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09A" w:rsidRPr="0066009A" w:rsidRDefault="0066009A" w:rsidP="0066009A">
      <w:pPr>
        <w:pStyle w:val="ae"/>
        <w:jc w:val="center"/>
        <w:rPr>
          <w:rFonts w:ascii="Liberation Serif" w:hAnsi="Liberation Serif"/>
          <w:b/>
          <w:i/>
          <w:sz w:val="28"/>
          <w:szCs w:val="28"/>
        </w:rPr>
      </w:pPr>
      <w:r w:rsidRPr="0066009A">
        <w:rPr>
          <w:rFonts w:ascii="Liberation Serif" w:hAnsi="Liberation Serif"/>
          <w:b/>
          <w:sz w:val="28"/>
          <w:szCs w:val="28"/>
        </w:rPr>
        <w:t>Министерство социальной политики Свердловской области</w:t>
      </w:r>
    </w:p>
    <w:p w:rsidR="0066009A" w:rsidRPr="0066009A" w:rsidRDefault="0066009A" w:rsidP="0066009A">
      <w:pPr>
        <w:pStyle w:val="ae"/>
        <w:jc w:val="center"/>
        <w:rPr>
          <w:rFonts w:ascii="Liberation Serif" w:hAnsi="Liberation Serif"/>
          <w:b/>
          <w:sz w:val="28"/>
          <w:szCs w:val="28"/>
        </w:rPr>
      </w:pPr>
      <w:r w:rsidRPr="0066009A">
        <w:rPr>
          <w:rFonts w:ascii="Liberation Serif" w:hAnsi="Liberation Serif"/>
          <w:b/>
          <w:sz w:val="28"/>
          <w:szCs w:val="28"/>
        </w:rPr>
        <w:t>государственное автономное учреждение социального обслуживания  Свердловской области  «Комплексный центр социального обслуживания населения города Ивделя»</w:t>
      </w:r>
    </w:p>
    <w:p w:rsidR="0066009A" w:rsidRPr="0066009A" w:rsidRDefault="0066009A" w:rsidP="0066009A">
      <w:pPr>
        <w:pStyle w:val="ae"/>
        <w:rPr>
          <w:rFonts w:ascii="Liberation Serif" w:hAnsi="Liberation Serif"/>
          <w:b/>
          <w:sz w:val="28"/>
          <w:szCs w:val="28"/>
          <w:u w:val="single"/>
        </w:rPr>
      </w:pPr>
      <w:r w:rsidRPr="0066009A">
        <w:rPr>
          <w:rFonts w:ascii="Liberation Serif" w:hAnsi="Liberation Serif"/>
          <w:b/>
          <w:sz w:val="28"/>
          <w:szCs w:val="28"/>
          <w:u w:val="single"/>
        </w:rPr>
        <w:t>___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            </w:t>
      </w:r>
      <w:r w:rsidRPr="0066009A">
        <w:rPr>
          <w:rFonts w:ascii="Liberation Serif" w:hAnsi="Liberation Serif"/>
          <w:b/>
          <w:sz w:val="28"/>
          <w:szCs w:val="28"/>
          <w:u w:val="single"/>
        </w:rPr>
        <w:t>_____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__   </w:t>
      </w:r>
      <w:r w:rsidRPr="0066009A">
        <w:rPr>
          <w:rFonts w:ascii="Liberation Serif" w:hAnsi="Liberation Serif"/>
          <w:b/>
          <w:sz w:val="28"/>
          <w:szCs w:val="28"/>
          <w:u w:val="single"/>
        </w:rPr>
        <w:t>(ГАУ</w:t>
      </w:r>
      <w:r>
        <w:rPr>
          <w:rFonts w:ascii="Liberation Serif" w:hAnsi="Liberation Serif"/>
          <w:b/>
          <w:sz w:val="28"/>
          <w:szCs w:val="28"/>
          <w:u w:val="single"/>
        </w:rPr>
        <w:t>СО СО</w:t>
      </w:r>
      <w:r w:rsidRPr="0066009A">
        <w:rPr>
          <w:rFonts w:ascii="Liberation Serif" w:hAnsi="Liberation Serif"/>
          <w:b/>
          <w:sz w:val="28"/>
          <w:szCs w:val="28"/>
          <w:u w:val="single"/>
        </w:rPr>
        <w:t xml:space="preserve"> «КЦСОН г.Ивделя»)___</w:t>
      </w:r>
      <w:r>
        <w:rPr>
          <w:rFonts w:ascii="Liberation Serif" w:hAnsi="Liberation Serif"/>
          <w:b/>
          <w:sz w:val="28"/>
          <w:szCs w:val="28"/>
          <w:u w:val="single"/>
        </w:rPr>
        <w:t>____________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b/>
          <w:color w:val="000000"/>
        </w:rPr>
      </w:pPr>
      <w:r w:rsidRPr="006D6BBF">
        <w:rPr>
          <w:rFonts w:ascii="Liberation Serif" w:hAnsi="Liberation Serif" w:cs="Liberation Serif"/>
          <w:b/>
          <w:color w:val="000000"/>
        </w:rPr>
        <w:t>П Р И К А З</w:t>
      </w:r>
    </w:p>
    <w:p w:rsidR="004D03D8" w:rsidRPr="006D6BBF" w:rsidRDefault="0066009A" w:rsidP="004D03D8">
      <w:pPr>
        <w:pStyle w:val="a4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23.09</w:t>
      </w:r>
      <w:r w:rsidR="006D6BBF" w:rsidRPr="006D6BBF">
        <w:rPr>
          <w:rFonts w:ascii="Liberation Serif" w:hAnsi="Liberation Serif" w:cs="Liberation Serif"/>
          <w:color w:val="000000"/>
        </w:rPr>
        <w:t>.2021</w:t>
      </w:r>
      <w:r w:rsidR="004D03D8" w:rsidRPr="006D6BBF">
        <w:rPr>
          <w:rFonts w:ascii="Liberation Serif" w:hAnsi="Liberation Serif" w:cs="Liberation Serif"/>
          <w:color w:val="000000"/>
        </w:rPr>
        <w:t xml:space="preserve">г.                                                                           </w:t>
      </w:r>
      <w:r>
        <w:rPr>
          <w:rFonts w:ascii="Liberation Serif" w:hAnsi="Liberation Serif" w:cs="Liberation Serif"/>
          <w:color w:val="000000"/>
        </w:rPr>
        <w:t xml:space="preserve">                                           </w:t>
      </w:r>
      <w:r w:rsidR="004D03D8" w:rsidRPr="006D6BBF">
        <w:rPr>
          <w:rFonts w:ascii="Liberation Serif" w:hAnsi="Liberation Serif" w:cs="Liberation Serif"/>
          <w:color w:val="000000"/>
        </w:rPr>
        <w:t>№</w:t>
      </w:r>
      <w:r>
        <w:rPr>
          <w:rFonts w:ascii="Liberation Serif" w:hAnsi="Liberation Serif" w:cs="Liberation Serif"/>
          <w:color w:val="000000"/>
        </w:rPr>
        <w:t xml:space="preserve"> 47 о/д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color w:val="000000"/>
        </w:rPr>
      </w:pPr>
      <w:r w:rsidRPr="006D6BBF">
        <w:rPr>
          <w:rFonts w:ascii="Liberation Serif" w:hAnsi="Liberation Serif" w:cs="Liberation Serif"/>
          <w:color w:val="000000"/>
        </w:rPr>
        <w:t xml:space="preserve">г. </w:t>
      </w:r>
      <w:r w:rsidR="0066009A">
        <w:rPr>
          <w:rFonts w:ascii="Liberation Serif" w:hAnsi="Liberation Serif" w:cs="Liberation Serif"/>
          <w:color w:val="000000"/>
        </w:rPr>
        <w:t>Ивдель</w:t>
      </w:r>
    </w:p>
    <w:p w:rsidR="004D03D8" w:rsidRPr="006D6BBF" w:rsidRDefault="004D03D8" w:rsidP="004D03D8">
      <w:pPr>
        <w:pStyle w:val="a4"/>
        <w:jc w:val="center"/>
        <w:rPr>
          <w:rFonts w:ascii="Liberation Serif" w:hAnsi="Liberation Serif" w:cs="Liberation Serif"/>
          <w:b/>
          <w:color w:val="000000"/>
        </w:rPr>
      </w:pPr>
      <w:r w:rsidRPr="006D6BBF">
        <w:rPr>
          <w:rFonts w:ascii="Liberation Serif" w:hAnsi="Liberation Serif" w:cs="Liberation Serif"/>
          <w:b/>
          <w:color w:val="000000"/>
        </w:rPr>
        <w:t>Об утверждении Правил обмена</w:t>
      </w:r>
      <w:r w:rsidRPr="006D6BBF">
        <w:rPr>
          <w:rFonts w:ascii="Liberation Serif" w:hAnsi="Liberation Serif" w:cs="Liberation Serif"/>
          <w:b/>
        </w:rPr>
        <w:t xml:space="preserve"> деловыми подарками и знаками делового гостеприимства</w:t>
      </w:r>
      <w:r w:rsidR="006D6BBF" w:rsidRPr="006D6BBF">
        <w:rPr>
          <w:rFonts w:ascii="Liberation Serif" w:hAnsi="Liberation Serif" w:cs="Liberation Serif"/>
          <w:b/>
        </w:rPr>
        <w:t xml:space="preserve"> в новой редакции</w:t>
      </w:r>
    </w:p>
    <w:p w:rsidR="001D5459" w:rsidRPr="006D6BBF" w:rsidRDefault="00E578F6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Руководствуясь </w:t>
      </w:r>
      <w:hyperlink r:id="rId7" w:history="1">
        <w:r w:rsidRPr="006D6BBF">
          <w:rPr>
            <w:rFonts w:ascii="Liberation Serif" w:eastAsia="Times New Roman" w:hAnsi="Liberation Serif" w:cs="Liberation Serif"/>
            <w:sz w:val="24"/>
            <w:szCs w:val="24"/>
            <w:lang w:eastAsia="ru-RU"/>
          </w:rPr>
          <w:t>Федеральным законом от 25.12.2008 N 273-ФЗ "О противодействии коррупции"</w:t>
        </w:r>
      </w:hyperlink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Методическими рекомендациями по разработке и принятию организациями мер по предупреждению и противодействию коррупции, разработанными Министерством труда и социальной защиты Российской Федерации, в целях организации работы по профилактике корр</w:t>
      </w:r>
      <w:r w:rsidR="006D6BBF"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упционных и иных правонарушений,</w:t>
      </w:r>
    </w:p>
    <w:p w:rsidR="006D6BBF" w:rsidRPr="006D6BBF" w:rsidRDefault="006D6BBF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1D5459" w:rsidRPr="006D6BBF" w:rsidRDefault="001D5459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ПРИКАЗЫВАЮ:</w:t>
      </w:r>
    </w:p>
    <w:p w:rsidR="001D5459" w:rsidRPr="006D6BBF" w:rsidRDefault="001D5459" w:rsidP="001D5459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E578F6" w:rsidRPr="006D6BBF" w:rsidRDefault="00E578F6" w:rsidP="0066009A">
      <w:pPr>
        <w:pStyle w:val="a8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Утвердить Правила обмена деловыми подарками и знаками делового гостеприимства 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в государственном автономном учреждении социального обслуживания Свердловской области «Комплексный центр социального обслуживания населения города </w:t>
      </w:r>
      <w:r w:rsidR="0066009A">
        <w:rPr>
          <w:rFonts w:ascii="Liberation Serif" w:hAnsi="Liberation Serif" w:cs="Liberation Serif"/>
          <w:sz w:val="24"/>
          <w:szCs w:val="24"/>
        </w:rPr>
        <w:t>Ивделя</w:t>
      </w:r>
      <w:r w:rsidR="006D6BBF" w:rsidRPr="006D6BBF">
        <w:rPr>
          <w:rFonts w:ascii="Liberation Serif" w:hAnsi="Liberation Serif" w:cs="Liberation Serif"/>
          <w:sz w:val="24"/>
          <w:szCs w:val="24"/>
        </w:rPr>
        <w:t>» в новой редакции (прилагается)</w:t>
      </w:r>
      <w:r w:rsidRPr="006D6BBF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6D6BBF" w:rsidRPr="006D6BBF" w:rsidRDefault="006D6BBF" w:rsidP="0066009A">
      <w:pPr>
        <w:pStyle w:val="a8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6D6BBF">
        <w:rPr>
          <w:rFonts w:ascii="Liberation Serif" w:eastAsia="Calibri" w:hAnsi="Liberation Serif" w:cs="Liberation Serif"/>
          <w:sz w:val="24"/>
          <w:szCs w:val="24"/>
        </w:rPr>
        <w:t xml:space="preserve">Утвердить форму </w:t>
      </w:r>
      <w:r w:rsidRPr="006D6BBF">
        <w:rPr>
          <w:rFonts w:ascii="Liberation Serif" w:eastAsia="Calibri" w:hAnsi="Liberation Serif" w:cs="Liberation Serif"/>
          <w:bCs/>
          <w:sz w:val="24"/>
          <w:szCs w:val="24"/>
        </w:rPr>
        <w:t>уведомления о получении подарка</w:t>
      </w:r>
      <w:r w:rsidR="0066009A">
        <w:rPr>
          <w:rFonts w:ascii="Liberation Serif" w:eastAsia="Calibri" w:hAnsi="Liberation Serif" w:cs="Liberation Serif"/>
          <w:bCs/>
          <w:sz w:val="24"/>
          <w:szCs w:val="24"/>
        </w:rPr>
        <w:t xml:space="preserve"> </w:t>
      </w:r>
      <w:r w:rsidRPr="006D6BBF">
        <w:rPr>
          <w:rFonts w:ascii="Liberation Serif" w:hAnsi="Liberation Serif" w:cs="Liberation Serif"/>
          <w:sz w:val="24"/>
          <w:szCs w:val="24"/>
        </w:rPr>
        <w:t>Приложение 1 к Правилам обмена деловыми подарками и знаками делового гостеприимства.</w:t>
      </w:r>
    </w:p>
    <w:p w:rsidR="006D6BBF" w:rsidRPr="006D6BBF" w:rsidRDefault="0066009A" w:rsidP="0066009A">
      <w:pPr>
        <w:pStyle w:val="a8"/>
        <w:numPr>
          <w:ilvl w:val="0"/>
          <w:numId w:val="1"/>
        </w:numPr>
        <w:ind w:left="993" w:hanging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Приказ от 02.09.2019г. № 36 о/д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«</w:t>
      </w:r>
      <w:r w:rsidR="006D6BBF" w:rsidRPr="006D6BBF">
        <w:rPr>
          <w:rFonts w:ascii="Liberation Serif" w:hAnsi="Liberation Serif" w:cs="Liberation Serif"/>
          <w:color w:val="000000"/>
          <w:spacing w:val="-4"/>
          <w:sz w:val="24"/>
          <w:szCs w:val="24"/>
        </w:rPr>
        <w:t>Об утверждении Правил обмена деловыми подарками и знаками делового гостеприимства</w:t>
      </w:r>
      <w:r w:rsidR="006D6BBF" w:rsidRPr="006D6BBF">
        <w:rPr>
          <w:rFonts w:ascii="Liberation Serif" w:hAnsi="Liberation Serif" w:cs="Liberation Serif"/>
          <w:sz w:val="24"/>
          <w:szCs w:val="24"/>
        </w:rPr>
        <w:t>» признать утратившим силу.</w:t>
      </w:r>
    </w:p>
    <w:p w:rsidR="006D6BBF" w:rsidRPr="006D6BBF" w:rsidRDefault="0066009A" w:rsidP="0066009A">
      <w:pPr>
        <w:pStyle w:val="a8"/>
        <w:numPr>
          <w:ilvl w:val="0"/>
          <w:numId w:val="1"/>
        </w:numPr>
        <w:spacing w:after="0" w:line="240" w:lineRule="auto"/>
        <w:ind w:left="993" w:hanging="42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Инспектору по кадрам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Орловой Алесе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Алексеевне</w:t>
      </w:r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опубликовать настоящий Приказ на официальном сайте Учреждения </w:t>
      </w:r>
      <w:hyperlink r:id="rId8" w:history="1">
        <w:r w:rsidR="00E3262A" w:rsidRPr="00E3262A">
          <w:rPr>
            <w:rStyle w:val="a3"/>
            <w:rFonts w:ascii="Liberation Serif" w:hAnsi="Liberation Serif" w:cs="Liberation Serif"/>
            <w:sz w:val="24"/>
            <w:szCs w:val="24"/>
          </w:rPr>
          <w:t>https://zabota098.msp.midural.ru</w:t>
        </w:r>
      </w:hyperlink>
      <w:r w:rsidR="006D6BBF" w:rsidRPr="006D6BBF">
        <w:rPr>
          <w:rFonts w:ascii="Liberation Serif" w:hAnsi="Liberation Serif" w:cs="Liberation Serif"/>
          <w:sz w:val="24"/>
          <w:szCs w:val="24"/>
        </w:rPr>
        <w:t xml:space="preserve"> в разделе «Противодействие коррупции».</w:t>
      </w:r>
    </w:p>
    <w:p w:rsidR="006D6BBF" w:rsidRPr="006D6BBF" w:rsidRDefault="006D6BBF" w:rsidP="0066009A">
      <w:pPr>
        <w:pStyle w:val="ac"/>
        <w:numPr>
          <w:ilvl w:val="0"/>
          <w:numId w:val="1"/>
        </w:numPr>
        <w:tabs>
          <w:tab w:val="left" w:pos="0"/>
        </w:tabs>
        <w:ind w:left="993" w:hanging="426"/>
        <w:jc w:val="both"/>
        <w:rPr>
          <w:rFonts w:ascii="Liberation Serif" w:hAnsi="Liberation Serif" w:cs="Liberation Serif"/>
          <w:color w:val="000000"/>
          <w:sz w:val="24"/>
        </w:rPr>
      </w:pPr>
      <w:r w:rsidRPr="006D6BBF">
        <w:rPr>
          <w:rFonts w:ascii="Liberation Serif" w:hAnsi="Liberation Serif" w:cs="Liberation Serif"/>
          <w:color w:val="000000"/>
          <w:sz w:val="24"/>
        </w:rPr>
        <w:t>Контроль за исполнением настоящего приказа оставляю за собой.</w:t>
      </w:r>
    </w:p>
    <w:p w:rsidR="00E578F6" w:rsidRPr="006D6BBF" w:rsidRDefault="00E578F6" w:rsidP="00E578F6">
      <w:pPr>
        <w:spacing w:after="0" w:line="240" w:lineRule="auto"/>
        <w:ind w:firstLine="567"/>
        <w:outlineLvl w:val="1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E578F6" w:rsidRPr="006D6BBF" w:rsidRDefault="00E578F6" w:rsidP="00E578F6">
      <w:pPr>
        <w:spacing w:after="0" w:line="240" w:lineRule="auto"/>
        <w:ind w:firstLine="567"/>
        <w:outlineLvl w:val="1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</w:p>
    <w:p w:rsidR="004D03D8" w:rsidRPr="006D6BBF" w:rsidRDefault="004D03D8" w:rsidP="004D03D8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4D03D8" w:rsidRPr="006D6BBF" w:rsidRDefault="004D03D8" w:rsidP="004D03D8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D6BBF">
        <w:rPr>
          <w:rFonts w:ascii="Liberation Serif" w:hAnsi="Liberation Serif" w:cs="Liberation Serif"/>
          <w:color w:val="000000"/>
          <w:sz w:val="24"/>
          <w:szCs w:val="24"/>
        </w:rPr>
        <w:t xml:space="preserve">Директор </w:t>
      </w:r>
      <w:r w:rsidR="0066009A">
        <w:rPr>
          <w:rFonts w:ascii="Liberation Serif" w:hAnsi="Liberation Serif" w:cs="Liberation Serif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 w:rsidR="001D5459" w:rsidRPr="006D6BBF">
        <w:rPr>
          <w:rFonts w:ascii="Liberation Serif" w:hAnsi="Liberation Serif" w:cs="Liberation Serif"/>
          <w:color w:val="000000"/>
          <w:sz w:val="24"/>
          <w:szCs w:val="24"/>
        </w:rPr>
        <w:t xml:space="preserve">С.Н. </w:t>
      </w:r>
      <w:r w:rsidR="0066009A">
        <w:rPr>
          <w:rFonts w:ascii="Liberation Serif" w:hAnsi="Liberation Serif" w:cs="Liberation Serif"/>
          <w:color w:val="000000"/>
          <w:sz w:val="24"/>
          <w:szCs w:val="24"/>
        </w:rPr>
        <w:t>Рудакова</w:t>
      </w:r>
    </w:p>
    <w:p w:rsidR="004D03D8" w:rsidRDefault="004D03D8" w:rsidP="004D03D8">
      <w:pPr>
        <w:tabs>
          <w:tab w:val="left" w:pos="1055"/>
        </w:tabs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4D03D8" w:rsidRDefault="004D03D8" w:rsidP="004D03D8">
      <w:pPr>
        <w:jc w:val="both"/>
      </w:pPr>
    </w:p>
    <w:p w:rsidR="00E3262A" w:rsidRDefault="00E3262A" w:rsidP="004D03D8">
      <w:pPr>
        <w:jc w:val="both"/>
      </w:pPr>
    </w:p>
    <w:p w:rsidR="006D6BBF" w:rsidRPr="00C757D0" w:rsidRDefault="006D6BBF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lastRenderedPageBreak/>
        <w:t>УТВЕРЖДЕНО: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>Приказ</w:t>
      </w:r>
      <w:r w:rsidR="006D6BBF" w:rsidRPr="00C757D0">
        <w:rPr>
          <w:rFonts w:ascii="Liberation Serif" w:hAnsi="Liberation Serif" w:cs="Liberation Serif"/>
          <w:sz w:val="22"/>
          <w:szCs w:val="22"/>
        </w:rPr>
        <w:t xml:space="preserve">ом от </w:t>
      </w:r>
      <w:r w:rsidR="00E3262A">
        <w:rPr>
          <w:rFonts w:ascii="Liberation Serif" w:hAnsi="Liberation Serif" w:cs="Liberation Serif"/>
          <w:sz w:val="22"/>
          <w:szCs w:val="22"/>
        </w:rPr>
        <w:t>23.09.2021г. № 47 о/д</w:t>
      </w:r>
      <w:r w:rsidRPr="00C757D0">
        <w:rPr>
          <w:rFonts w:ascii="Liberation Serif" w:hAnsi="Liberation Serif" w:cs="Liberation Serif"/>
          <w:sz w:val="22"/>
          <w:szCs w:val="22"/>
        </w:rPr>
        <w:t xml:space="preserve"> «</w:t>
      </w:r>
      <w:r w:rsidRPr="00C757D0">
        <w:rPr>
          <w:rFonts w:ascii="Liberation Serif" w:hAnsi="Liberation Serif" w:cs="Liberation Serif"/>
          <w:color w:val="000000"/>
          <w:sz w:val="22"/>
          <w:szCs w:val="22"/>
        </w:rPr>
        <w:t>Об утверждении Правил обмена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sz w:val="22"/>
          <w:szCs w:val="22"/>
        </w:rPr>
      </w:pPr>
      <w:r w:rsidRPr="00C757D0">
        <w:rPr>
          <w:rFonts w:ascii="Liberation Serif" w:hAnsi="Liberation Serif" w:cs="Liberation Serif"/>
          <w:sz w:val="22"/>
          <w:szCs w:val="22"/>
        </w:rPr>
        <w:t xml:space="preserve"> деловыми подарками и знаками делового гостеприимства</w:t>
      </w:r>
      <w:r w:rsidR="006D6BBF" w:rsidRPr="00C757D0">
        <w:rPr>
          <w:rFonts w:ascii="Liberation Serif" w:hAnsi="Liberation Serif" w:cs="Liberation Serif"/>
          <w:sz w:val="22"/>
          <w:szCs w:val="22"/>
        </w:rPr>
        <w:t xml:space="preserve"> в новой редакции</w:t>
      </w:r>
      <w:r w:rsidRPr="00C757D0">
        <w:rPr>
          <w:rFonts w:ascii="Liberation Serif" w:hAnsi="Liberation Serif" w:cs="Liberation Serif"/>
          <w:sz w:val="22"/>
          <w:szCs w:val="22"/>
        </w:rPr>
        <w:t>»</w:t>
      </w:r>
    </w:p>
    <w:p w:rsidR="001D5459" w:rsidRPr="00C757D0" w:rsidRDefault="001D5459" w:rsidP="00446B7E">
      <w:pPr>
        <w:pStyle w:val="a4"/>
        <w:spacing w:before="0" w:beforeAutospacing="0" w:after="0" w:afterAutospacing="0"/>
        <w:ind w:left="4820"/>
        <w:rPr>
          <w:rFonts w:ascii="Liberation Serif" w:hAnsi="Liberation Serif" w:cs="Liberation Serif"/>
          <w:color w:val="000000"/>
          <w:sz w:val="22"/>
          <w:szCs w:val="22"/>
        </w:rPr>
      </w:pPr>
    </w:p>
    <w:p w:rsidR="00E578F6" w:rsidRPr="00C757D0" w:rsidRDefault="00E578F6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5459" w:rsidRPr="00C757D0" w:rsidRDefault="001D5459" w:rsidP="006D6BBF">
      <w:pPr>
        <w:spacing w:after="0" w:line="240" w:lineRule="auto"/>
        <w:jc w:val="center"/>
        <w:outlineLvl w:val="1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Правила обмена деловыми подарками и знакам и делового гостеприимства</w:t>
      </w:r>
      <w:r w:rsidR="006D6BBF" w:rsidRPr="00C757D0">
        <w:rPr>
          <w:rFonts w:ascii="Liberation Serif" w:eastAsia="Times New Roman" w:hAnsi="Liberation Serif" w:cs="Liberation Serif"/>
          <w:b/>
          <w:bCs/>
          <w:lang w:eastAsia="ru-RU"/>
        </w:rPr>
        <w:t xml:space="preserve"> в государственном автономном учреждении </w:t>
      </w:r>
      <w:r w:rsidR="006D6BBF" w:rsidRPr="00C757D0">
        <w:rPr>
          <w:rFonts w:ascii="Liberation Serif" w:hAnsi="Liberation Serif" w:cs="Liberation Serif"/>
          <w:b/>
        </w:rPr>
        <w:t xml:space="preserve">социального обслуживания Свердловской области «Комплексный центр социального обслуживания населения </w:t>
      </w:r>
      <w:r w:rsidR="00E3262A">
        <w:rPr>
          <w:rFonts w:ascii="Liberation Serif" w:hAnsi="Liberation Serif" w:cs="Liberation Serif"/>
          <w:b/>
        </w:rPr>
        <w:t>города Ивделя</w:t>
      </w:r>
      <w:r w:rsidR="006D6BBF" w:rsidRPr="00C757D0">
        <w:rPr>
          <w:rFonts w:ascii="Liberation Serif" w:hAnsi="Liberation Serif" w:cs="Liberation Serif"/>
          <w:b/>
        </w:rPr>
        <w:t>» в новой редакции</w:t>
      </w:r>
    </w:p>
    <w:p w:rsidR="001D5459" w:rsidRPr="00C757D0" w:rsidRDefault="001D5459" w:rsidP="00446B7E">
      <w:pPr>
        <w:spacing w:after="0" w:line="240" w:lineRule="auto"/>
        <w:ind w:firstLine="567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1. Общие положения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1.1. Настоящие Правила обмена деловыми подарками и знаками делового гостеприимства (далее - Правила) разработаны в соответствии с </w:t>
      </w:r>
      <w:hyperlink r:id="rId9" w:history="1">
        <w:r w:rsidRPr="00C757D0">
          <w:rPr>
            <w:rFonts w:ascii="Liberation Serif" w:eastAsia="Times New Roman" w:hAnsi="Liberation Serif" w:cs="Liberation Serif"/>
            <w:lang w:eastAsia="ru-RU"/>
          </w:rPr>
          <w:t>Федеральным законом от 25.12.2008 N 273-ФЗ "О противодействии коррупции"</w:t>
        </w:r>
      </w:hyperlink>
      <w:r w:rsidRPr="00C757D0">
        <w:rPr>
          <w:rFonts w:ascii="Liberation Serif" w:eastAsia="Times New Roman" w:hAnsi="Liberation Serif" w:cs="Liberation Serif"/>
          <w:lang w:eastAsia="ru-RU"/>
        </w:rPr>
        <w:t xml:space="preserve"> с учетом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Правила определяют общие требования к дарению и принятию деловых подарков, а также к обмену знаками делового гостеприимства для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работников 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г</w:t>
      </w:r>
      <w:r w:rsidR="00E3262A">
        <w:rPr>
          <w:rFonts w:ascii="Liberation Serif" w:eastAsia="Times New Roman" w:hAnsi="Liberation Serif" w:cs="Liberation Serif"/>
          <w:lang w:eastAsia="ru-RU"/>
        </w:rPr>
        <w:t>.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3262A">
        <w:rPr>
          <w:rFonts w:ascii="Liberation Serif" w:eastAsia="Times New Roman" w:hAnsi="Liberation Serif" w:cs="Liberation Serif"/>
          <w:lang w:eastAsia="ru-RU"/>
        </w:rPr>
        <w:t>Ивделя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(далее соответственно -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работники</w:t>
      </w:r>
      <w:r w:rsidRPr="00C757D0">
        <w:rPr>
          <w:rFonts w:ascii="Liberation Serif" w:eastAsia="Times New Roman" w:hAnsi="Liberation Serif" w:cs="Liberation Serif"/>
          <w:lang w:eastAsia="ru-RU"/>
        </w:rPr>
        <w:t>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1.2. Действие настоящих Правил распространяется на работников вне зависимости от уровня занимаемой должности.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Под терминами </w:t>
      </w:r>
      <w:r w:rsidR="00A90BF6">
        <w:rPr>
          <w:rFonts w:ascii="Liberation Serif" w:eastAsia="Times New Roman" w:hAnsi="Liberation Serif" w:cs="Liberation Serif"/>
          <w:lang w:eastAsia="ru-RU"/>
        </w:rPr>
        <w:t>«</w:t>
      </w:r>
      <w:r w:rsidRPr="00C757D0">
        <w:rPr>
          <w:rFonts w:ascii="Liberation Serif" w:eastAsia="Times New Roman" w:hAnsi="Liberation Serif" w:cs="Liberation Serif"/>
          <w:lang w:eastAsia="ru-RU"/>
        </w:rPr>
        <w:t>деловой подарок</w:t>
      </w:r>
      <w:r w:rsidR="00A90BF6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, </w:t>
      </w:r>
      <w:r w:rsidR="00A90BF6">
        <w:rPr>
          <w:rFonts w:ascii="Liberation Serif" w:eastAsia="Times New Roman" w:hAnsi="Liberation Serif" w:cs="Liberation Serif"/>
          <w:lang w:eastAsia="ru-RU"/>
        </w:rPr>
        <w:t>«</w:t>
      </w:r>
      <w:r w:rsidRPr="00C757D0">
        <w:rPr>
          <w:rFonts w:ascii="Liberation Serif" w:eastAsia="Times New Roman" w:hAnsi="Liberation Serif" w:cs="Liberation Serif"/>
          <w:lang w:eastAsia="ru-RU"/>
        </w:rPr>
        <w:t>знак делового гостеприимства</w:t>
      </w:r>
      <w:r w:rsidR="00A90BF6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понимаются подарки, полученные в связи: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должностным положением или в связи с исполнением служебных (должностных) обязанностей;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 протокольными мероприятиями, служебными командировками и другими официальными мероприятиями.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Исключение составляют канцелярские принадлежности,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цветы и ценные подарки, которые вручены в качестве поощрения (награды).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1.3. Целями настоящих Правил являются: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обеспечение единообразного понимания роли и места деловых подарков,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определение единых для работников требований к дарению и принятию деловых подарков, к организации и участию в представительских мероприятиях;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миним</w:t>
      </w:r>
      <w:bookmarkStart w:id="0" w:name="_GoBack"/>
      <w:bookmarkEnd w:id="0"/>
      <w:r w:rsidRPr="00C757D0">
        <w:rPr>
          <w:rFonts w:ascii="Liberation Serif" w:eastAsia="Times New Roman" w:hAnsi="Liberation Serif" w:cs="Liberation Serif"/>
          <w:lang w:eastAsia="ru-RU"/>
        </w:rPr>
        <w:t>изирование рисков, связанных с возможным злоупотреблением в области дарения подарков и оказания знаков делового гостеприимства, представительских мероприятий;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поддержание культуры, в которой деловые подарки, деловое гостеприимство, представительские мероприятия рассматриваются только как инструмент для установления и поддержания деловых отношений и как проявление общепринятой вежливости в ходе ведения деятельности Администрации, муниципальной организации.</w:t>
      </w:r>
    </w:p>
    <w:p w:rsidR="00C757D0" w:rsidRPr="00C757D0" w:rsidRDefault="00C757D0" w:rsidP="00C757D0">
      <w:pPr>
        <w:tabs>
          <w:tab w:val="left" w:pos="993"/>
        </w:tabs>
        <w:spacing w:after="0" w:line="216" w:lineRule="auto"/>
        <w:ind w:firstLine="709"/>
        <w:jc w:val="both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  <w:bCs/>
          <w:color w:val="000000"/>
        </w:rPr>
        <w:t>1.4. Правилами обмена деловыми подарками и знаками делового гостеприимства в учреждении закрепляется запрет на получение</w:t>
      </w:r>
      <w:r w:rsidRPr="00C757D0">
        <w:rPr>
          <w:rFonts w:ascii="Liberation Serif" w:hAnsi="Liberation Serif" w:cs="Liberation Serif"/>
        </w:rPr>
        <w:t xml:space="preserve"> вознаграждения от физических и юридических лиц (подарки, денежное вознаграждение, ссуды, услуги, оплата развлечений, отдыха, транспортных расходов, иные вознаграждения)</w:t>
      </w:r>
      <w:r w:rsidRPr="00C757D0">
        <w:rPr>
          <w:rFonts w:ascii="Liberation Serif" w:hAnsi="Liberation Serif" w:cs="Liberation Serif"/>
          <w:bCs/>
          <w:color w:val="000000"/>
        </w:rPr>
        <w:t xml:space="preserve"> работникам учреждения, за исключением</w:t>
      </w:r>
      <w:r w:rsidR="00E3262A">
        <w:rPr>
          <w:rFonts w:ascii="Liberation Serif" w:hAnsi="Liberation Serif" w:cs="Liberation Serif"/>
          <w:bCs/>
          <w:color w:val="000000"/>
        </w:rPr>
        <w:t xml:space="preserve"> </w:t>
      </w:r>
      <w:r w:rsidRPr="00C757D0">
        <w:rPr>
          <w:rFonts w:ascii="Liberation Serif" w:hAnsi="Liberation Serif" w:cs="Liberation Serif"/>
          <w:bCs/>
          <w:color w:val="000000"/>
        </w:rPr>
        <w:t>официальных мероприятий (</w:t>
      </w:r>
      <w:r w:rsidRPr="00C757D0">
        <w:rPr>
          <w:rFonts w:ascii="Liberation Serif" w:hAnsi="Liberation Serif" w:cs="Liberation Serif"/>
        </w:rPr>
        <w:t>протокольных мероприятий, служебных командировок и других официальных мероприятий</w:t>
      </w:r>
      <w:r w:rsidRPr="00C757D0">
        <w:rPr>
          <w:rFonts w:ascii="Liberation Serif" w:hAnsi="Liberation Serif" w:cs="Liberation Serif"/>
          <w:bCs/>
          <w:color w:val="000000"/>
        </w:rPr>
        <w:t>).</w:t>
      </w:r>
    </w:p>
    <w:p w:rsidR="00C757D0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hAnsi="Liberation Serif" w:cs="Liberation Serif"/>
        </w:rPr>
        <w:t>1.5. Работникам учреждения рекомендуется воздерживаться от предложения и передачи 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</w:t>
      </w:r>
    </w:p>
    <w:p w:rsidR="00A90BF6" w:rsidRDefault="00A90B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A90BF6" w:rsidRDefault="00A90B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lastRenderedPageBreak/>
        <w:t>2. Требования к деловым подаркам и знакам делового гостеприимства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2.1. Деловые подарки и знаки делового гостеприимства являются общепринятым проявлением вежливости при осуществлении деятельности 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>ГАУ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СО СО</w:t>
      </w:r>
      <w:r w:rsidR="001D5459" w:rsidRPr="00C757D0">
        <w:rPr>
          <w:rFonts w:ascii="Liberation Serif" w:eastAsia="Times New Roman" w:hAnsi="Liberation Serif" w:cs="Liberation Serif"/>
          <w:lang w:eastAsia="ru-RU"/>
        </w:rPr>
        <w:t xml:space="preserve"> «КЦСОН  г</w:t>
      </w:r>
      <w:r w:rsidR="00E3262A">
        <w:rPr>
          <w:rFonts w:ascii="Liberation Serif" w:eastAsia="Times New Roman" w:hAnsi="Liberation Serif" w:cs="Liberation Serif"/>
          <w:lang w:eastAsia="ru-RU"/>
        </w:rPr>
        <w:t>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2.2. Деловые подарки, подлежащие дарению, и знаки делового гостеприимства должны быть вручены и оказаны только от имени </w:t>
      </w:r>
      <w:r w:rsidR="00E3262A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2.3. Деловые подарки, подлежащие дарению, и знаки делового гостеприимства не должны: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дорогостоящими (стоимостью более трех тысяч рублей, за исключением дарения в связи с протокольными и иными официальными мероприятиями) или предметами роскоши;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создавать для получателя подарка обязательства, связанные с его должностным положением или исполнением им должностных обязанностей;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 создавать репутационный риск для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быть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2.4. Деловые подарки, подлежащие дарению, и знаки делового гостеприимства могут быть прямо связаны с установленными целями деятельности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 памятными датами, юбилеями, общенациональными, профессиональными праздниками.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3. Обязанности работников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3.1. Работники вправе получать деловые подарки, знаки делового гостеприимства только на официальных мероприятиях в соответствии с нормами антикоррупционного законодательства Российской Федерации и настоящих Правил.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3.2. Работники обязаны: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получении делового подарка или знаков делового гостеприимства принять меры по недопущению возможности возникновения конфликта интересов;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в установленном порядке уведомить об этом работодателя;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сообщить о получении делового подарка, сдать его в установленном порядке (за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3.3. Работникам запрещается: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решения, принимать предложения от организаций или третьих лиц о вручении деловых подарков и об оказании знаков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просить, требовать, вынуждать организации или третьих лиц дарить им либо лицам, с которыми они состоят в близком родстве или свойстве, деловые подарки и (или) оказывать в их пользу знаки делового гостеприимства;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принимать подарки в форме наличных, безналичных денежных средств, ценных бумаг, драгоценных металлов.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4. Порядок уведомления работодателя о получении делового подарка, знака делового гостеприимства</w:t>
      </w:r>
    </w:p>
    <w:p w:rsidR="00C757D0" w:rsidRDefault="00E578F6" w:rsidP="00446B7E">
      <w:pPr>
        <w:spacing w:after="0" w:line="240" w:lineRule="auto"/>
        <w:ind w:firstLine="567"/>
        <w:jc w:val="both"/>
        <w:rPr>
          <w:rFonts w:ascii="Liberation Serif" w:eastAsia="Calibri" w:hAnsi="Liberation Serif" w:cs="Liberation Serif"/>
          <w:bCs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4.1. </w:t>
      </w:r>
      <w:r w:rsidR="00C757D0">
        <w:rPr>
          <w:rFonts w:ascii="Liberation Serif" w:eastAsia="Times New Roman" w:hAnsi="Liberation Serif" w:cs="Liberation Serif"/>
          <w:lang w:eastAsia="ru-RU"/>
        </w:rPr>
        <w:t>Подача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уведомлений о получении деловых подарков и знаков делового гостеприимства </w:t>
      </w:r>
      <w:r w:rsidR="00C757D0">
        <w:rPr>
          <w:rFonts w:ascii="Liberation Serif" w:eastAsia="Times New Roman" w:hAnsi="Liberation Serif" w:cs="Liberation Serif"/>
          <w:lang w:eastAsia="ru-RU"/>
        </w:rPr>
        <w:t xml:space="preserve">осуществляется письменно, </w:t>
      </w:r>
      <w:r w:rsidR="00C757D0" w:rsidRPr="00691E8E">
        <w:rPr>
          <w:rFonts w:ascii="Liberation Serif" w:hAnsi="Liberation Serif" w:cs="Liberation Serif"/>
        </w:rPr>
        <w:t>по форме согласно Приложению №1 к настоящему Положению</w:t>
      </w:r>
      <w:r w:rsidR="00C757D0">
        <w:rPr>
          <w:rFonts w:ascii="Liberation Serif" w:eastAsia="Calibri" w:hAnsi="Liberation Serif" w:cs="Liberation Serif"/>
          <w:bCs/>
        </w:rPr>
        <w:t>.</w:t>
      </w:r>
    </w:p>
    <w:p w:rsidR="00E578F6" w:rsidRPr="00C757D0" w:rsidRDefault="00C757D0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Calibri" w:hAnsi="Liberation Serif" w:cs="Liberation Serif"/>
          <w:bCs/>
        </w:rPr>
        <w:t xml:space="preserve">Прием и регистрацию </w:t>
      </w:r>
      <w:r w:rsidRPr="00C757D0">
        <w:rPr>
          <w:rFonts w:ascii="Liberation Serif" w:eastAsia="Times New Roman" w:hAnsi="Liberation Serif" w:cs="Liberation Serif"/>
          <w:lang w:eastAsia="ru-RU"/>
        </w:rPr>
        <w:t>уведомлений о получении деловых подарков и знаков делового гостеприимства</w:t>
      </w:r>
      <w:r w:rsidR="006E21EB">
        <w:rPr>
          <w:rFonts w:ascii="Liberation Serif" w:eastAsia="Times New Roman" w:hAnsi="Liberation Serif" w:cs="Liberation Serif"/>
          <w:lang w:eastAsia="ru-RU"/>
        </w:rPr>
        <w:t xml:space="preserve">, 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>в связи с протокольными мероприятиями, служебными командировками и другими официальными мероприятиями обеспечивает председатель Постоянно действующей комиссии для принятия на учет вновь поступивших объектов основных средств, нематериальных активов, товарно-материальных ценностей, присвоения основным средствам уникального инвентарного номера, определения срока полезного использования основных средств и нематериальных активов (далее - Комиссия), действующей в</w:t>
      </w:r>
      <w:r w:rsidR="006E21EB">
        <w:rPr>
          <w:rFonts w:ascii="Liberation Serif" w:eastAsia="Times New Roman" w:hAnsi="Liberation Serif" w:cs="Liberation Serif"/>
          <w:lang w:eastAsia="ru-RU"/>
        </w:rPr>
        <w:t xml:space="preserve"> ГАУСО СО «КЦСОН  г. Ивделя</w:t>
      </w:r>
      <w:r w:rsidRPr="00C757D0">
        <w:rPr>
          <w:rFonts w:ascii="Liberation Serif" w:eastAsia="Times New Roman" w:hAnsi="Liberation Serif" w:cs="Liberation Serif"/>
          <w:lang w:eastAsia="ru-RU"/>
        </w:rPr>
        <w:t>»</w:t>
      </w:r>
      <w:r w:rsidR="00E578F6" w:rsidRPr="00C757D0">
        <w:rPr>
          <w:rFonts w:ascii="Liberation Serif" w:eastAsia="Times New Roman" w:hAnsi="Liberation Serif" w:cs="Liberation Serif"/>
          <w:lang w:eastAsia="ru-RU"/>
        </w:rPr>
        <w:t>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lastRenderedPageBreak/>
        <w:t>4.2. Уведомление о получении подарка, знака делового гостеприимства составляется по форме, установленной в приложении к настоящим Правилам, не позднее трех рабочих дней со дня получения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К уведомлению прилагаются документы (при их наличии), подтверждающие стоимость подарка, знака делового гостеприимства (кассовый чек, товарный чек, иной документ об оплате или приобретении).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В случае если подарок, знак делового гостеприимства получен работником во время служебной командировки, уведомление представляется не позднее трех рабочих дней со дня возвращения работника из служебной командировки.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При невозможности подачи уведомления в указанные сроки по причине, не зависящей от работника, получившего подарок, знак делового гостеприимства, уведомление представляется не позднее следующего дня после ее устранения.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4.3. Уведомление составляется в двух экземплярах, один из которых возвращается работнику, представившему уведомление, с отметкой о регистрации, другой экземпляр остается в Комиссии.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Уведомления подлежат регистрации в соответствующем журнале регистрации.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4.4. Подарок, знак делового гостеприимства, стоимость которого подтверждается документами и превышает 3 тысячи рублей либо стоимость которого получившему его работнику неизвестна, сдается по согласованию с председателем Комиссии соответствующему материально ответственному лицу, который принимает его на хранение по акту приема-передачи не позднее пяти рабочих дней со дня регистрации уведомления в соответствующем журнале регистрации.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4.5. До передачи подарка, знака делового гостеприимства по акту приема-передачи ответственность в соответствии с законодательством Российской Федерации за утрату или повреждение подарка несет работник, получивший подарок.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4.6.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условиях. Сведения о рыночной цене подтверждаются документально, а при невозможности документарного подтверждения - экспертным путем. Подарок возвращается сдавшему его работнику по акту приема-передачи в случае, если его стоимость не превышает 3 тысяч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4.7. Соответствующее материально ответственное лицо обеспечивает бухгалтерский учет подарка, принятого в установленном порядке, стоимость которого превышает 3 тысячи рублей.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4.8. Работник, сдавший подарок, может его выкупить, направив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руководителю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 xml:space="preserve"> соответствующее заявление не позднее двух месяцев со дня сдачи подарка.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4.9. Соответствующее материально ответственное лицо в течение трех месяцев со дня поступления заявления, указанного в пункте 4.8 настоящих Правил, организует оценку стоимости подарка для реализации (выкупа) и уведомляет в письменной форме работника,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4.10. В случае если в отношении подарка, знака делового гостеприимства не поступило заявление, указанное в пункте 4.8 настоящих Правил,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, </w:t>
      </w:r>
      <w:r w:rsidRPr="00C757D0">
        <w:rPr>
          <w:rFonts w:ascii="Liberation Serif" w:eastAsia="Times New Roman" w:hAnsi="Liberation Serif" w:cs="Liberation Serif"/>
          <w:lang w:eastAsia="ru-RU"/>
        </w:rPr>
        <w:t>с учетом рекомендаций Комиссии принимает решение о проведении оценки его стоимости для реализации (выкупа) и реализации подарка, осуществляемой в порядке, предусмотренном законодательством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jc w:val="both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 xml:space="preserve">4.11. В случае если подарок не выкуплен или не реализован, </w:t>
      </w:r>
      <w:r w:rsidR="00446B7E" w:rsidRPr="00C757D0">
        <w:rPr>
          <w:rFonts w:ascii="Liberation Serif" w:eastAsia="Times New Roman" w:hAnsi="Liberation Serif" w:cs="Liberation Serif"/>
          <w:lang w:eastAsia="ru-RU"/>
        </w:rPr>
        <w:t xml:space="preserve">руководитель </w:t>
      </w:r>
      <w:r w:rsidR="006E21EB">
        <w:rPr>
          <w:rFonts w:ascii="Liberation Serif" w:eastAsia="Times New Roman" w:hAnsi="Liberation Serif" w:cs="Liberation Serif"/>
          <w:lang w:eastAsia="ru-RU"/>
        </w:rPr>
        <w:t>ГАУСО СО «КЦСОН г. Ивделя</w:t>
      </w:r>
      <w:r w:rsidR="00C757D0" w:rsidRPr="00C757D0">
        <w:rPr>
          <w:rFonts w:ascii="Liberation Serif" w:eastAsia="Times New Roman" w:hAnsi="Liberation Serif" w:cs="Liberation Serif"/>
          <w:lang w:eastAsia="ru-RU"/>
        </w:rPr>
        <w:t>»</w:t>
      </w:r>
      <w:r w:rsidRPr="00C757D0">
        <w:rPr>
          <w:rFonts w:ascii="Liberation Serif" w:eastAsia="Times New Roman" w:hAnsi="Liberation Serif" w:cs="Liberation Serif"/>
          <w:lang w:eastAsia="ru-RU"/>
        </w:rPr>
        <w:t>, с учетом рекомендаций Комиссии, принимает решение о повторной 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E578F6" w:rsidRPr="00C757D0" w:rsidRDefault="00E578F6" w:rsidP="00446B7E">
      <w:pPr>
        <w:spacing w:after="0" w:line="240" w:lineRule="auto"/>
        <w:ind w:firstLine="567"/>
        <w:outlineLvl w:val="2"/>
        <w:rPr>
          <w:rFonts w:ascii="Liberation Serif" w:eastAsia="Times New Roman" w:hAnsi="Liberation Serif" w:cs="Liberation Serif"/>
          <w:b/>
          <w:bCs/>
          <w:lang w:eastAsia="ru-RU"/>
        </w:rPr>
      </w:pPr>
      <w:r w:rsidRPr="00C757D0">
        <w:rPr>
          <w:rFonts w:ascii="Liberation Serif" w:eastAsia="Times New Roman" w:hAnsi="Liberation Serif" w:cs="Liberation Serif"/>
          <w:b/>
          <w:bCs/>
          <w:lang w:eastAsia="ru-RU"/>
        </w:rPr>
        <w:t>5. Ответственность работников</w:t>
      </w:r>
    </w:p>
    <w:p w:rsidR="00E578F6" w:rsidRPr="00C757D0" w:rsidRDefault="00E578F6" w:rsidP="00446B7E">
      <w:pPr>
        <w:spacing w:after="0" w:line="240" w:lineRule="auto"/>
        <w:ind w:firstLine="567"/>
        <w:rPr>
          <w:rFonts w:ascii="Liberation Serif" w:eastAsia="Times New Roman" w:hAnsi="Liberation Serif" w:cs="Liberation Serif"/>
          <w:lang w:eastAsia="ru-RU"/>
        </w:rPr>
      </w:pPr>
      <w:r w:rsidRPr="00C757D0">
        <w:rPr>
          <w:rFonts w:ascii="Liberation Serif" w:eastAsia="Times New Roman" w:hAnsi="Liberation Serif" w:cs="Liberation Serif"/>
          <w:lang w:eastAsia="ru-RU"/>
        </w:rPr>
        <w:t>5.1. Работники несут дисциплинарную, административную и иную, предусмотренную федеральными законами за неисполнение настоящих Правил, ответственность.</w:t>
      </w:r>
    </w:p>
    <w:p w:rsidR="00E578F6" w:rsidRPr="00E578F6" w:rsidRDefault="00E578F6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C757D0" w:rsidRDefault="00C757D0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6E21EB" w:rsidRDefault="006E21EB" w:rsidP="00446B7E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  <w:r w:rsid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№1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к Правилам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>обмена деловыми подарками</w:t>
      </w:r>
    </w:p>
    <w:p w:rsidR="00E578F6" w:rsidRPr="00C757D0" w:rsidRDefault="00E578F6" w:rsidP="00C757D0">
      <w:pPr>
        <w:spacing w:after="0" w:line="240" w:lineRule="auto"/>
        <w:ind w:left="510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57D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знаками делового гостеприимства </w:t>
      </w:r>
    </w:p>
    <w:p w:rsid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Дирек</w:t>
      </w:r>
      <w:r w:rsidR="006E21EB">
        <w:rPr>
          <w:rFonts w:ascii="Liberation Serif" w:hAnsi="Liberation Serif" w:cs="Liberation Serif"/>
        </w:rPr>
        <w:t>тору ГАУСО СО «КЦСОН г. Ивделя</w:t>
      </w:r>
      <w:r w:rsidRPr="00C757D0">
        <w:rPr>
          <w:rFonts w:ascii="Liberation Serif" w:hAnsi="Liberation Serif" w:cs="Liberation Serif"/>
        </w:rPr>
        <w:t>»</w:t>
      </w: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</w:p>
    <w:p w:rsidR="00C757D0" w:rsidRPr="00C757D0" w:rsidRDefault="00C757D0" w:rsidP="00C757D0">
      <w:pPr>
        <w:autoSpaceDE w:val="0"/>
        <w:autoSpaceDN w:val="0"/>
        <w:adjustRightInd w:val="0"/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от ______________________________________________________________________</w:t>
      </w:r>
    </w:p>
    <w:p w:rsidR="006D6BBF" w:rsidRPr="00C757D0" w:rsidRDefault="00C757D0" w:rsidP="00C757D0">
      <w:pPr>
        <w:spacing w:after="0" w:line="240" w:lineRule="auto"/>
        <w:ind w:left="5103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>(Ф.И.О., замещаемая должность)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A0"/>
      </w:tblPr>
      <w:tblGrid>
        <w:gridCol w:w="3969"/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rPr>
          <w:jc w:val="center"/>
        </w:trPr>
        <w:tc>
          <w:tcPr>
            <w:tcW w:w="3969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Уведомление о получении подарка от</w:t>
            </w:r>
          </w:p>
        </w:tc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Извещаю о получении ________________________________________________________________ 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                 (дата получения)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подарка(ов) на _______________________________________________________________________ </w:t>
      </w:r>
    </w:p>
    <w:p w:rsidR="006D6BBF" w:rsidRPr="00C757D0" w:rsidRDefault="006D6BBF" w:rsidP="006D6BBF">
      <w:pPr>
        <w:spacing w:after="0" w:line="240" w:lineRule="auto"/>
        <w:jc w:val="center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             (наименование протокольного мероприятия, служебной командировки,</w:t>
      </w:r>
      <w:r w:rsidRPr="00C757D0">
        <w:rPr>
          <w:rFonts w:ascii="Liberation Serif" w:hAnsi="Liberation Serif" w:cs="Liberation Serif"/>
        </w:rPr>
        <w:br/>
        <w:t xml:space="preserve">          другого официального мероприятия, место и дата проведения)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722"/>
        <w:gridCol w:w="3571"/>
        <w:gridCol w:w="1701"/>
        <w:gridCol w:w="1701"/>
      </w:tblGrid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Наименование </w:t>
            </w:r>
            <w:r w:rsidRPr="00C757D0">
              <w:rPr>
                <w:rFonts w:ascii="Liberation Serif" w:hAnsi="Liberation Serif" w:cs="Liberation Serif"/>
              </w:rPr>
              <w:br/>
              <w:t>подарка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Характеристика подарка, </w:t>
            </w:r>
            <w:r w:rsidRPr="00C757D0">
              <w:rPr>
                <w:rFonts w:ascii="Liberation Serif" w:hAnsi="Liberation Serif" w:cs="Liberation Serif"/>
              </w:rPr>
              <w:br/>
              <w:t>его описание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Количество предметов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Стоимость в рублях </w:t>
            </w:r>
            <w:r w:rsidRPr="00C757D0">
              <w:rPr>
                <w:rFonts w:ascii="Liberation Serif" w:hAnsi="Liberation Serif" w:cs="Liberation Serif"/>
              </w:rPr>
              <w:endnoteReference w:customMarkFollows="1" w:id="2"/>
              <w:t>*</w:t>
            </w:r>
          </w:p>
        </w:tc>
      </w:tr>
      <w:tr w:rsidR="006D6BBF" w:rsidRPr="00C757D0" w:rsidTr="00D9723A">
        <w:tc>
          <w:tcPr>
            <w:tcW w:w="272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1. </w:t>
            </w:r>
          </w:p>
        </w:tc>
        <w:tc>
          <w:tcPr>
            <w:tcW w:w="35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2.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 xml:space="preserve">3.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D6BBF" w:rsidRPr="00C757D0" w:rsidTr="00D9723A">
        <w:tc>
          <w:tcPr>
            <w:tcW w:w="27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Итого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474"/>
        <w:gridCol w:w="6379"/>
        <w:gridCol w:w="397"/>
        <w:gridCol w:w="567"/>
        <w:gridCol w:w="992"/>
      </w:tblGrid>
      <w:tr w:rsidR="006D6BBF" w:rsidRPr="00C757D0" w:rsidTr="00D9723A">
        <w:tc>
          <w:tcPr>
            <w:tcW w:w="147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Приложение: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листах.</w:t>
            </w:r>
          </w:p>
        </w:tc>
      </w:tr>
      <w:tr w:rsidR="006D6BBF" w:rsidRPr="00C757D0" w:rsidTr="00D9723A">
        <w:tc>
          <w:tcPr>
            <w:tcW w:w="147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(наименование документа)</w:t>
            </w: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56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99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6D6BBF" w:rsidRPr="00C757D0" w:rsidTr="00D9723A">
        <w:tc>
          <w:tcPr>
            <w:tcW w:w="232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2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5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  <w:tr w:rsidR="006D6BBF" w:rsidRPr="00C757D0" w:rsidTr="00D9723A">
        <w:tc>
          <w:tcPr>
            <w:tcW w:w="232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(подпись)</w:t>
            </w:r>
          </w:p>
        </w:tc>
        <w:tc>
          <w:tcPr>
            <w:tcW w:w="142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(расшифровка подписи)</w:t>
            </w:r>
          </w:p>
        </w:tc>
        <w:tc>
          <w:tcPr>
            <w:tcW w:w="45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1361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424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69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6" w:type="dxa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  <w:r w:rsidRPr="00C757D0">
        <w:rPr>
          <w:rFonts w:ascii="Liberation Serif" w:hAnsi="Liberation Serif" w:cs="Liberation Serif"/>
        </w:rPr>
        <w:t xml:space="preserve">Регистрационный номер в журнале регистрации уведомлений  </w:t>
      </w: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A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6D6BBF" w:rsidRPr="00C757D0" w:rsidTr="00D9723A">
        <w:tc>
          <w:tcPr>
            <w:tcW w:w="170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”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397" w:type="dxa"/>
            <w:vAlign w:val="bottom"/>
          </w:tcPr>
          <w:p w:rsidR="006D6BBF" w:rsidRPr="00C757D0" w:rsidRDefault="006D6BBF" w:rsidP="00D9723A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757D0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6D6BBF" w:rsidRPr="00C757D0" w:rsidRDefault="006D6BBF" w:rsidP="006D6BBF">
      <w:pPr>
        <w:spacing w:after="0" w:line="240" w:lineRule="auto"/>
        <w:rPr>
          <w:rFonts w:ascii="Liberation Serif" w:hAnsi="Liberation Serif" w:cs="Liberation Serif"/>
        </w:rPr>
      </w:pPr>
    </w:p>
    <w:p w:rsidR="00E578F6" w:rsidRPr="00C757D0" w:rsidRDefault="00E578F6" w:rsidP="006D6BBF">
      <w:pPr>
        <w:spacing w:after="0" w:line="240" w:lineRule="auto"/>
        <w:ind w:firstLine="567"/>
        <w:jc w:val="center"/>
        <w:outlineLvl w:val="2"/>
        <w:rPr>
          <w:rFonts w:ascii="Liberation Serif" w:eastAsia="Times New Roman" w:hAnsi="Liberation Serif" w:cs="Liberation Serif"/>
          <w:lang w:eastAsia="ru-RU"/>
        </w:rPr>
      </w:pPr>
    </w:p>
    <w:sectPr w:rsidR="00E578F6" w:rsidRPr="00C757D0" w:rsidSect="00181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695" w:rsidRDefault="00D56695" w:rsidP="006D6BBF">
      <w:pPr>
        <w:spacing w:after="0" w:line="240" w:lineRule="auto"/>
      </w:pPr>
      <w:r>
        <w:separator/>
      </w:r>
    </w:p>
  </w:endnote>
  <w:endnote w:type="continuationSeparator" w:id="1">
    <w:p w:rsidR="00D56695" w:rsidRDefault="00D56695" w:rsidP="006D6BBF">
      <w:pPr>
        <w:spacing w:after="0" w:line="240" w:lineRule="auto"/>
      </w:pPr>
      <w:r>
        <w:continuationSeparator/>
      </w:r>
    </w:p>
  </w:endnote>
  <w:endnote w:id="2">
    <w:p w:rsidR="006D6BBF" w:rsidRDefault="006D6BBF" w:rsidP="006D6BBF">
      <w:pPr>
        <w:pStyle w:val="a9"/>
        <w:ind w:firstLine="567"/>
      </w:pPr>
      <w:r>
        <w:rPr>
          <w:rStyle w:val="ab"/>
        </w:rPr>
        <w:t>*</w:t>
      </w:r>
      <w:r>
        <w:t xml:space="preserve"> Заполняется при наличии документов, подтверждающих стоимость подарка.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695" w:rsidRDefault="00D56695" w:rsidP="006D6BBF">
      <w:pPr>
        <w:spacing w:after="0" w:line="240" w:lineRule="auto"/>
      </w:pPr>
      <w:r>
        <w:separator/>
      </w:r>
    </w:p>
  </w:footnote>
  <w:footnote w:type="continuationSeparator" w:id="1">
    <w:p w:rsidR="00D56695" w:rsidRDefault="00D56695" w:rsidP="006D6B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96682"/>
    <w:multiLevelType w:val="hybridMultilevel"/>
    <w:tmpl w:val="BBCE762E"/>
    <w:lvl w:ilvl="0" w:tplc="8C8AEEC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7010"/>
    <w:rsid w:val="000124E6"/>
    <w:rsid w:val="00181336"/>
    <w:rsid w:val="001B7AB5"/>
    <w:rsid w:val="001D5459"/>
    <w:rsid w:val="001F0E90"/>
    <w:rsid w:val="00262412"/>
    <w:rsid w:val="00296140"/>
    <w:rsid w:val="00446B7E"/>
    <w:rsid w:val="004D03D8"/>
    <w:rsid w:val="004E7010"/>
    <w:rsid w:val="0066009A"/>
    <w:rsid w:val="006D6BBF"/>
    <w:rsid w:val="006E21EB"/>
    <w:rsid w:val="007328EE"/>
    <w:rsid w:val="00994A5A"/>
    <w:rsid w:val="00A90BF6"/>
    <w:rsid w:val="00B14848"/>
    <w:rsid w:val="00B66B32"/>
    <w:rsid w:val="00C757D0"/>
    <w:rsid w:val="00CE1035"/>
    <w:rsid w:val="00D56695"/>
    <w:rsid w:val="00E3262A"/>
    <w:rsid w:val="00E57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336"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009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66009A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  <w:style w:type="paragraph" w:styleId="ae">
    <w:name w:val="No Spacing"/>
    <w:uiPriority w:val="1"/>
    <w:qFormat/>
    <w:rsid w:val="0066009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78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78F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78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78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E578F6"/>
    <w:rPr>
      <w:color w:val="0000FF"/>
      <w:u w:val="single"/>
    </w:rPr>
  </w:style>
  <w:style w:type="paragraph" w:customStyle="1" w:styleId="formattext">
    <w:name w:val="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57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D0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D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6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6B7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D6BBF"/>
    <w:pPr>
      <w:ind w:left="720"/>
      <w:contextualSpacing/>
    </w:pPr>
  </w:style>
  <w:style w:type="paragraph" w:styleId="a9">
    <w:name w:val="endnote text"/>
    <w:basedOn w:val="a"/>
    <w:link w:val="aa"/>
    <w:uiPriority w:val="99"/>
    <w:semiHidden/>
    <w:rsid w:val="006D6B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6D6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endnote reference"/>
    <w:basedOn w:val="a0"/>
    <w:uiPriority w:val="99"/>
    <w:semiHidden/>
    <w:rsid w:val="006D6BBF"/>
    <w:rPr>
      <w:rFonts w:ascii="Times New Roman" w:hAnsi="Times New Roman" w:cs="Times New Roman"/>
      <w:vertAlign w:val="superscript"/>
    </w:rPr>
  </w:style>
  <w:style w:type="paragraph" w:styleId="ac">
    <w:name w:val="Body Text"/>
    <w:basedOn w:val="a"/>
    <w:link w:val="ad"/>
    <w:unhideWhenUsed/>
    <w:rsid w:val="006D6BBF"/>
    <w:pPr>
      <w:spacing w:after="0" w:line="240" w:lineRule="auto"/>
    </w:pPr>
    <w:rPr>
      <w:rFonts w:ascii="Calibri" w:eastAsia="Calibri" w:hAnsi="Calibri" w:cs="Times New Roman"/>
      <w:szCs w:val="24"/>
    </w:rPr>
  </w:style>
  <w:style w:type="character" w:customStyle="1" w:styleId="ad">
    <w:name w:val="Основной текст Знак"/>
    <w:basedOn w:val="a0"/>
    <w:link w:val="ac"/>
    <w:rsid w:val="006D6BBF"/>
    <w:rPr>
      <w:rFonts w:ascii="Calibri" w:eastAsia="Calibri" w:hAnsi="Calibri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5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6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4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46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89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640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938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4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895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98.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35263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2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Пользователь</cp:lastModifiedBy>
  <cp:revision>3</cp:revision>
  <cp:lastPrinted>2019-05-15T04:32:00Z</cp:lastPrinted>
  <dcterms:created xsi:type="dcterms:W3CDTF">2021-10-06T06:40:00Z</dcterms:created>
  <dcterms:modified xsi:type="dcterms:W3CDTF">2021-10-06T06:47:00Z</dcterms:modified>
</cp:coreProperties>
</file>