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F27" w:rsidRDefault="00C67F46">
      <w:pPr>
        <w:pStyle w:val="Bodytext20"/>
        <w:shd w:val="clear" w:color="auto" w:fill="auto"/>
        <w:tabs>
          <w:tab w:val="left" w:leader="underscore" w:pos="416"/>
          <w:tab w:val="left" w:leader="underscore" w:pos="564"/>
          <w:tab w:val="left" w:pos="5746"/>
        </w:tabs>
      </w:pPr>
      <w:r w:rsidRPr="00424094">
        <w:tab/>
      </w:r>
      <w:r>
        <w:tab/>
      </w:r>
      <w:r w:rsidR="00424094">
        <w:tab/>
      </w:r>
      <w:r>
        <w:t>ПРИЛОЖЕНИЕ</w:t>
      </w:r>
    </w:p>
    <w:p w:rsidR="000B7F27" w:rsidRDefault="00C67F46">
      <w:pPr>
        <w:pStyle w:val="Bodytext20"/>
        <w:shd w:val="clear" w:color="auto" w:fill="auto"/>
        <w:spacing w:after="246"/>
        <w:ind w:left="5760"/>
        <w:jc w:val="left"/>
      </w:pPr>
      <w:r>
        <w:t xml:space="preserve">к отчету об оценке коррупционных рисков при осуществлении закупок товаров, работ, услуг для нужд ГАУ «КЦСОН Октябрьского района </w:t>
      </w:r>
      <w:proofErr w:type="gramStart"/>
      <w:r>
        <w:t>г</w:t>
      </w:r>
      <w:proofErr w:type="gramEnd"/>
      <w:r>
        <w:t>. Екатеринбурга»</w:t>
      </w:r>
    </w:p>
    <w:p w:rsidR="000B7F27" w:rsidRDefault="00C67F46">
      <w:pPr>
        <w:pStyle w:val="Bodytext30"/>
        <w:shd w:val="clear" w:color="auto" w:fill="auto"/>
        <w:spacing w:before="0" w:after="0" w:line="280" w:lineRule="exact"/>
        <w:ind w:right="500"/>
      </w:pPr>
      <w:r>
        <w:t>КРИТЕРИИ</w:t>
      </w:r>
    </w:p>
    <w:p w:rsidR="000B7F27" w:rsidRDefault="00C67F46">
      <w:pPr>
        <w:pStyle w:val="Bodytext40"/>
        <w:shd w:val="clear" w:color="auto" w:fill="auto"/>
        <w:spacing w:before="0"/>
        <w:ind w:right="500"/>
      </w:pPr>
      <w:r>
        <w:t>выбора закупок товаров, работ, услуг</w:t>
      </w:r>
      <w:r>
        <w:br/>
        <w:t>с повышенными коррупционными рисками</w:t>
      </w:r>
    </w:p>
    <w:p w:rsidR="000B7F27" w:rsidRDefault="00C67F46">
      <w:pPr>
        <w:pStyle w:val="Bodytext20"/>
        <w:numPr>
          <w:ilvl w:val="0"/>
          <w:numId w:val="1"/>
        </w:numPr>
        <w:shd w:val="clear" w:color="auto" w:fill="auto"/>
        <w:tabs>
          <w:tab w:val="left" w:pos="953"/>
        </w:tabs>
        <w:spacing w:line="320" w:lineRule="exact"/>
        <w:ind w:firstLine="600"/>
      </w:pPr>
      <w:r>
        <w:t xml:space="preserve">Размер </w:t>
      </w:r>
      <w:r>
        <w:t>начальной (максимальной) цены контракта, предметом которого являются поставка товара, выполнение работы, оказание услуги, свыше 1 млн. рублей.</w:t>
      </w:r>
    </w:p>
    <w:p w:rsidR="000B7F27" w:rsidRDefault="00C67F46">
      <w:pPr>
        <w:pStyle w:val="Bodytext20"/>
        <w:numPr>
          <w:ilvl w:val="0"/>
          <w:numId w:val="1"/>
        </w:numPr>
        <w:shd w:val="clear" w:color="auto" w:fill="auto"/>
        <w:tabs>
          <w:tab w:val="left" w:pos="1374"/>
        </w:tabs>
        <w:spacing w:line="320" w:lineRule="exact"/>
        <w:ind w:firstLine="600"/>
      </w:pPr>
      <w:r>
        <w:t>Цена контракта, заключаемого с единственным поставщиком (подрядчиком, исполнителем), свыше 500 тысяч рублей.</w:t>
      </w:r>
    </w:p>
    <w:p w:rsidR="000B7F27" w:rsidRDefault="00C67F46">
      <w:pPr>
        <w:pStyle w:val="Bodytext20"/>
        <w:numPr>
          <w:ilvl w:val="0"/>
          <w:numId w:val="1"/>
        </w:numPr>
        <w:shd w:val="clear" w:color="auto" w:fill="auto"/>
        <w:tabs>
          <w:tab w:val="left" w:pos="1374"/>
        </w:tabs>
        <w:spacing w:line="320" w:lineRule="exact"/>
        <w:ind w:firstLine="600"/>
      </w:pPr>
      <w:r>
        <w:t>Неод</w:t>
      </w:r>
      <w:r>
        <w:t>нократное (более двух раз) заключение контрактов с одним и тем же единственным поставщиком (подрядчиком, исполнителем) в течение года.</w:t>
      </w:r>
    </w:p>
    <w:p w:rsidR="000B7F27" w:rsidRDefault="00C67F46">
      <w:pPr>
        <w:pStyle w:val="Bodytext20"/>
        <w:numPr>
          <w:ilvl w:val="0"/>
          <w:numId w:val="1"/>
        </w:numPr>
        <w:shd w:val="clear" w:color="auto" w:fill="auto"/>
        <w:tabs>
          <w:tab w:val="left" w:pos="1374"/>
        </w:tabs>
        <w:spacing w:line="320" w:lineRule="exact"/>
        <w:ind w:firstLine="600"/>
      </w:pPr>
      <w:r>
        <w:t>Существенное более трех раз в течение календарного года количество неконкурентных способов осуществления закупок определе</w:t>
      </w:r>
      <w:r>
        <w:t>нных видов товаров, работ, услуг (в форме закупок у единственного поставщика (подрядчика, исполнителя)).</w:t>
      </w:r>
    </w:p>
    <w:p w:rsidR="000B7F27" w:rsidRDefault="00C67F46">
      <w:pPr>
        <w:pStyle w:val="Bodytext20"/>
        <w:numPr>
          <w:ilvl w:val="0"/>
          <w:numId w:val="1"/>
        </w:numPr>
        <w:shd w:val="clear" w:color="auto" w:fill="auto"/>
        <w:tabs>
          <w:tab w:val="left" w:pos="953"/>
        </w:tabs>
        <w:spacing w:line="320" w:lineRule="exact"/>
        <w:ind w:firstLine="600"/>
      </w:pPr>
      <w:r>
        <w:t xml:space="preserve">Отказ постоянных участников закупок от участия в закупках, проводимых конкурентными способами, в целях участия в закупках, размещаемых у единственного </w:t>
      </w:r>
      <w:r>
        <w:t>поставщика, в течение года.</w:t>
      </w:r>
    </w:p>
    <w:p w:rsidR="000B7F27" w:rsidRDefault="00C67F46">
      <w:pPr>
        <w:pStyle w:val="Bodytext20"/>
        <w:numPr>
          <w:ilvl w:val="0"/>
          <w:numId w:val="1"/>
        </w:numPr>
        <w:shd w:val="clear" w:color="auto" w:fill="auto"/>
        <w:tabs>
          <w:tab w:val="left" w:pos="953"/>
        </w:tabs>
        <w:spacing w:line="320" w:lineRule="exact"/>
        <w:ind w:firstLine="600"/>
      </w:pPr>
      <w:r>
        <w:t>Отказ постоянных участников закупок, у которых закупки осуществлялись как у единственного поставщика (подрядчика, исполнителя), от участия в закупках, проводимых конкурентными способами, в течение трех лет.</w:t>
      </w:r>
    </w:p>
    <w:p w:rsidR="000B7F27" w:rsidRDefault="00C67F46">
      <w:pPr>
        <w:pStyle w:val="Bodytext20"/>
        <w:numPr>
          <w:ilvl w:val="0"/>
          <w:numId w:val="1"/>
        </w:numPr>
        <w:shd w:val="clear" w:color="auto" w:fill="auto"/>
        <w:tabs>
          <w:tab w:val="left" w:pos="953"/>
        </w:tabs>
        <w:spacing w:line="320" w:lineRule="exact"/>
        <w:ind w:firstLine="600"/>
      </w:pPr>
      <w:r>
        <w:t>Отзыв участниками зак</w:t>
      </w:r>
      <w:r>
        <w:t>упок заявок на участие в закупке после подачи заявки на участие в закупке конкурентным способом.</w:t>
      </w:r>
    </w:p>
    <w:p w:rsidR="000B7F27" w:rsidRDefault="00C67F46">
      <w:pPr>
        <w:pStyle w:val="Bodytext20"/>
        <w:numPr>
          <w:ilvl w:val="0"/>
          <w:numId w:val="1"/>
        </w:numPr>
        <w:shd w:val="clear" w:color="auto" w:fill="auto"/>
        <w:tabs>
          <w:tab w:val="left" w:pos="953"/>
        </w:tabs>
        <w:spacing w:line="320" w:lineRule="exact"/>
        <w:ind w:firstLine="600"/>
      </w:pPr>
      <w:r>
        <w:t>Участником закупок, осуществляемых у единственного поставщика (исполнителя, подрядчика), является участник аналогичных закупок, ранее проводимых конкурентным с</w:t>
      </w:r>
      <w:r>
        <w:t>пособом, отозвавший свою заявку после подачи заявки на участие в закупке конкурентным способом, в течение года.</w:t>
      </w:r>
    </w:p>
    <w:p w:rsidR="000B7F27" w:rsidRDefault="00C67F46">
      <w:pPr>
        <w:pStyle w:val="Bodytext20"/>
        <w:numPr>
          <w:ilvl w:val="0"/>
          <w:numId w:val="1"/>
        </w:numPr>
        <w:shd w:val="clear" w:color="auto" w:fill="auto"/>
        <w:tabs>
          <w:tab w:val="left" w:pos="953"/>
        </w:tabs>
        <w:spacing w:line="320" w:lineRule="exact"/>
        <w:ind w:firstLine="600"/>
      </w:pPr>
      <w:r>
        <w:t>В качестве субподрядчиков (соисполнителей) при исполнении контракта привлекаются участники закупок, не определенные в качестве подрядчика (испол</w:t>
      </w:r>
      <w:r>
        <w:t>нителя), или отозвавшие свои заявки при проведении процедуры закупок товаров (работ, услуг), являющихся предметом контракта.</w:t>
      </w:r>
    </w:p>
    <w:p w:rsidR="000B7F27" w:rsidRDefault="00C67F46">
      <w:pPr>
        <w:pStyle w:val="Bodytext20"/>
        <w:numPr>
          <w:ilvl w:val="0"/>
          <w:numId w:val="1"/>
        </w:numPr>
        <w:shd w:val="clear" w:color="auto" w:fill="auto"/>
        <w:tabs>
          <w:tab w:val="left" w:pos="1017"/>
        </w:tabs>
        <w:spacing w:line="320" w:lineRule="exact"/>
        <w:ind w:firstLine="600"/>
      </w:pPr>
      <w:r>
        <w:t>Участниками закупок являются юридические лица, индивидуальные предприниматели, обладающие следующими признаками:</w:t>
      </w:r>
    </w:p>
    <w:p w:rsidR="000B7F27" w:rsidRDefault="00C67F46">
      <w:pPr>
        <w:pStyle w:val="Bodytext20"/>
        <w:shd w:val="clear" w:color="auto" w:fill="auto"/>
        <w:spacing w:line="320" w:lineRule="exact"/>
        <w:ind w:firstLine="600"/>
      </w:pPr>
      <w:r>
        <w:t>создание по адресу</w:t>
      </w:r>
      <w:r>
        <w:t xml:space="preserve"> «массовой» регистрации;</w:t>
      </w:r>
    </w:p>
    <w:p w:rsidR="000B7F27" w:rsidRDefault="00C67F46">
      <w:pPr>
        <w:pStyle w:val="Bodytext20"/>
        <w:shd w:val="clear" w:color="auto" w:fill="auto"/>
        <w:spacing w:line="320" w:lineRule="exact"/>
        <w:ind w:firstLine="600"/>
      </w:pPr>
      <w:r>
        <w:t>незначительный (минимальный) размер уставного капитала;</w:t>
      </w:r>
    </w:p>
    <w:p w:rsidR="000B7F27" w:rsidRDefault="00C67F46">
      <w:pPr>
        <w:pStyle w:val="Bodytext20"/>
        <w:shd w:val="clear" w:color="auto" w:fill="auto"/>
        <w:spacing w:line="320" w:lineRule="exact"/>
        <w:ind w:firstLine="600"/>
      </w:pPr>
      <w:r>
        <w:t>отсутствие на праве собственности или ином законном основании оборудования и других материальных ресурсов для исполнения контракта;</w:t>
      </w:r>
    </w:p>
    <w:p w:rsidR="000B7F27" w:rsidRDefault="00C67F46">
      <w:pPr>
        <w:pStyle w:val="Bodytext20"/>
        <w:shd w:val="clear" w:color="auto" w:fill="auto"/>
        <w:spacing w:line="320" w:lineRule="exact"/>
        <w:ind w:firstLine="600"/>
      </w:pPr>
      <w:r>
        <w:t xml:space="preserve">регистрация (менее чем за один год до даты </w:t>
      </w:r>
      <w:r>
        <w:t>объявления торгов);</w:t>
      </w:r>
    </w:p>
    <w:p w:rsidR="000B7F27" w:rsidRDefault="00C67F46">
      <w:pPr>
        <w:pStyle w:val="Bodytext20"/>
        <w:shd w:val="clear" w:color="auto" w:fill="auto"/>
        <w:spacing w:line="320" w:lineRule="exact"/>
        <w:ind w:firstLine="600"/>
      </w:pPr>
      <w:r>
        <w:t>отсутствие необходимого количества специалистов требуемого уровня квалификации для исполнения контракта.</w:t>
      </w:r>
    </w:p>
    <w:p w:rsidR="000B7F27" w:rsidRDefault="00C67F46">
      <w:pPr>
        <w:pStyle w:val="Bodytext20"/>
        <w:numPr>
          <w:ilvl w:val="0"/>
          <w:numId w:val="1"/>
        </w:numPr>
        <w:shd w:val="clear" w:color="auto" w:fill="auto"/>
        <w:tabs>
          <w:tab w:val="left" w:pos="1374"/>
        </w:tabs>
        <w:spacing w:line="320" w:lineRule="exact"/>
        <w:ind w:firstLine="600"/>
      </w:pPr>
      <w:r>
        <w:t>Участниками закупок являются физические (юридические) лица, которые не в состоянии исполнить контракт</w:t>
      </w:r>
    </w:p>
    <w:sectPr w:rsidR="000B7F27" w:rsidSect="000B7F27">
      <w:pgSz w:w="11900" w:h="16840"/>
      <w:pgMar w:top="579" w:right="641" w:bottom="579" w:left="78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F46" w:rsidRDefault="00C67F46" w:rsidP="000B7F27">
      <w:r>
        <w:separator/>
      </w:r>
    </w:p>
  </w:endnote>
  <w:endnote w:type="continuationSeparator" w:id="0">
    <w:p w:rsidR="00C67F46" w:rsidRDefault="00C67F46" w:rsidP="000B7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F46" w:rsidRDefault="00C67F46"/>
  </w:footnote>
  <w:footnote w:type="continuationSeparator" w:id="0">
    <w:p w:rsidR="00C67F46" w:rsidRDefault="00C67F4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D38E0"/>
    <w:multiLevelType w:val="multilevel"/>
    <w:tmpl w:val="EB18A4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B7F27"/>
    <w:rsid w:val="000B7F27"/>
    <w:rsid w:val="00424094"/>
    <w:rsid w:val="00C67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7F2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B7F27"/>
    <w:rPr>
      <w:color w:val="0066CC"/>
      <w:u w:val="single"/>
    </w:rPr>
  </w:style>
  <w:style w:type="character" w:customStyle="1" w:styleId="Bodytext2">
    <w:name w:val="Body text (2)_"/>
    <w:basedOn w:val="a0"/>
    <w:link w:val="Bodytext20"/>
    <w:rsid w:val="000B7F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">
    <w:name w:val="Body text (3)_"/>
    <w:basedOn w:val="a0"/>
    <w:link w:val="Bodytext30"/>
    <w:rsid w:val="000B7F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4">
    <w:name w:val="Body text (4)_"/>
    <w:basedOn w:val="a0"/>
    <w:link w:val="Bodytext40"/>
    <w:rsid w:val="000B7F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Bodytext20">
    <w:name w:val="Body text (2)"/>
    <w:basedOn w:val="a"/>
    <w:link w:val="Bodytext2"/>
    <w:rsid w:val="000B7F27"/>
    <w:pPr>
      <w:shd w:val="clear" w:color="auto" w:fill="FFFFFF"/>
      <w:spacing w:line="288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30">
    <w:name w:val="Body text (3)"/>
    <w:basedOn w:val="a"/>
    <w:link w:val="Bodytext3"/>
    <w:rsid w:val="000B7F27"/>
    <w:pPr>
      <w:shd w:val="clear" w:color="auto" w:fill="FFFFFF"/>
      <w:spacing w:before="240" w:after="6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40">
    <w:name w:val="Body text (4)"/>
    <w:basedOn w:val="a"/>
    <w:link w:val="Bodytext4"/>
    <w:rsid w:val="000B7F27"/>
    <w:pPr>
      <w:shd w:val="clear" w:color="auto" w:fill="FFFFFF"/>
      <w:spacing w:before="60" w:after="240" w:line="32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header"/>
    <w:basedOn w:val="a"/>
    <w:link w:val="a5"/>
    <w:uiPriority w:val="99"/>
    <w:semiHidden/>
    <w:unhideWhenUsed/>
    <w:rsid w:val="0042409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24094"/>
    <w:rPr>
      <w:color w:val="000000"/>
    </w:rPr>
  </w:style>
  <w:style w:type="paragraph" w:styleId="a6">
    <w:name w:val="footer"/>
    <w:basedOn w:val="a"/>
    <w:link w:val="a7"/>
    <w:uiPriority w:val="99"/>
    <w:semiHidden/>
    <w:unhideWhenUsed/>
    <w:rsid w:val="0042409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24094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376</Words>
  <Characters>2149</Characters>
  <Application>Microsoft Office Word</Application>
  <DocSecurity>0</DocSecurity>
  <Lines>17</Lines>
  <Paragraphs>5</Paragraphs>
  <ScaleCrop>false</ScaleCrop>
  <Company/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2</cp:revision>
  <dcterms:created xsi:type="dcterms:W3CDTF">2022-09-22T10:22:00Z</dcterms:created>
  <dcterms:modified xsi:type="dcterms:W3CDTF">2022-09-22T10:22:00Z</dcterms:modified>
</cp:coreProperties>
</file>