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Территориальный отраслевой исполнительный орган государственной власти Свердловской области - Управление социальной  политики Министерства социальной политики Свердловской области №10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Т Ч Е Т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обращениям граждан за 2020 год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Поступило обращений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67"/>
        <w:gridCol w:w="1134"/>
        <w:gridCol w:w="2269"/>
        <w:gridCol w:w="1559"/>
        <w:gridCol w:w="1983"/>
        <w:gridCol w:w="1843"/>
      </w:tblGrid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Количество обращений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МСП СО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Общественные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города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Другие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Личные обращения граждан </w:t>
            </w:r>
          </w:p>
        </w:tc>
      </w:tr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334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140</w:t>
            </w:r>
          </w:p>
        </w:tc>
      </w:tr>
    </w:tbl>
    <w:p>
      <w:pPr>
        <w:pStyle w:val="Normal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897"/>
        <w:gridCol w:w="1558"/>
      </w:tblGrid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отделов, вопросов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Кол-во обращений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 С Е Г 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383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Отдел семейной политики, социальных гарантий и организации социального обслуживания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40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присвоении звания  «Ветеран труда», «Ветеран труда Свердловской области»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об оказании социальной помощи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мерах социальной поддержки инвалидов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об оказании помощи многодетной семье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предоставлении компенсации  или субсидий на оплату ЖКУ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мерах социальной поддержки лиц, находящихся в трудной жизненной ситуации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создании доступной среды для инвалидов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об оказании помощи в газификации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получении удостоверения «Труженик тыла»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бесплатной юридической помощи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>
          <w:trHeight w:val="721" w:hRule="atLeast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Отдел обеспечения мер социальной поддержки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260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выплате ежемесячного пособия на ребенка с 3 до 7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мерах социальной поддержки семей с детьми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выплате пособия на погребение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предоставлении справки о среднедушевом доходе семьи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выдаче справки о получении пособий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смене реквизитов счета получателя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>
        <w:trPr>
          <w:trHeight w:val="343" w:hRule="atLeast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выдаче справки для получения социальной стипендии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мерах социальной  поддержки многодетной семьи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справки для обеспечения ребенка специальными молочными продуктами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83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предоставлении жилого помещения детям-сиротам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препятствии общения с ребенком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нарушении прав несовершеннолетнего ребенка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работе специалиста отдела опеки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смене фамилии ребенку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фактах неблагополучия в семье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об оформлении опеки над несовершеннолетним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 продаже имущества несовершеннолетних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Результативность рассмотрения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Взято на контроль обращений в УСП, 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Рассмотрено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383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/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Обращения по коррупционным правонарушениям- </w:t>
      </w:r>
      <w:r>
        <w:rPr>
          <w:rFonts w:ascii="Liberation Serif" w:hAnsi="Liberation Serif"/>
          <w:b/>
          <w:sz w:val="28"/>
          <w:szCs w:val="28"/>
        </w:rPr>
        <w:t>отсутствуют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Управления                                                                         Т.В. Онисенко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Исп. Марамзина А.С.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24f4"/>
    <w:pPr>
      <w:widowControl/>
      <w:bidi w:val="0"/>
      <w:spacing w:lineRule="auto" w:line="240" w:before="0" w:after="0"/>
      <w:ind w:hanging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LibreOffice/6.4.7.2$Linux_X86_64 LibreOffice_project/40$Build-2</Application>
  <Pages>2</Pages>
  <Words>331</Words>
  <Characters>1850</Characters>
  <CharactersWithSpaces>2166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2018-12-29T08:28:00Z</dcterms:created>
  <dc:creator>Приемная</dc:creator>
  <dc:description/>
  <dc:language>ru-RU</dc:language>
  <cp:lastModifiedBy/>
  <cp:lastPrinted>2021-01-25T03:33:00Z</cp:lastPrinted>
  <dcterms:modified xsi:type="dcterms:W3CDTF">2021-10-01T15:25:33Z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