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Информация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>о результатах проведения конкурса</w:t>
      </w:r>
    </w:p>
    <w:p w:rsidR="00A00DEF" w:rsidRPr="00A00DEF" w:rsidRDefault="00A00DEF" w:rsidP="00A00DEF">
      <w:pPr>
        <w:pStyle w:val="a3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00DEF">
        <w:rPr>
          <w:rFonts w:ascii="Times New Roman" w:hAnsi="Times New Roman"/>
          <w:b/>
          <w:sz w:val="28"/>
          <w:szCs w:val="28"/>
        </w:rPr>
        <w:t xml:space="preserve">в территориальном отраслевом исполнительном                                                                    органе государственной власти Свердловской области                                                                          – Управлении социальной политики                                                                                  Министерства социальной политики Свердловской области № 23                                                      </w:t>
      </w:r>
    </w:p>
    <w:p w:rsidR="00A00DEF" w:rsidRDefault="00A00DEF" w:rsidP="00A00DEF">
      <w:pPr>
        <w:pStyle w:val="a3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FD70D9" w:rsidRDefault="00FD70D9" w:rsidP="00A00DEF">
      <w:pPr>
        <w:pStyle w:val="a3"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D70D9">
        <w:rPr>
          <w:rFonts w:ascii="Times New Roman" w:hAnsi="Times New Roman"/>
          <w:sz w:val="28"/>
          <w:szCs w:val="28"/>
        </w:rPr>
        <w:t xml:space="preserve">Конкурс </w:t>
      </w:r>
      <w:r w:rsidRPr="00A00DEF">
        <w:rPr>
          <w:rFonts w:ascii="PT Astra Serif" w:hAnsi="PT Astra Serif"/>
          <w:sz w:val="28"/>
          <w:szCs w:val="28"/>
        </w:rPr>
        <w:t>на включе</w:t>
      </w:r>
      <w:r>
        <w:rPr>
          <w:rFonts w:ascii="PT Astra Serif" w:hAnsi="PT Astra Serif"/>
          <w:sz w:val="28"/>
          <w:szCs w:val="28"/>
        </w:rPr>
        <w:t>ние в кадровый</w:t>
      </w:r>
      <w:r w:rsidRPr="00A00DEF">
        <w:rPr>
          <w:rFonts w:ascii="PT Astra Serif" w:hAnsi="PT Astra Serif"/>
          <w:sz w:val="28"/>
          <w:szCs w:val="28"/>
        </w:rPr>
        <w:t xml:space="preserve"> резерв для замещения вакантн</w:t>
      </w:r>
      <w:r>
        <w:rPr>
          <w:rFonts w:ascii="PT Astra Serif" w:hAnsi="PT Astra Serif"/>
          <w:sz w:val="28"/>
          <w:szCs w:val="28"/>
        </w:rPr>
        <w:t>ой</w:t>
      </w:r>
      <w:r w:rsidRPr="00A00DEF">
        <w:rPr>
          <w:rFonts w:ascii="PT Astra Serif" w:hAnsi="PT Astra Serif"/>
          <w:sz w:val="28"/>
          <w:szCs w:val="28"/>
        </w:rPr>
        <w:t xml:space="preserve"> должност</w:t>
      </w:r>
      <w:r>
        <w:rPr>
          <w:rFonts w:ascii="PT Astra Serif" w:hAnsi="PT Astra Serif"/>
          <w:sz w:val="28"/>
          <w:szCs w:val="28"/>
        </w:rPr>
        <w:t>и</w:t>
      </w:r>
      <w:r w:rsidRPr="00A00DEF">
        <w:rPr>
          <w:rFonts w:ascii="PT Astra Serif" w:hAnsi="PT Astra Serif"/>
          <w:sz w:val="28"/>
          <w:szCs w:val="28"/>
        </w:rPr>
        <w:t xml:space="preserve"> государственной гражданской службы Свердловской области</w:t>
      </w:r>
      <w:r w:rsidRPr="00FD70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главного специалиста отдела бухгалтерского учета и информатизации </w:t>
      </w:r>
      <w:r>
        <w:rPr>
          <w:rFonts w:ascii="PT Astra Serif" w:hAnsi="PT Astra Serif"/>
          <w:sz w:val="28"/>
          <w:szCs w:val="28"/>
        </w:rPr>
        <w:t>территориального</w:t>
      </w:r>
      <w:r w:rsidRPr="00A00DEF">
        <w:rPr>
          <w:rFonts w:ascii="PT Astra Serif" w:hAnsi="PT Astra Serif"/>
          <w:sz w:val="28"/>
          <w:szCs w:val="28"/>
        </w:rPr>
        <w:t xml:space="preserve"> отраслево</w:t>
      </w:r>
      <w:r>
        <w:rPr>
          <w:rFonts w:ascii="PT Astra Serif" w:hAnsi="PT Astra Serif"/>
          <w:sz w:val="28"/>
          <w:szCs w:val="28"/>
        </w:rPr>
        <w:t>го</w:t>
      </w:r>
      <w:r w:rsidRPr="00A00DEF">
        <w:rPr>
          <w:rFonts w:ascii="PT Astra Serif" w:hAnsi="PT Astra Serif"/>
          <w:sz w:val="28"/>
          <w:szCs w:val="28"/>
        </w:rPr>
        <w:t xml:space="preserve"> исполнительно</w:t>
      </w:r>
      <w:r>
        <w:rPr>
          <w:rFonts w:ascii="PT Astra Serif" w:hAnsi="PT Astra Serif"/>
          <w:sz w:val="28"/>
          <w:szCs w:val="28"/>
        </w:rPr>
        <w:t>го</w:t>
      </w:r>
      <w:r w:rsidRPr="00A00DEF">
        <w:rPr>
          <w:rFonts w:ascii="PT Astra Serif" w:hAnsi="PT Astra Serif"/>
          <w:sz w:val="28"/>
          <w:szCs w:val="28"/>
        </w:rPr>
        <w:t xml:space="preserve"> орган</w:t>
      </w:r>
      <w:r>
        <w:rPr>
          <w:rFonts w:ascii="PT Astra Serif" w:hAnsi="PT Astra Serif"/>
          <w:sz w:val="28"/>
          <w:szCs w:val="28"/>
        </w:rPr>
        <w:t>а</w:t>
      </w:r>
      <w:r w:rsidRPr="00A00DEF">
        <w:rPr>
          <w:rFonts w:ascii="PT Astra Serif" w:hAnsi="PT Astra Serif"/>
          <w:sz w:val="28"/>
          <w:szCs w:val="28"/>
        </w:rPr>
        <w:t xml:space="preserve"> государственной власти Свердловской области - Управлени</w:t>
      </w:r>
      <w:r w:rsidR="00054342">
        <w:rPr>
          <w:rFonts w:ascii="PT Astra Serif" w:hAnsi="PT Astra Serif"/>
          <w:sz w:val="28"/>
          <w:szCs w:val="28"/>
        </w:rPr>
        <w:t>я</w:t>
      </w:r>
      <w:r w:rsidRPr="00A00DEF">
        <w:rPr>
          <w:rFonts w:ascii="PT Astra Serif" w:hAnsi="PT Astra Serif"/>
          <w:sz w:val="28"/>
          <w:szCs w:val="28"/>
        </w:rPr>
        <w:t xml:space="preserve"> социальной политики Министерства социальной политики Свердловской области № 23</w:t>
      </w:r>
      <w:r w:rsidRPr="00FD70D9">
        <w:rPr>
          <w:rFonts w:ascii="Times New Roman" w:hAnsi="Times New Roman"/>
          <w:sz w:val="28"/>
          <w:szCs w:val="28"/>
        </w:rPr>
        <w:t xml:space="preserve">, объявленный </w:t>
      </w:r>
      <w:r>
        <w:rPr>
          <w:rFonts w:ascii="Times New Roman" w:hAnsi="Times New Roman"/>
          <w:sz w:val="28"/>
          <w:szCs w:val="28"/>
        </w:rPr>
        <w:t>2</w:t>
      </w:r>
      <w:r w:rsidR="0005434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июня 2021 года</w:t>
      </w:r>
      <w:r w:rsidRPr="00FD70D9">
        <w:rPr>
          <w:rFonts w:ascii="Times New Roman" w:hAnsi="Times New Roman"/>
          <w:sz w:val="28"/>
          <w:szCs w:val="28"/>
        </w:rPr>
        <w:t xml:space="preserve"> - признан несостоявшимся, в связи с отсутствием необходимого количества кандидатов.</w:t>
      </w:r>
    </w:p>
    <w:p w:rsidR="00FD70D9" w:rsidRPr="00FD70D9" w:rsidRDefault="00FD70D9" w:rsidP="00A00DEF">
      <w:pPr>
        <w:pStyle w:val="a3"/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A00DEF" w:rsidRPr="00A00DEF" w:rsidRDefault="008F1B5C" w:rsidP="00A00DEF">
      <w:pPr>
        <w:pStyle w:val="a3"/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350E35">
        <w:rPr>
          <w:rFonts w:ascii="Times New Roman" w:hAnsi="Times New Roman"/>
          <w:b/>
          <w:sz w:val="28"/>
          <w:szCs w:val="28"/>
          <w:u w:val="single"/>
        </w:rPr>
        <w:t>19 августа</w:t>
      </w:r>
      <w:r w:rsidR="00A00DEF" w:rsidRPr="00350E35">
        <w:rPr>
          <w:rFonts w:ascii="Times New Roman" w:hAnsi="Times New Roman"/>
          <w:b/>
          <w:sz w:val="28"/>
          <w:szCs w:val="28"/>
          <w:u w:val="single"/>
        </w:rPr>
        <w:t xml:space="preserve"> 202</w:t>
      </w:r>
      <w:r w:rsidR="00552E88" w:rsidRPr="00350E35">
        <w:rPr>
          <w:rFonts w:ascii="Times New Roman" w:hAnsi="Times New Roman"/>
          <w:b/>
          <w:sz w:val="28"/>
          <w:szCs w:val="28"/>
          <w:u w:val="single"/>
        </w:rPr>
        <w:t>1</w:t>
      </w:r>
      <w:r w:rsidR="00A00DEF" w:rsidRPr="00350E35">
        <w:rPr>
          <w:rFonts w:ascii="Times New Roman" w:hAnsi="Times New Roman"/>
          <w:b/>
          <w:sz w:val="28"/>
          <w:szCs w:val="28"/>
          <w:u w:val="single"/>
        </w:rPr>
        <w:t xml:space="preserve"> года</w:t>
      </w:r>
      <w:r w:rsidR="00A00DEF" w:rsidRPr="00350E35">
        <w:rPr>
          <w:rFonts w:ascii="Times New Roman" w:hAnsi="Times New Roman"/>
          <w:sz w:val="28"/>
          <w:szCs w:val="28"/>
        </w:rPr>
        <w:t xml:space="preserve">  </w:t>
      </w:r>
      <w:r w:rsidR="00A00DEF" w:rsidRPr="00350E35">
        <w:rPr>
          <w:rFonts w:ascii="PT Astra Serif" w:hAnsi="PT Astra Serif"/>
          <w:sz w:val="28"/>
          <w:szCs w:val="28"/>
        </w:rPr>
        <w:t>проведен</w:t>
      </w:r>
      <w:r w:rsidR="00A00DEF" w:rsidRPr="00A00DEF">
        <w:rPr>
          <w:rFonts w:ascii="PT Astra Serif" w:hAnsi="PT Astra Serif"/>
          <w:sz w:val="28"/>
          <w:szCs w:val="28"/>
        </w:rPr>
        <w:t xml:space="preserve"> конкурс на включе</w:t>
      </w:r>
      <w:r w:rsidR="008E4326">
        <w:rPr>
          <w:rFonts w:ascii="PT Astra Serif" w:hAnsi="PT Astra Serif"/>
          <w:sz w:val="28"/>
          <w:szCs w:val="28"/>
        </w:rPr>
        <w:t>ни</w:t>
      </w:r>
      <w:r>
        <w:rPr>
          <w:rFonts w:ascii="PT Astra Serif" w:hAnsi="PT Astra Serif"/>
          <w:sz w:val="28"/>
          <w:szCs w:val="28"/>
        </w:rPr>
        <w:t>е в кадровый</w:t>
      </w:r>
      <w:r w:rsidR="00A00DEF" w:rsidRPr="00A00DEF">
        <w:rPr>
          <w:rFonts w:ascii="PT Astra Serif" w:hAnsi="PT Astra Serif"/>
          <w:sz w:val="28"/>
          <w:szCs w:val="28"/>
        </w:rPr>
        <w:t xml:space="preserve"> резерв для замещения вакантн</w:t>
      </w:r>
      <w:r w:rsidR="00FD70D9">
        <w:rPr>
          <w:rFonts w:ascii="PT Astra Serif" w:hAnsi="PT Astra Serif"/>
          <w:sz w:val="28"/>
          <w:szCs w:val="28"/>
        </w:rPr>
        <w:t>ой</w:t>
      </w:r>
      <w:r w:rsidR="00A00DEF" w:rsidRPr="00A00DEF">
        <w:rPr>
          <w:rFonts w:ascii="PT Astra Serif" w:hAnsi="PT Astra Serif"/>
          <w:sz w:val="28"/>
          <w:szCs w:val="28"/>
        </w:rPr>
        <w:t xml:space="preserve"> должност</w:t>
      </w:r>
      <w:r w:rsidR="00FD70D9">
        <w:rPr>
          <w:rFonts w:ascii="PT Astra Serif" w:hAnsi="PT Astra Serif"/>
          <w:sz w:val="28"/>
          <w:szCs w:val="28"/>
        </w:rPr>
        <w:t>и</w:t>
      </w:r>
      <w:r w:rsidR="00A00DEF" w:rsidRPr="00A00DEF">
        <w:rPr>
          <w:rFonts w:ascii="PT Astra Serif" w:hAnsi="PT Astra Serif"/>
          <w:sz w:val="28"/>
          <w:szCs w:val="28"/>
        </w:rPr>
        <w:t xml:space="preserve"> государственной гражданской службы Свердловской области ведущего специалиста отдела </w:t>
      </w:r>
      <w:r w:rsidR="00350E35">
        <w:rPr>
          <w:rFonts w:ascii="PT Astra Serif" w:hAnsi="PT Astra Serif"/>
          <w:sz w:val="28"/>
          <w:szCs w:val="28"/>
        </w:rPr>
        <w:t>обеспечения социальных гарантий</w:t>
      </w:r>
      <w:r w:rsidR="00552E88">
        <w:rPr>
          <w:rFonts w:ascii="PT Astra Serif" w:hAnsi="PT Astra Serif"/>
          <w:sz w:val="28"/>
          <w:szCs w:val="28"/>
        </w:rPr>
        <w:t xml:space="preserve"> </w:t>
      </w:r>
      <w:r w:rsidR="00A00DEF" w:rsidRPr="00A00DEF">
        <w:rPr>
          <w:rFonts w:ascii="PT Astra Serif" w:hAnsi="PT Astra Serif"/>
          <w:sz w:val="28"/>
          <w:szCs w:val="28"/>
        </w:rPr>
        <w:t>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23.</w:t>
      </w:r>
    </w:p>
    <w:p w:rsidR="00A00DEF" w:rsidRPr="00A00DEF" w:rsidRDefault="00A00DEF" w:rsidP="00A00DEF">
      <w:pPr>
        <w:pStyle w:val="a3"/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00DEF">
        <w:rPr>
          <w:rFonts w:ascii="PT Astra Serif" w:hAnsi="PT Astra Serif"/>
          <w:sz w:val="28"/>
          <w:szCs w:val="28"/>
        </w:rPr>
        <w:t>По решению конкурсной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23:</w:t>
      </w:r>
    </w:p>
    <w:p w:rsidR="00A00DEF" w:rsidRPr="00A00DEF" w:rsidRDefault="00A00DEF" w:rsidP="00A00DEF">
      <w:pPr>
        <w:pStyle w:val="a3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00DEF" w:rsidRPr="00A00DEF" w:rsidRDefault="00350E35" w:rsidP="00350E35">
      <w:pPr>
        <w:pStyle w:val="a3"/>
        <w:tabs>
          <w:tab w:val="left" w:pos="1134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54342">
        <w:rPr>
          <w:rFonts w:ascii="PT Astra Serif" w:hAnsi="PT Astra Serif"/>
          <w:sz w:val="28"/>
          <w:szCs w:val="28"/>
        </w:rPr>
        <w:t>п</w:t>
      </w:r>
      <w:r w:rsidR="00A00DEF" w:rsidRPr="00A00DEF">
        <w:rPr>
          <w:rFonts w:ascii="PT Astra Serif" w:hAnsi="PT Astra Serif"/>
          <w:sz w:val="28"/>
          <w:szCs w:val="28"/>
        </w:rPr>
        <w:t xml:space="preserve">обедителем конкурса на включение в кадровый резерв для замещения вакантной должности государственной гражданской службы Свердловской области ведущего специалиста отдела </w:t>
      </w:r>
      <w:r>
        <w:rPr>
          <w:rFonts w:ascii="PT Astra Serif" w:hAnsi="PT Astra Serif"/>
          <w:sz w:val="28"/>
          <w:szCs w:val="28"/>
        </w:rPr>
        <w:t xml:space="preserve">обеспечения социальных гарантий </w:t>
      </w:r>
      <w:r w:rsidR="00A00DEF" w:rsidRPr="00A00DEF">
        <w:rPr>
          <w:rFonts w:ascii="PT Astra Serif" w:hAnsi="PT Astra Serif"/>
          <w:sz w:val="28"/>
          <w:szCs w:val="28"/>
        </w:rPr>
        <w:t>(группа старших должностей категории «специалисты») признана</w:t>
      </w:r>
      <w:r w:rsidR="00A00DEF" w:rsidRPr="00A00DEF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Догаева Лариса Николаевна</w:t>
      </w:r>
      <w:r w:rsidR="00A00DEF" w:rsidRPr="00A00DEF">
        <w:rPr>
          <w:rFonts w:ascii="PT Astra Serif" w:hAnsi="PT Astra Serif"/>
          <w:sz w:val="28"/>
          <w:szCs w:val="28"/>
        </w:rPr>
        <w:t>.</w:t>
      </w:r>
    </w:p>
    <w:p w:rsidR="00A00DEF" w:rsidRPr="00A00DEF" w:rsidRDefault="00A00DEF" w:rsidP="00A00DEF">
      <w:pPr>
        <w:pStyle w:val="a5"/>
        <w:rPr>
          <w:rFonts w:ascii="PT Astra Serif" w:hAnsi="PT Astra Serif"/>
          <w:sz w:val="28"/>
          <w:szCs w:val="28"/>
        </w:rPr>
      </w:pPr>
    </w:p>
    <w:p w:rsidR="00854244" w:rsidRDefault="00854244"/>
    <w:sectPr w:rsidR="00854244" w:rsidSect="00F1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663CC"/>
    <w:multiLevelType w:val="multilevel"/>
    <w:tmpl w:val="A17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A00DEF"/>
    <w:rsid w:val="00035700"/>
    <w:rsid w:val="00051734"/>
    <w:rsid w:val="00054342"/>
    <w:rsid w:val="001A7FB4"/>
    <w:rsid w:val="002679CE"/>
    <w:rsid w:val="00350E35"/>
    <w:rsid w:val="0037276A"/>
    <w:rsid w:val="00552E88"/>
    <w:rsid w:val="00672F54"/>
    <w:rsid w:val="00854244"/>
    <w:rsid w:val="008E4326"/>
    <w:rsid w:val="008F1B5C"/>
    <w:rsid w:val="00A00DEF"/>
    <w:rsid w:val="00A4381E"/>
    <w:rsid w:val="00F10D1B"/>
    <w:rsid w:val="00FD7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0DEF"/>
    <w:pPr>
      <w:spacing w:after="120" w:line="240" w:lineRule="atLeast"/>
      <w:jc w:val="center"/>
    </w:pPr>
    <w:rPr>
      <w:rFonts w:ascii="Book Antiqua" w:eastAsia="Times New Roman" w:hAnsi="Book Antiqua" w:cs="Times New Roman"/>
      <w:sz w:val="36"/>
      <w:szCs w:val="36"/>
    </w:rPr>
  </w:style>
  <w:style w:type="character" w:customStyle="1" w:styleId="a4">
    <w:name w:val="Основной текст с отступом Знак"/>
    <w:basedOn w:val="a0"/>
    <w:link w:val="a3"/>
    <w:rsid w:val="00A00DEF"/>
    <w:rPr>
      <w:rFonts w:ascii="Book Antiqua" w:eastAsia="Times New Roman" w:hAnsi="Book Antiqua" w:cs="Times New Roman"/>
      <w:sz w:val="36"/>
      <w:szCs w:val="36"/>
    </w:rPr>
  </w:style>
  <w:style w:type="paragraph" w:styleId="a5">
    <w:name w:val="List Paragraph"/>
    <w:basedOn w:val="a"/>
    <w:uiPriority w:val="34"/>
    <w:qFormat/>
    <w:rsid w:val="00A00DE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5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7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32B52-AF58-4C92-9C19-F6ABCF44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3</cp:revision>
  <cp:lastPrinted>2021-08-20T03:46:00Z</cp:lastPrinted>
  <dcterms:created xsi:type="dcterms:W3CDTF">2021-08-19T07:35:00Z</dcterms:created>
  <dcterms:modified xsi:type="dcterms:W3CDTF">2021-08-20T03:49:00Z</dcterms:modified>
</cp:coreProperties>
</file>