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7003" w:rsidRPr="002C76F2" w:rsidRDefault="008131A2" w:rsidP="0027700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76F2">
        <w:rPr>
          <w:rFonts w:ascii="Times New Roman" w:hAnsi="Times New Roman" w:cs="Times New Roman"/>
          <w:b/>
          <w:sz w:val="28"/>
          <w:szCs w:val="28"/>
        </w:rPr>
        <w:t>П</w:t>
      </w:r>
      <w:r w:rsidR="000E724E">
        <w:rPr>
          <w:rFonts w:ascii="Times New Roman" w:hAnsi="Times New Roman" w:cs="Times New Roman"/>
          <w:b/>
          <w:sz w:val="28"/>
          <w:szCs w:val="28"/>
        </w:rPr>
        <w:t xml:space="preserve">енсионный фонд </w:t>
      </w:r>
      <w:r w:rsidRPr="002C76F2">
        <w:rPr>
          <w:rFonts w:ascii="Times New Roman" w:hAnsi="Times New Roman" w:cs="Times New Roman"/>
          <w:b/>
          <w:sz w:val="28"/>
          <w:szCs w:val="28"/>
        </w:rPr>
        <w:t>Р</w:t>
      </w:r>
      <w:r w:rsidR="000E724E">
        <w:rPr>
          <w:rFonts w:ascii="Times New Roman" w:hAnsi="Times New Roman" w:cs="Times New Roman"/>
          <w:b/>
          <w:sz w:val="28"/>
          <w:szCs w:val="28"/>
        </w:rPr>
        <w:t>Ф</w:t>
      </w:r>
      <w:r w:rsidRPr="002C76F2">
        <w:rPr>
          <w:rFonts w:ascii="Times New Roman" w:hAnsi="Times New Roman" w:cs="Times New Roman"/>
          <w:b/>
          <w:sz w:val="28"/>
          <w:szCs w:val="28"/>
        </w:rPr>
        <w:t xml:space="preserve"> ведет</w:t>
      </w:r>
      <w:r w:rsidR="00277003" w:rsidRPr="002C76F2">
        <w:rPr>
          <w:rFonts w:ascii="Times New Roman" w:hAnsi="Times New Roman" w:cs="Times New Roman"/>
          <w:b/>
          <w:sz w:val="28"/>
          <w:szCs w:val="28"/>
        </w:rPr>
        <w:t xml:space="preserve"> прием заявлений на новые пособия семьям с детьми</w:t>
      </w:r>
    </w:p>
    <w:p w:rsidR="00277003" w:rsidRDefault="008D38BB" w:rsidP="00277003">
      <w:pPr>
        <w:jc w:val="center"/>
        <w:rPr>
          <w:rFonts w:ascii="Times New Roman" w:hAnsi="Times New Roman" w:cs="Times New Roman"/>
          <w:sz w:val="28"/>
          <w:szCs w:val="28"/>
        </w:rPr>
      </w:pPr>
      <w:r w:rsidRPr="008D38B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3148965</wp:posOffset>
            </wp:positionH>
            <wp:positionV relativeFrom="paragraph">
              <wp:posOffset>192405</wp:posOffset>
            </wp:positionV>
            <wp:extent cx="2857500" cy="2857500"/>
            <wp:effectExtent l="0" t="0" r="0" b="0"/>
            <wp:wrapTight wrapText="bothSides">
              <wp:wrapPolygon edited="0">
                <wp:start x="0" y="0"/>
                <wp:lineTo x="0" y="21456"/>
                <wp:lineTo x="21456" y="21456"/>
                <wp:lineTo x="21456" y="0"/>
                <wp:lineTo x="0" y="0"/>
              </wp:wrapPolygon>
            </wp:wrapTight>
            <wp:docPr id="1" name="Рисунок 1" descr="X:\3 ОМО Самкова\1. Пилипец\От сотрудников\Консультативное\06.07.2021\ПФР новые пособия\ПФР ведет прие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X:\3 ОМО Самкова\1. Пилипец\От сотрудников\Консультативное\06.07.2021\ПФР новые пособия\ПФР ведет прием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813F6" w:rsidRDefault="00277003" w:rsidP="00A813F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2E09">
        <w:rPr>
          <w:rFonts w:ascii="Times New Roman" w:hAnsi="Times New Roman" w:cs="Times New Roman"/>
          <w:color w:val="000000" w:themeColor="text1"/>
          <w:sz w:val="28"/>
          <w:szCs w:val="28"/>
        </w:rPr>
        <w:t>С 1 июля 2021 года согласно поправкам, внесенным в Федеральный закон от 19.05.1995 № 81 «О государственных пособиях гражданам, имеющим детей» (</w:t>
      </w:r>
      <w:r w:rsidR="0080764C" w:rsidRPr="00212E09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Pr="00212E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едакция от 26.05.2021 </w:t>
      </w:r>
      <w:r w:rsidR="0080764C" w:rsidRPr="00212E09">
        <w:rPr>
          <w:rFonts w:ascii="Times New Roman" w:hAnsi="Times New Roman" w:cs="Times New Roman"/>
          <w:color w:val="000000" w:themeColor="text1"/>
          <w:sz w:val="28"/>
          <w:szCs w:val="28"/>
        </w:rPr>
        <w:t>с изменениями и дополнениями вступил</w:t>
      </w:r>
      <w:r w:rsidRPr="00212E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силу с 01.07.2021)</w:t>
      </w:r>
      <w:r w:rsidR="0080764C" w:rsidRPr="00212E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</w:t>
      </w:r>
      <w:r w:rsidR="000E72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енсионный фонд </w:t>
      </w:r>
      <w:r w:rsidR="0080764C" w:rsidRPr="00212E09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="000E724E">
        <w:rPr>
          <w:rFonts w:ascii="Times New Roman" w:hAnsi="Times New Roman" w:cs="Times New Roman"/>
          <w:color w:val="000000" w:themeColor="text1"/>
          <w:sz w:val="28"/>
          <w:szCs w:val="28"/>
        </w:rPr>
        <w:t>Ф</w:t>
      </w:r>
      <w:r w:rsidR="0080764C" w:rsidRPr="00212E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начал прием заявлений на новые ежемесячные пособия беременным женщинам и семьям с одним родителем с детьми от 8 до 17 лет.  Заявление можно будет заполнить на портале </w:t>
      </w:r>
      <w:proofErr w:type="spellStart"/>
      <w:r w:rsidR="00D241E6" w:rsidRPr="00212E09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="0080764C" w:rsidRPr="00212E09">
        <w:rPr>
          <w:rFonts w:ascii="Times New Roman" w:hAnsi="Times New Roman" w:cs="Times New Roman"/>
          <w:color w:val="000000" w:themeColor="text1"/>
          <w:sz w:val="28"/>
          <w:szCs w:val="28"/>
        </w:rPr>
        <w:t>осуслуг</w:t>
      </w:r>
      <w:r w:rsidR="00C829DA" w:rsidRPr="00212E09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proofErr w:type="spellEnd"/>
      <w:r w:rsidR="0080764C" w:rsidRPr="00212E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или в отделении Пенсионного фонда по</w:t>
      </w:r>
      <w:bookmarkStart w:id="0" w:name="_GoBack"/>
      <w:bookmarkEnd w:id="0"/>
      <w:r w:rsidR="0080764C" w:rsidRPr="00212E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месту жительства, заранее записавшись на прием.</w:t>
      </w:r>
      <w:r w:rsidR="00A813F6" w:rsidRPr="00212E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Подробная инструкция по заполнению заявления на портале </w:t>
      </w:r>
      <w:proofErr w:type="spellStart"/>
      <w:r w:rsidR="00A813F6" w:rsidRPr="00212E09">
        <w:rPr>
          <w:rFonts w:ascii="Times New Roman" w:hAnsi="Times New Roman" w:cs="Times New Roman"/>
          <w:color w:val="000000" w:themeColor="text1"/>
          <w:sz w:val="28"/>
          <w:szCs w:val="28"/>
        </w:rPr>
        <w:t>Госуслуг</w:t>
      </w:r>
      <w:r w:rsidR="00C829DA" w:rsidRPr="00212E09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proofErr w:type="spellEnd"/>
      <w:r w:rsidR="00A813F6" w:rsidRPr="00212E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  </w:t>
      </w:r>
      <w:hyperlink r:id="rId5" w:history="1">
        <w:r w:rsidR="00A813F6" w:rsidRPr="00202B8D">
          <w:rPr>
            <w:rStyle w:val="aa"/>
            <w:rFonts w:ascii="Times New Roman" w:hAnsi="Times New Roman" w:cs="Times New Roman"/>
            <w:sz w:val="28"/>
            <w:szCs w:val="28"/>
          </w:rPr>
          <w:t>https://www.youtube.com/watch?v=xo_h9xhXbCs</w:t>
        </w:r>
      </w:hyperlink>
    </w:p>
    <w:p w:rsidR="00277003" w:rsidRPr="00212E09" w:rsidRDefault="00277003" w:rsidP="008131A2">
      <w:pPr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12E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Обратиться за </w:t>
      </w:r>
      <w:r w:rsidRPr="00212E09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пособием в период ожидания ребенка</w:t>
      </w:r>
      <w:r w:rsidRPr="00212E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смогут женщины, вставшие на учет в медицинскую организацию в ранние сроки беременности (до 12 недель), если среднедушевой доход в семье менее прожиточного минимума на человека.</w:t>
      </w:r>
    </w:p>
    <w:p w:rsidR="00277003" w:rsidRPr="00212E09" w:rsidRDefault="00277003" w:rsidP="008131A2">
      <w:pPr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12E09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Ежемесячное пособие на ребенка в возрасте от 8 до 17 лет</w:t>
      </w:r>
      <w:r w:rsidRPr="00212E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смогут получать одинокие родители – те, кто является единственным родителем (т. е. второй родитель умер, пропал без вести, не вписан в свидетельство о рождении), или родители ребенка в разводе при наличии судебн</w:t>
      </w:r>
      <w:r w:rsidR="00D241E6" w:rsidRPr="00212E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ого решения об уплате алиментов, чей среднедушевой доход не превышает величину прожиточного минимума на душу населения, установленную в субъекте РФ на дату обращения. </w:t>
      </w:r>
      <w:r w:rsidR="00A813F6" w:rsidRPr="00212E09">
        <w:rPr>
          <w:rFonts w:ascii="Times New Roman" w:hAnsi="Times New Roman" w:cs="Times New Roman"/>
          <w:color w:val="000000" w:themeColor="text1"/>
          <w:sz w:val="28"/>
          <w:szCs w:val="28"/>
        </w:rPr>
        <w:t>В Свердловской области он составляет 11206 рублей.</w:t>
      </w:r>
    </w:p>
    <w:p w:rsidR="00277003" w:rsidRPr="00212E09" w:rsidRDefault="00277003" w:rsidP="008131A2">
      <w:pPr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12E09">
        <w:rPr>
          <w:rFonts w:ascii="Times New Roman" w:hAnsi="Times New Roman" w:cs="Times New Roman"/>
          <w:color w:val="000000" w:themeColor="text1"/>
          <w:sz w:val="28"/>
          <w:szCs w:val="28"/>
        </w:rPr>
        <w:t>Размер выплаты неполным семьям составит 50 % прожиточного минимума ребенка, выплаты по беременности – 50 % прожиточного минимума трудоспособного взрослого.</w:t>
      </w:r>
    </w:p>
    <w:p w:rsidR="00277003" w:rsidRPr="00212E09" w:rsidRDefault="00277003" w:rsidP="008131A2">
      <w:pPr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12E09">
        <w:rPr>
          <w:rFonts w:ascii="Times New Roman" w:hAnsi="Times New Roman" w:cs="Times New Roman"/>
          <w:color w:val="000000" w:themeColor="text1"/>
          <w:sz w:val="28"/>
          <w:szCs w:val="28"/>
        </w:rPr>
        <w:t>В Свердловской области выплата с</w:t>
      </w:r>
      <w:r w:rsidR="008131A2" w:rsidRPr="00212E09">
        <w:rPr>
          <w:rFonts w:ascii="Times New Roman" w:hAnsi="Times New Roman" w:cs="Times New Roman"/>
          <w:color w:val="000000" w:themeColor="text1"/>
          <w:sz w:val="28"/>
          <w:szCs w:val="28"/>
        </w:rPr>
        <w:t>емьям с одним родителем составляет</w:t>
      </w:r>
      <w:r w:rsidRPr="00212E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5 925 рублей в месяц на каждого ребенка (50 % прожиточного минимума ребенка в регионе – 11 850 рублей), а выплата беременной женщине – 5 983 рублей (50 % прожиточного минимума трудоспособного населения в регионе – 11 966 рублей).</w:t>
      </w:r>
    </w:p>
    <w:p w:rsidR="00C829DA" w:rsidRPr="00212E09" w:rsidRDefault="00C829DA" w:rsidP="00C829DA">
      <w:pPr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12E09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При расчете дохода для назначения пособия от 8 до 17 лет будут браться все доходы всех членов семьи за 12 месяцев до вычета налогов, включая выплаченные алименты на ребенка. Подробно о том, какие доходы </w:t>
      </w:r>
      <w:r w:rsidR="00C25557" w:rsidRPr="00212E09">
        <w:rPr>
          <w:rFonts w:ascii="Times New Roman" w:hAnsi="Times New Roman" w:cs="Times New Roman"/>
          <w:color w:val="000000" w:themeColor="text1"/>
          <w:sz w:val="28"/>
          <w:szCs w:val="28"/>
        </w:rPr>
        <w:t>НЕ</w:t>
      </w:r>
      <w:r w:rsidRPr="00212E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будут учитываться можно узнать из видеоролика: </w:t>
      </w:r>
    </w:p>
    <w:p w:rsidR="00C829DA" w:rsidRDefault="000E724E" w:rsidP="00C829D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hyperlink r:id="rId6" w:history="1">
        <w:r w:rsidR="00C829DA" w:rsidRPr="00202B8D">
          <w:rPr>
            <w:rStyle w:val="aa"/>
            <w:rFonts w:ascii="Times New Roman" w:hAnsi="Times New Roman" w:cs="Times New Roman"/>
            <w:sz w:val="28"/>
            <w:szCs w:val="28"/>
          </w:rPr>
          <w:t>https://www.youtube.com/watch?v=CcLILCcfpBg</w:t>
        </w:r>
      </w:hyperlink>
    </w:p>
    <w:p w:rsidR="00C829DA" w:rsidRDefault="00C829DA" w:rsidP="008131A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813F6" w:rsidRPr="00212E09" w:rsidRDefault="008D38BB" w:rsidP="008D38BB">
      <w:pPr>
        <w:ind w:firstLine="708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</w:r>
      <w:r w:rsidR="002C76F2" w:rsidRPr="00212E09">
        <w:rPr>
          <w:rFonts w:ascii="Times New Roman" w:hAnsi="Times New Roman" w:cs="Times New Roman"/>
          <w:color w:val="000000" w:themeColor="text1"/>
          <w:sz w:val="28"/>
          <w:szCs w:val="28"/>
        </w:rPr>
        <w:t>Паутова Анастасия Васильевна</w:t>
      </w:r>
      <w:r w:rsidRPr="00212E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212E0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специалист по социальной работе</w:t>
      </w:r>
    </w:p>
    <w:sectPr w:rsidR="00A813F6" w:rsidRPr="00212E09" w:rsidSect="00212E09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7003"/>
    <w:rsid w:val="000E724E"/>
    <w:rsid w:val="00212E09"/>
    <w:rsid w:val="00277003"/>
    <w:rsid w:val="002C76F2"/>
    <w:rsid w:val="0080764C"/>
    <w:rsid w:val="008131A2"/>
    <w:rsid w:val="008D38BB"/>
    <w:rsid w:val="009177D5"/>
    <w:rsid w:val="00A813F6"/>
    <w:rsid w:val="00C25557"/>
    <w:rsid w:val="00C829DA"/>
    <w:rsid w:val="00D24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339DFA"/>
  <w15:chartTrackingRefBased/>
  <w15:docId w15:val="{88F851E1-2805-4B4A-A158-66AAFC88F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277003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277003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277003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277003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277003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2770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277003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D241E6"/>
    <w:rPr>
      <w:color w:val="0563C1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C2555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CcLILCcfpBg" TargetMode="External"/><Relationship Id="rId5" Type="http://schemas.openxmlformats.org/officeDocument/2006/relationships/hyperlink" Target="https://www.youtube.com/watch?v=xo_h9xhXbCs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349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Пользователь</cp:lastModifiedBy>
  <cp:revision>7</cp:revision>
  <dcterms:created xsi:type="dcterms:W3CDTF">2021-07-06T04:30:00Z</dcterms:created>
  <dcterms:modified xsi:type="dcterms:W3CDTF">2021-07-06T10:37:00Z</dcterms:modified>
</cp:coreProperties>
</file>