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15B48" w:rsidRDefault="00C15B48">
      <w:pPr>
        <w:pStyle w:val="1"/>
      </w:pPr>
      <w:r>
        <w:fldChar w:fldCharType="begin"/>
      </w:r>
      <w:r>
        <w:instrText>HYPERLINK "garantF1://74230770.0"</w:instrText>
      </w:r>
      <w:r>
        <w:fldChar w:fldCharType="separate"/>
      </w:r>
      <w:r>
        <w:rPr>
          <w:rStyle w:val="a4"/>
          <w:rFonts w:cs="Arial"/>
          <w:b w:val="0"/>
          <w:bCs w:val="0"/>
        </w:rPr>
        <w:t>Приказ Министерства социальной политики Свердловской области от 3 июля 2020 г. N 407 "Об утверждении Административного регламента предоставления государственной услуги "Оформление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АЭС" (с изменениями и дополнениями)</w:t>
      </w:r>
      <w:r>
        <w:fldChar w:fldCharType="end"/>
      </w:r>
    </w:p>
    <w:p w:rsidR="00C15B48" w:rsidRDefault="00C15B48">
      <w:pPr>
        <w:pStyle w:val="1"/>
      </w:pPr>
      <w:hyperlink r:id="rId5" w:history="1">
        <w:r>
          <w:rPr>
            <w:rStyle w:val="a4"/>
            <w:rFonts w:cs="Arial"/>
            <w:b w:val="0"/>
            <w:bCs w:val="0"/>
          </w:rPr>
          <w:t>Административный регламент предоставления государственной услуги "Оформление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АЭС"</w:t>
        </w:r>
      </w:hyperlink>
    </w:p>
    <w:p w:rsidR="00C15B48" w:rsidRDefault="00C15B48">
      <w:pPr>
        <w:pStyle w:val="1"/>
      </w:pPr>
      <w:r>
        <w:t>Круг заявителей</w:t>
      </w:r>
    </w:p>
    <w:p w:rsidR="00C15B48" w:rsidRDefault="00C15B48"/>
    <w:p w:rsidR="00C15B48" w:rsidRDefault="00C15B48">
      <w:r>
        <w:t>Заявителями на получение государственной услуги являются граждане Российской Федерации, проживающие на территории Свердловской области, из числа:</w:t>
      </w:r>
    </w:p>
    <w:p w:rsidR="00C15B48" w:rsidRDefault="00C15B48">
      <w:r>
        <w:t>граждан, эвакуированных (в том числе выехавших добровольно) в 1986 году из зоны отчуждения или переселенных (переселяемых), в том числе выехавших добровольно, из зоны отселения в 1986 году и в последующие годы, включая детей, в том числе детей, которые в момент эвакуации находились (находятся) в состоянии внутриутробного развития;</w:t>
      </w:r>
    </w:p>
    <w:p w:rsidR="00C15B48" w:rsidRDefault="00C15B48">
      <w:r>
        <w:t>граждан, постоянно проживающих (работающих) на территории зоны проживания с правом на отселение;</w:t>
      </w:r>
    </w:p>
    <w:p w:rsidR="00C15B48" w:rsidRDefault="00C15B48">
      <w:r>
        <w:t>граждан, постоянно проживающих (работающих) в зоне отселения до их переселения в другие районы;</w:t>
      </w:r>
    </w:p>
    <w:p w:rsidR="00C15B48" w:rsidRDefault="00C15B48">
      <w:r>
        <w:t>граждан, выехавших добровольно на новое место жительства из зоны проживания с правом на отселение в 1986 году и в последующие годы;</w:t>
      </w:r>
    </w:p>
    <w:p w:rsidR="00C15B48" w:rsidRDefault="00C15B48">
      <w:r>
        <w:t>военнослужащих, лиц начальствующего и рядового состава органов внутренних дел, Государственной противопожарной службы, проходящих (проходивших) военную службу (службу) в зоне отчуждения, зоне отселения, зоне проживания с правом на отселение.</w:t>
      </w:r>
    </w:p>
    <w:p w:rsidR="00C15B48" w:rsidRDefault="00C15B48"/>
    <w:sectPr w:rsidR="00C15B48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A4D"/>
    <w:rsid w:val="00923DE8"/>
    <w:rsid w:val="009324CF"/>
    <w:rsid w:val="00A07A4D"/>
    <w:rsid w:val="00C15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A861DE3-2F69-4806-9E6E-5FF467CD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character" w:customStyle="1" w:styleId="a6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74230770.1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dcterms:created xsi:type="dcterms:W3CDTF">2025-01-17T09:21:00Z</dcterms:created>
  <dcterms:modified xsi:type="dcterms:W3CDTF">2025-01-17T09:21:00Z</dcterms:modified>
</cp:coreProperties>
</file>