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0740C" w:rsidRDefault="00A0740C">
      <w:pPr>
        <w:pStyle w:val="1"/>
      </w:pPr>
      <w:r>
        <w:fldChar w:fldCharType="begin"/>
      </w:r>
      <w:r>
        <w:instrText>HYPERLINK "garantF1://73873929.0"</w:instrText>
      </w:r>
      <w:r>
        <w:fldChar w:fldCharType="separate"/>
      </w:r>
      <w:r>
        <w:rPr>
          <w:rStyle w:val="a4"/>
          <w:rFonts w:cs="Arial"/>
          <w:b w:val="0"/>
          <w:bCs w:val="0"/>
        </w:rPr>
        <w:t>Приказ Министерства социальной политики Свердловской области от 30 апреля 2020 г. N 268 "Об утверждении Административного регламента предоставления государственной услуги "Включение в реестр учета граждан, подвергшихся радиационному воздействию вследствие ядерных испытаний на Семипалатинском полигоне"</w:t>
      </w:r>
      <w:r>
        <w:fldChar w:fldCharType="end"/>
      </w:r>
    </w:p>
    <w:p w:rsidR="00A0740C" w:rsidRDefault="00A0740C">
      <w:pPr>
        <w:pStyle w:val="1"/>
      </w:pPr>
      <w:hyperlink r:id="rId5" w:history="1">
        <w:r>
          <w:rPr>
            <w:rStyle w:val="a4"/>
            <w:rFonts w:cs="Arial"/>
            <w:b w:val="0"/>
            <w:bCs w:val="0"/>
          </w:rPr>
          <w:t>Административный регламент предоставления государственной услуги "Включение в реестр учета граждан, подвергшихся радиационному воздействию вследствие ядерных испытаний на Семипалатинском полигоне"</w:t>
        </w:r>
      </w:hyperlink>
    </w:p>
    <w:p w:rsidR="00A0740C" w:rsidRDefault="00A0740C">
      <w:pPr>
        <w:pStyle w:val="1"/>
      </w:pPr>
      <w:r>
        <w:t>Круг заявителей</w:t>
      </w:r>
    </w:p>
    <w:p w:rsidR="00A0740C" w:rsidRDefault="00A0740C"/>
    <w:p w:rsidR="00A0740C" w:rsidRDefault="00A0740C">
      <w:r>
        <w:t>Заявителями на получение государственной услуги являются граждане Российской Федерации, проживавшие в 1949 - 1963 годах в населенных пунктах на территории Российской Федерации и за ее пределами, включенных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и получившие суммарную (накопленную) эффективную дозу облучения более 5 сЗв (бэр).</w:t>
      </w:r>
    </w:p>
    <w:p w:rsidR="00A0740C" w:rsidRDefault="00A0740C"/>
    <w:sectPr w:rsidR="00A0740C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D3D"/>
    <w:rsid w:val="0030619F"/>
    <w:rsid w:val="00A0740C"/>
    <w:rsid w:val="00ED5D3D"/>
    <w:rsid w:val="00EE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B13978A-89BE-4CB0-B9B3-FCFE6FC9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3873929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2025-01-17T09:22:00Z</dcterms:created>
  <dcterms:modified xsi:type="dcterms:W3CDTF">2025-01-17T09:22:00Z</dcterms:modified>
</cp:coreProperties>
</file>