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B3B7D2" w14:textId="77777777" w:rsidR="00A848FC" w:rsidRPr="00A848FC" w:rsidRDefault="00A848FC" w:rsidP="00A848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ПРАВИТЕЛЬСТВО СВЕРДЛОВСКОЙ ОБЛАСТИ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 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ПОСТАНОВЛЕНИЕ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от 26 сентября 2012 г. N 1064-ПП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 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ОБ УТВЕРЖДЕНИИ ПРОГРАММЫ ПОДГОТОВКИ ЛИЦ,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ЖЕЛАЮЩИХ ПРИНЯТЬ НА ВОСПИТАНИЕ В СВОЮ СЕМЬЮ РЕБЕНКА,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ОСТАВШЕГОСЯ БЕЗ ПОПЕЧЕНИЯ РОДИТЕЛЕЙ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Список изменяющих документов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(в ред. </w:t>
      </w:r>
      <w:hyperlink r:id="rId4" w:tooltip="Постановление Правительства Свердловской области от 21.05.2014 N 432-ПП &quot;О внесении изменений в Постановление Правительства Свердловской области от 26.09.2012 N 1064-ПП &quot;Об утверждении Порядка и Программы подготовки лиц, желающих принять на воспитание в с" w:history="1">
        <w:r w:rsidRPr="00A848FC">
          <w:rPr>
            <w:rFonts w:ascii="Arial" w:eastAsia="Times New Roman" w:hAnsi="Arial" w:cs="Arial"/>
            <w:color w:val="3864AE"/>
            <w:sz w:val="24"/>
            <w:szCs w:val="24"/>
            <w:u w:val="single"/>
            <w:lang w:eastAsia="ru-RU"/>
          </w:rPr>
          <w:t>Постановления</w:t>
        </w:r>
      </w:hyperlink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 Правительства Свердловской области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от 21.05.2014 N 432-ПП)</w:t>
      </w:r>
    </w:p>
    <w:p w14:paraId="709FACC2" w14:textId="77777777" w:rsidR="00A848FC" w:rsidRPr="00A848FC" w:rsidRDefault="00A848FC" w:rsidP="00A848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 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В соответствии со </w:t>
      </w:r>
      <w:hyperlink r:id="rId5" w:tooltip="Федеральный закон от 30.11.2011 N 351-ФЗ &quot;О внесении изменений в статьи 127 и 146 Семейного кодекса Российской Федерации и статью 271 Гражданского процессуального кодекса Российской Федерации&quot;{КонсультантПлюс}" w:history="1">
        <w:r w:rsidRPr="00A848FC">
          <w:rPr>
            <w:rFonts w:ascii="Arial" w:eastAsia="Times New Roman" w:hAnsi="Arial" w:cs="Arial"/>
            <w:color w:val="3864AE"/>
            <w:sz w:val="24"/>
            <w:szCs w:val="24"/>
            <w:u w:val="single"/>
            <w:lang w:eastAsia="ru-RU"/>
          </w:rPr>
          <w:t>статьей 1</w:t>
        </w:r>
      </w:hyperlink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 Федерального закона от 30 ноября 2011 года N 351-ФЗ "О внесении изменений в статьи 127 и 146 Семейного кодекса Российской Федерации и статью 271 Гражданского процессуального кодекса Российской Федерации", </w:t>
      </w:r>
      <w:hyperlink r:id="rId6" w:tooltip="Постановление Правительства РФ от 18.05.2009 N 423 (ред. от 10.09.2015) &quot;Об отдельных вопросах осуществления опеки и попечительства в отношении несовершеннолетних граждан&quot; (вместе с &quot;Правилами подбора, учета и подготовки граждан, выразивших желание стать " w:history="1">
        <w:r w:rsidRPr="00A848FC">
          <w:rPr>
            <w:rFonts w:ascii="Arial" w:eastAsia="Times New Roman" w:hAnsi="Arial" w:cs="Arial"/>
            <w:color w:val="3864AE"/>
            <w:sz w:val="24"/>
            <w:szCs w:val="24"/>
            <w:u w:val="single"/>
            <w:lang w:eastAsia="ru-RU"/>
          </w:rPr>
          <w:t>пунктом 14</w:t>
        </w:r>
      </w:hyperlink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 Правил подбора, учета и подготовки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формах, утвержденных Постановлением Правительства Российской Федерации от 18.05.2009 N 423 "Об отдельных вопросах осуществления опеки и попечительства в отношении несовершеннолетних граждан", Приказами Министерства образования и науки Российской Федерации от 14.09.2009 </w:t>
      </w:r>
      <w:hyperlink r:id="rId7" w:tooltip="Приказ Минобрнауки РФ от 14.09.2009 N 334 &quot;О реализации Постановления Правительства Российской Федерации от 18 мая 2009 г. N 423&quot; (вместе с &quot;Порядком отбора органом опеки и попечительства образовательных организаций, медицинских организаций, организаций, " w:history="1">
        <w:r w:rsidRPr="00A848FC">
          <w:rPr>
            <w:rFonts w:ascii="Arial" w:eastAsia="Times New Roman" w:hAnsi="Arial" w:cs="Arial"/>
            <w:color w:val="3864AE"/>
            <w:sz w:val="24"/>
            <w:szCs w:val="24"/>
            <w:u w:val="single"/>
            <w:lang w:eastAsia="ru-RU"/>
          </w:rPr>
          <w:t>N 334</w:t>
        </w:r>
      </w:hyperlink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 "О реализации Постановления Правительства Российской Федерации от 18.05.2009 N 423" и от 20.08.2012 </w:t>
      </w:r>
      <w:hyperlink r:id="rId8" w:tooltip="Приказ Минобрнауки России от 20.08.2012 N 623 &quot;Об утверждении требований к содержанию программы подготовки лиц, желающих принять на воспитание в свою семью ребенка, оставшегося без попечения родителей, и формы свидетельства о прохождении такой подготовки " w:history="1">
        <w:r w:rsidRPr="00A848FC">
          <w:rPr>
            <w:rFonts w:ascii="Arial" w:eastAsia="Times New Roman" w:hAnsi="Arial" w:cs="Arial"/>
            <w:color w:val="3864AE"/>
            <w:sz w:val="24"/>
            <w:szCs w:val="24"/>
            <w:u w:val="single"/>
            <w:lang w:eastAsia="ru-RU"/>
          </w:rPr>
          <w:t>N 623</w:t>
        </w:r>
      </w:hyperlink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 "Об утверждении требований к содержанию программы подготовки лиц, желающих принять на воспитание в свою семью ребенка, оставшегося без попечения родителей, и формы свидетельства о прохождении такой подготовки на территории Российской Федерации" Правительство Свердловской области постановляет: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1. Утвердить: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1) утратил силу. - </w:t>
      </w:r>
      <w:hyperlink r:id="rId9" w:tooltip="Постановление Правительства Свердловской области от 21.05.2014 N 432-ПП &quot;О внесении изменений в Постановление Правительства Свердловской области от 26.09.2012 N 1064-ПП &quot;Об утверждении Порядка и Программы подготовки лиц, желающих принять на воспитание в с" w:history="1">
        <w:r w:rsidRPr="00A848FC">
          <w:rPr>
            <w:rFonts w:ascii="Arial" w:eastAsia="Times New Roman" w:hAnsi="Arial" w:cs="Arial"/>
            <w:color w:val="3864AE"/>
            <w:sz w:val="24"/>
            <w:szCs w:val="24"/>
            <w:u w:val="single"/>
            <w:lang w:eastAsia="ru-RU"/>
          </w:rPr>
          <w:t>Постановление</w:t>
        </w:r>
      </w:hyperlink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 Правительства Свердловской области от 21.05.2014 N 432-ПП;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2) </w:t>
      </w:r>
      <w:hyperlink r:id="rId10" w:anchor="Par60" w:tooltip="ПРОГРАММА" w:history="1">
        <w:r w:rsidRPr="00A848FC">
          <w:rPr>
            <w:rFonts w:ascii="Arial" w:eastAsia="Times New Roman" w:hAnsi="Arial" w:cs="Arial"/>
            <w:color w:val="3864AE"/>
            <w:sz w:val="24"/>
            <w:szCs w:val="24"/>
            <w:u w:val="single"/>
            <w:lang w:eastAsia="ru-RU"/>
          </w:rPr>
          <w:t>Программу</w:t>
        </w:r>
      </w:hyperlink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 подготовки лиц, желающих принять на воспитание в свою семью ребенка, оставшегося без попечения родителей (прилагается).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2. Министерству социальной политики Свердловской области (А.В. Злоказов) обеспечить контроль за деятельностью территориальных исполнительных органов государственной власти Свердловской области - управлений социальной политики Министерства социальной политики Свердловской области по организации подготовки лиц, желающих принять на воспитание в свою семью ребенка, оставшегося без попечения родителей, в соответствии с </w:t>
      </w:r>
      <w:hyperlink r:id="rId11" w:anchor="Par60" w:tooltip="ПРОГРАММА" w:history="1">
        <w:r w:rsidRPr="00A848FC">
          <w:rPr>
            <w:rFonts w:ascii="Arial" w:eastAsia="Times New Roman" w:hAnsi="Arial" w:cs="Arial"/>
            <w:color w:val="3864AE"/>
            <w:sz w:val="24"/>
            <w:szCs w:val="24"/>
            <w:u w:val="single"/>
            <w:lang w:eastAsia="ru-RU"/>
          </w:rPr>
          <w:t>Программой</w:t>
        </w:r>
      </w:hyperlink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, утвержденной настоящим Постановлением.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(в ред. </w:t>
      </w:r>
      <w:hyperlink r:id="rId12" w:tooltip="Постановление Правительства Свердловской области от 21.05.2014 N 432-ПП &quot;О внесении изменений в Постановление Правительства Свердловской области от 26.09.2012 N 1064-ПП &quot;Об утверждении Порядка и Программы подготовки лиц, желающих принять на воспитание в с" w:history="1">
        <w:r w:rsidRPr="00A848FC">
          <w:rPr>
            <w:rFonts w:ascii="Arial" w:eastAsia="Times New Roman" w:hAnsi="Arial" w:cs="Arial"/>
            <w:color w:val="3864AE"/>
            <w:sz w:val="24"/>
            <w:szCs w:val="24"/>
            <w:u w:val="single"/>
            <w:lang w:eastAsia="ru-RU"/>
          </w:rPr>
          <w:t>Постановления</w:t>
        </w:r>
      </w:hyperlink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 Правительства Свердловской области от 21.05.2014 N 432-ПП)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 xml:space="preserve">3. Территориальным исполнительным органам государственной власти Свердловской области - управлениям социальной политики Министерства социальной политики Свердловской области организовать подготовку лиц, желающих принять на воспитание в свою семью ребенка, оставшегося без попечения родителей, и обеспечить контроль за деятельностью организаций, осуществляющих полномочие органов опеки и попечительства по подбору и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lastRenderedPageBreak/>
        <w:t>законодательством Российской Федерации формах, на территории Свердловской области.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4. Контроль за выполнением настоящего Постановления возложить на Первого Заместителя Председателя Правительства Свердловской области В.А. Власова.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5. Настоящее Постановление опубликовать в "Областной газете".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 </w:t>
      </w:r>
    </w:p>
    <w:p w14:paraId="38B37488" w14:textId="77777777" w:rsidR="00A848FC" w:rsidRPr="00A848FC" w:rsidRDefault="00A848FC" w:rsidP="00A848F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Председатель Правительства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Свердловской области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Д.В.ПАСЛЕР</w:t>
      </w:r>
    </w:p>
    <w:p w14:paraId="578A482B" w14:textId="77777777" w:rsidR="00A848FC" w:rsidRPr="00A848FC" w:rsidRDefault="00A848FC" w:rsidP="00A848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 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 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 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 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 </w:t>
      </w:r>
    </w:p>
    <w:p w14:paraId="6EFF6D63" w14:textId="77777777" w:rsidR="00A848FC" w:rsidRPr="00A848FC" w:rsidRDefault="00A848FC" w:rsidP="00A848F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Утвержден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Постановлением Правительства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Свердловской области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от 26 сентября 2012 г. N 1064-ПП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"Об утверждении Порядка и Программы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подготовки лиц, желающих принять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на воспитание в свою семью ребенка,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оставшегося без попечения родителей"</w:t>
      </w:r>
    </w:p>
    <w:p w14:paraId="58147203" w14:textId="77777777" w:rsidR="00A848FC" w:rsidRPr="00A848FC" w:rsidRDefault="00A848FC" w:rsidP="00A848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 </w:t>
      </w:r>
    </w:p>
    <w:p w14:paraId="2366D175" w14:textId="77777777" w:rsidR="00A848FC" w:rsidRPr="00A848FC" w:rsidRDefault="00A848FC" w:rsidP="00A848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ПОРЯДОК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ПОДГОТОВКИ ЛИЦ, ЖЕЛАЮЩИХ ПРИНЯТЬ НА ВОСПИТАНИЕ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В СВОЮ СЕМЬЮ РЕБЕНКА, ОСТАВШЕГОСЯ БЕЗ ПОПЕЧЕНИЯ РОДИТЕЛЕЙ</w:t>
      </w:r>
    </w:p>
    <w:p w14:paraId="3A7E2C5A" w14:textId="77777777" w:rsidR="00A848FC" w:rsidRPr="00A848FC" w:rsidRDefault="00A848FC" w:rsidP="00A848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 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Утратил силу. - </w:t>
      </w:r>
      <w:hyperlink r:id="rId13" w:tooltip="Постановление Правительства Свердловской области от 21.05.2014 N 432-ПП &quot;О внесении изменений в Постановление Правительства Свердловской области от 26.09.2012 N 1064-ПП &quot;Об утверждении Порядка и Программы подготовки лиц, желающих принять на воспитание в с" w:history="1">
        <w:r w:rsidRPr="00A848FC">
          <w:rPr>
            <w:rFonts w:ascii="Arial" w:eastAsia="Times New Roman" w:hAnsi="Arial" w:cs="Arial"/>
            <w:color w:val="3864AE"/>
            <w:sz w:val="24"/>
            <w:szCs w:val="24"/>
            <w:u w:val="single"/>
            <w:lang w:eastAsia="ru-RU"/>
          </w:rPr>
          <w:t>Постановление</w:t>
        </w:r>
      </w:hyperlink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 Правительства Свердловской области от 21.05.2014 N 432-ПП.</w:t>
      </w:r>
    </w:p>
    <w:p w14:paraId="1578510A" w14:textId="77777777" w:rsidR="00A848FC" w:rsidRPr="00A848FC" w:rsidRDefault="00A848FC" w:rsidP="00A848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 </w:t>
      </w:r>
    </w:p>
    <w:p w14:paraId="43C9A607" w14:textId="77777777" w:rsidR="00A848FC" w:rsidRPr="00A848FC" w:rsidRDefault="00A848FC" w:rsidP="00A848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 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 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 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 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 </w:t>
      </w:r>
    </w:p>
    <w:p w14:paraId="29F339A1" w14:textId="77777777" w:rsidR="00A848FC" w:rsidRPr="00A848FC" w:rsidRDefault="00A848FC" w:rsidP="00A848FC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Утверждена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Постановлением Правительства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Свердловской области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от 26 сентября 2012 г. N 1064-ПП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"Об утверждении Порядка и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Программы подготовки лиц,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желающих принять на воспитание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в свою семью ребенка,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оставшегося без попечения родителей"</w:t>
      </w:r>
    </w:p>
    <w:p w14:paraId="72F69C38" w14:textId="77777777" w:rsidR="00A848FC" w:rsidRPr="00A848FC" w:rsidRDefault="00A848FC" w:rsidP="00A848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 </w:t>
      </w:r>
    </w:p>
    <w:p w14:paraId="17D6D9E1" w14:textId="77777777" w:rsidR="00A848FC" w:rsidRDefault="00A848FC" w:rsidP="00A848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bookmarkStart w:id="0" w:name="Par60"/>
      <w:bookmarkEnd w:id="0"/>
    </w:p>
    <w:p w14:paraId="1DAD7927" w14:textId="77777777" w:rsidR="00A848FC" w:rsidRDefault="00A848FC" w:rsidP="00A848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</w:p>
    <w:p w14:paraId="59C1F7F4" w14:textId="77777777" w:rsidR="00A848FC" w:rsidRDefault="00A848FC" w:rsidP="00A848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</w:p>
    <w:p w14:paraId="4B4045A5" w14:textId="77777777" w:rsidR="00A848FC" w:rsidRDefault="00A848FC" w:rsidP="00A848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</w:p>
    <w:p w14:paraId="0D32FF01" w14:textId="77777777" w:rsidR="00A848FC" w:rsidRDefault="00A848FC" w:rsidP="00A848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</w:p>
    <w:p w14:paraId="1DA57B66" w14:textId="77777777" w:rsidR="00A848FC" w:rsidRDefault="00A848FC" w:rsidP="00A848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</w:p>
    <w:p w14:paraId="79D3FC2A" w14:textId="786D8C1F" w:rsidR="00A848FC" w:rsidRPr="00A848FC" w:rsidRDefault="00A848FC" w:rsidP="00A848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lastRenderedPageBreak/>
        <w:t>ПРОГРАММА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ПОДГОТОВКИ ЛИЦ, ЖЕЛАЮЩИХ ПРИНЯТЬ НА ВОСПИТАНИЕ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В СВОЮ СЕМЬЮ РЕБЕНКА, ОСТАВШЕГОСЯ БЕЗ ПОПЕЧЕНИЯ РОДИТЕЛЕЙ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 </w:t>
      </w:r>
    </w:p>
    <w:p w14:paraId="547DBFC8" w14:textId="77777777" w:rsidR="00A848FC" w:rsidRPr="00A848FC" w:rsidRDefault="00A848FC" w:rsidP="00A848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УЧЕБНО-ТЕМАТИЧЕСКИЙ ПЛАН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4"/>
        <w:gridCol w:w="2032"/>
        <w:gridCol w:w="1102"/>
        <w:gridCol w:w="545"/>
        <w:gridCol w:w="729"/>
        <w:gridCol w:w="1090"/>
        <w:gridCol w:w="1494"/>
        <w:gridCol w:w="2039"/>
      </w:tblGrid>
      <w:tr w:rsidR="00A848FC" w:rsidRPr="00A848FC" w14:paraId="6D3E29F6" w14:textId="77777777" w:rsidTr="00A848FC">
        <w:tc>
          <w:tcPr>
            <w:tcW w:w="196" w:type="pct"/>
            <w:vMerge w:val="restart"/>
            <w:shd w:val="clear" w:color="auto" w:fill="auto"/>
            <w:vAlign w:val="center"/>
            <w:hideMark/>
          </w:tcPr>
          <w:p w14:paraId="7733447A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1038" w:type="pct"/>
            <w:vMerge w:val="restart"/>
            <w:shd w:val="clear" w:color="auto" w:fill="auto"/>
            <w:vAlign w:val="center"/>
            <w:hideMark/>
          </w:tcPr>
          <w:p w14:paraId="04D700F3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Разделы</w:t>
            </w:r>
          </w:p>
        </w:tc>
        <w:tc>
          <w:tcPr>
            <w:tcW w:w="1568" w:type="pct"/>
          </w:tcPr>
          <w:p w14:paraId="754D5595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8" w:type="pct"/>
            <w:gridSpan w:val="4"/>
            <w:shd w:val="clear" w:color="auto" w:fill="auto"/>
            <w:vAlign w:val="center"/>
            <w:hideMark/>
          </w:tcPr>
          <w:p w14:paraId="474C0ADF" w14:textId="79C77E83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академических часов</w:t>
            </w:r>
          </w:p>
        </w:tc>
        <w:tc>
          <w:tcPr>
            <w:tcW w:w="630" w:type="pct"/>
            <w:vMerge w:val="restart"/>
            <w:shd w:val="clear" w:color="auto" w:fill="auto"/>
            <w:vAlign w:val="center"/>
            <w:hideMark/>
          </w:tcPr>
          <w:p w14:paraId="4B49E760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контроля</w:t>
            </w:r>
          </w:p>
        </w:tc>
      </w:tr>
      <w:tr w:rsidR="00A848FC" w:rsidRPr="00A848FC" w14:paraId="39AB1DC0" w14:textId="77777777" w:rsidTr="00A848FC">
        <w:tc>
          <w:tcPr>
            <w:tcW w:w="196" w:type="pct"/>
            <w:vMerge/>
            <w:shd w:val="clear" w:color="auto" w:fill="auto"/>
            <w:vAlign w:val="center"/>
            <w:hideMark/>
          </w:tcPr>
          <w:p w14:paraId="04DCA547" w14:textId="77777777" w:rsidR="00A848FC" w:rsidRPr="00A848FC" w:rsidRDefault="00A848FC" w:rsidP="00A848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8" w:type="pct"/>
            <w:vMerge/>
            <w:shd w:val="clear" w:color="auto" w:fill="auto"/>
            <w:vAlign w:val="center"/>
            <w:hideMark/>
          </w:tcPr>
          <w:p w14:paraId="1FBD3F48" w14:textId="77777777" w:rsidR="00A848FC" w:rsidRPr="00A848FC" w:rsidRDefault="00A848FC" w:rsidP="00A848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8" w:type="pct"/>
          </w:tcPr>
          <w:p w14:paraId="4FDA66E7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pct"/>
            <w:vMerge w:val="restart"/>
            <w:shd w:val="clear" w:color="auto" w:fill="auto"/>
            <w:vAlign w:val="center"/>
            <w:hideMark/>
          </w:tcPr>
          <w:p w14:paraId="3A316042" w14:textId="32D927D8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2" w:type="pct"/>
            <w:gridSpan w:val="3"/>
            <w:shd w:val="clear" w:color="auto" w:fill="auto"/>
            <w:vAlign w:val="center"/>
            <w:hideMark/>
          </w:tcPr>
          <w:p w14:paraId="1346992C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</w:t>
            </w:r>
          </w:p>
        </w:tc>
        <w:tc>
          <w:tcPr>
            <w:tcW w:w="630" w:type="pct"/>
            <w:vMerge/>
            <w:shd w:val="clear" w:color="auto" w:fill="auto"/>
            <w:vAlign w:val="center"/>
            <w:hideMark/>
          </w:tcPr>
          <w:p w14:paraId="166EF49E" w14:textId="77777777" w:rsidR="00A848FC" w:rsidRPr="00A848FC" w:rsidRDefault="00A848FC" w:rsidP="00A848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48FC" w:rsidRPr="00A848FC" w14:paraId="31761D29" w14:textId="77777777" w:rsidTr="00A848FC">
        <w:tc>
          <w:tcPr>
            <w:tcW w:w="196" w:type="pct"/>
            <w:vMerge/>
            <w:shd w:val="clear" w:color="auto" w:fill="auto"/>
            <w:vAlign w:val="center"/>
            <w:hideMark/>
          </w:tcPr>
          <w:p w14:paraId="74A12C1C" w14:textId="77777777" w:rsidR="00A848FC" w:rsidRPr="00A848FC" w:rsidRDefault="00A848FC" w:rsidP="00A848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8" w:type="pct"/>
            <w:vMerge/>
            <w:shd w:val="clear" w:color="auto" w:fill="auto"/>
            <w:vAlign w:val="center"/>
            <w:hideMark/>
          </w:tcPr>
          <w:p w14:paraId="66261472" w14:textId="77777777" w:rsidR="00A848FC" w:rsidRPr="00A848FC" w:rsidRDefault="00A848FC" w:rsidP="00A848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8" w:type="pct"/>
          </w:tcPr>
          <w:p w14:paraId="13C2B3A8" w14:textId="77777777" w:rsidR="00A848FC" w:rsidRPr="00A848FC" w:rsidRDefault="00A848FC" w:rsidP="00A848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pct"/>
            <w:vMerge/>
            <w:shd w:val="clear" w:color="auto" w:fill="auto"/>
            <w:vAlign w:val="center"/>
            <w:hideMark/>
          </w:tcPr>
          <w:p w14:paraId="5DEB575E" w14:textId="08AA992B" w:rsidR="00A848FC" w:rsidRPr="00A848FC" w:rsidRDefault="00A848FC" w:rsidP="00A848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pct"/>
            <w:shd w:val="clear" w:color="auto" w:fill="auto"/>
            <w:vAlign w:val="center"/>
            <w:hideMark/>
          </w:tcPr>
          <w:p w14:paraId="288397F4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лекции</w:t>
            </w:r>
          </w:p>
        </w:tc>
        <w:tc>
          <w:tcPr>
            <w:tcW w:w="463" w:type="pct"/>
            <w:shd w:val="clear" w:color="auto" w:fill="auto"/>
            <w:vAlign w:val="center"/>
            <w:hideMark/>
          </w:tcPr>
          <w:p w14:paraId="5B692735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семинары-тренинги</w:t>
            </w:r>
          </w:p>
        </w:tc>
        <w:tc>
          <w:tcPr>
            <w:tcW w:w="462" w:type="pct"/>
            <w:shd w:val="clear" w:color="auto" w:fill="auto"/>
            <w:vAlign w:val="center"/>
            <w:hideMark/>
          </w:tcPr>
          <w:p w14:paraId="6C12059A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собеседование</w:t>
            </w:r>
          </w:p>
        </w:tc>
        <w:tc>
          <w:tcPr>
            <w:tcW w:w="630" w:type="pct"/>
            <w:vMerge/>
            <w:shd w:val="clear" w:color="auto" w:fill="auto"/>
            <w:vAlign w:val="center"/>
            <w:hideMark/>
          </w:tcPr>
          <w:p w14:paraId="0A6DCDA0" w14:textId="77777777" w:rsidR="00A848FC" w:rsidRPr="00A848FC" w:rsidRDefault="00A848FC" w:rsidP="00A848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48FC" w:rsidRPr="00A848FC" w14:paraId="5AFD8F7C" w14:textId="77777777" w:rsidTr="00A848FC">
        <w:tc>
          <w:tcPr>
            <w:tcW w:w="196" w:type="pct"/>
            <w:shd w:val="clear" w:color="auto" w:fill="auto"/>
            <w:vAlign w:val="center"/>
            <w:hideMark/>
          </w:tcPr>
          <w:p w14:paraId="1B4983EA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38" w:type="pct"/>
            <w:shd w:val="clear" w:color="auto" w:fill="auto"/>
            <w:vAlign w:val="center"/>
            <w:hideMark/>
          </w:tcPr>
          <w:p w14:paraId="6E566F90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68" w:type="pct"/>
          </w:tcPr>
          <w:p w14:paraId="671C8CE7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0502D310" w14:textId="2F72EDE1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14:paraId="5867C814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3" w:type="pct"/>
            <w:shd w:val="clear" w:color="auto" w:fill="auto"/>
            <w:vAlign w:val="center"/>
            <w:hideMark/>
          </w:tcPr>
          <w:p w14:paraId="20739B1B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2" w:type="pct"/>
            <w:shd w:val="clear" w:color="auto" w:fill="auto"/>
            <w:vAlign w:val="center"/>
            <w:hideMark/>
          </w:tcPr>
          <w:p w14:paraId="0E122D9C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14:paraId="6A6C6222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A848FC" w:rsidRPr="00A848FC" w14:paraId="71CCA637" w14:textId="77777777" w:rsidTr="00A848FC">
        <w:tc>
          <w:tcPr>
            <w:tcW w:w="196" w:type="pct"/>
            <w:shd w:val="clear" w:color="auto" w:fill="auto"/>
            <w:vAlign w:val="center"/>
            <w:hideMark/>
          </w:tcPr>
          <w:p w14:paraId="4C767FC8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038" w:type="pct"/>
            <w:shd w:val="clear" w:color="auto" w:fill="auto"/>
            <w:vAlign w:val="center"/>
            <w:hideMark/>
          </w:tcPr>
          <w:p w14:paraId="7910FF88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Введение в курс подготовки лиц, желающих принять на воспитание в свою семью ребенка, оставшегося</w:t>
            </w: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без попечения родителей</w:t>
            </w:r>
          </w:p>
        </w:tc>
        <w:tc>
          <w:tcPr>
            <w:tcW w:w="1568" w:type="pct"/>
          </w:tcPr>
          <w:p w14:paraId="08C5F261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1C28097B" w14:textId="4D5674A6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14:paraId="47007DF0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3" w:type="pct"/>
            <w:shd w:val="clear" w:color="auto" w:fill="auto"/>
            <w:vAlign w:val="center"/>
            <w:hideMark/>
          </w:tcPr>
          <w:p w14:paraId="78EC3A40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2" w:type="pct"/>
            <w:shd w:val="clear" w:color="auto" w:fill="auto"/>
            <w:vAlign w:val="center"/>
            <w:hideMark/>
          </w:tcPr>
          <w:p w14:paraId="19838FD4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14:paraId="6731851D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Структурированное интервью</w:t>
            </w:r>
          </w:p>
        </w:tc>
      </w:tr>
      <w:tr w:rsidR="00A848FC" w:rsidRPr="00A848FC" w14:paraId="16B48BF2" w14:textId="77777777" w:rsidTr="00A848FC">
        <w:tc>
          <w:tcPr>
            <w:tcW w:w="196" w:type="pct"/>
            <w:shd w:val="clear" w:color="auto" w:fill="auto"/>
            <w:vAlign w:val="center"/>
            <w:hideMark/>
          </w:tcPr>
          <w:p w14:paraId="53116F69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038" w:type="pct"/>
            <w:shd w:val="clear" w:color="auto" w:fill="auto"/>
            <w:vAlign w:val="center"/>
            <w:hideMark/>
          </w:tcPr>
          <w:p w14:paraId="5EEBEA7B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Представление о потребностях развития приемного ребенка и необходимых компетенциях приемных родителей. Понятие о мотивации приемных родителей</w:t>
            </w:r>
          </w:p>
        </w:tc>
        <w:tc>
          <w:tcPr>
            <w:tcW w:w="1568" w:type="pct"/>
          </w:tcPr>
          <w:p w14:paraId="130FF768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1B8F5AA2" w14:textId="2CF02032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14:paraId="6594CC8B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3" w:type="pct"/>
            <w:shd w:val="clear" w:color="auto" w:fill="auto"/>
            <w:vAlign w:val="center"/>
            <w:hideMark/>
          </w:tcPr>
          <w:p w14:paraId="1877EC95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2" w:type="pct"/>
            <w:shd w:val="clear" w:color="auto" w:fill="auto"/>
            <w:vAlign w:val="center"/>
            <w:hideMark/>
          </w:tcPr>
          <w:p w14:paraId="4BBBBBD0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14:paraId="7C20F06D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48FC" w:rsidRPr="00A848FC" w14:paraId="768E2AB1" w14:textId="77777777" w:rsidTr="00A848FC">
        <w:tc>
          <w:tcPr>
            <w:tcW w:w="196" w:type="pct"/>
            <w:shd w:val="clear" w:color="auto" w:fill="auto"/>
            <w:vAlign w:val="center"/>
            <w:hideMark/>
          </w:tcPr>
          <w:p w14:paraId="2769909E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038" w:type="pct"/>
            <w:shd w:val="clear" w:color="auto" w:fill="auto"/>
            <w:vAlign w:val="center"/>
            <w:hideMark/>
          </w:tcPr>
          <w:p w14:paraId="17DDBEBD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Этапы развития ребенка</w:t>
            </w:r>
          </w:p>
        </w:tc>
        <w:tc>
          <w:tcPr>
            <w:tcW w:w="1568" w:type="pct"/>
          </w:tcPr>
          <w:p w14:paraId="3302B389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30EB1B1F" w14:textId="66931111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14:paraId="467C5285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3" w:type="pct"/>
            <w:shd w:val="clear" w:color="auto" w:fill="auto"/>
            <w:vAlign w:val="center"/>
            <w:hideMark/>
          </w:tcPr>
          <w:p w14:paraId="2A76A57D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2" w:type="pct"/>
            <w:shd w:val="clear" w:color="auto" w:fill="auto"/>
            <w:vAlign w:val="center"/>
            <w:hideMark/>
          </w:tcPr>
          <w:p w14:paraId="24B778D7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14:paraId="2DA38E13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48FC" w:rsidRPr="00A848FC" w14:paraId="553D0577" w14:textId="77777777" w:rsidTr="00A848FC">
        <w:tc>
          <w:tcPr>
            <w:tcW w:w="196" w:type="pct"/>
            <w:shd w:val="clear" w:color="auto" w:fill="auto"/>
            <w:vAlign w:val="center"/>
            <w:hideMark/>
          </w:tcPr>
          <w:p w14:paraId="4708C68E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038" w:type="pct"/>
            <w:shd w:val="clear" w:color="auto" w:fill="auto"/>
            <w:vAlign w:val="center"/>
            <w:hideMark/>
          </w:tcPr>
          <w:p w14:paraId="36B611F9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Особенности развития и поведения ребенка, оставшегося без попечения родителей, подвергавшегося жестокому обращению. Диспропорции развития ребенка</w:t>
            </w:r>
          </w:p>
        </w:tc>
        <w:tc>
          <w:tcPr>
            <w:tcW w:w="1568" w:type="pct"/>
          </w:tcPr>
          <w:p w14:paraId="00BF7391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01DC55E0" w14:textId="09AE5A00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14:paraId="7CD732BC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3" w:type="pct"/>
            <w:shd w:val="clear" w:color="auto" w:fill="auto"/>
            <w:vAlign w:val="center"/>
            <w:hideMark/>
          </w:tcPr>
          <w:p w14:paraId="66C257A0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2" w:type="pct"/>
            <w:shd w:val="clear" w:color="auto" w:fill="auto"/>
            <w:vAlign w:val="center"/>
            <w:hideMark/>
          </w:tcPr>
          <w:p w14:paraId="48A8734F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14:paraId="015C83E8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48FC" w:rsidRPr="00A848FC" w14:paraId="6FBE4521" w14:textId="77777777" w:rsidTr="00A848FC">
        <w:tc>
          <w:tcPr>
            <w:tcW w:w="196" w:type="pct"/>
            <w:shd w:val="clear" w:color="auto" w:fill="auto"/>
            <w:vAlign w:val="center"/>
            <w:hideMark/>
          </w:tcPr>
          <w:p w14:paraId="21078A30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038" w:type="pct"/>
            <w:shd w:val="clear" w:color="auto" w:fill="auto"/>
            <w:vAlign w:val="center"/>
            <w:hideMark/>
          </w:tcPr>
          <w:p w14:paraId="394D1E37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Последствия от разрыва с кровной семьей для ребенка, оставшегося без попечения (нарушения привязанности, </w:t>
            </w: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особенности переживания горя и потери, формирование личной и семейной идентичности)</w:t>
            </w:r>
          </w:p>
        </w:tc>
        <w:tc>
          <w:tcPr>
            <w:tcW w:w="1568" w:type="pct"/>
          </w:tcPr>
          <w:p w14:paraId="4DC20F1C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5E8D0875" w14:textId="4BC132AE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14:paraId="638A6098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3" w:type="pct"/>
            <w:shd w:val="clear" w:color="auto" w:fill="auto"/>
            <w:vAlign w:val="center"/>
            <w:hideMark/>
          </w:tcPr>
          <w:p w14:paraId="4EA89D3B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2" w:type="pct"/>
            <w:shd w:val="clear" w:color="auto" w:fill="auto"/>
            <w:vAlign w:val="center"/>
            <w:hideMark/>
          </w:tcPr>
          <w:p w14:paraId="35A4BD7F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14:paraId="0C067B8B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48FC" w:rsidRPr="00A848FC" w14:paraId="36AF19E0" w14:textId="77777777" w:rsidTr="00A848FC">
        <w:tc>
          <w:tcPr>
            <w:tcW w:w="196" w:type="pct"/>
            <w:shd w:val="clear" w:color="auto" w:fill="auto"/>
            <w:vAlign w:val="center"/>
            <w:hideMark/>
          </w:tcPr>
          <w:p w14:paraId="716F07AF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038" w:type="pct"/>
            <w:shd w:val="clear" w:color="auto" w:fill="auto"/>
            <w:vAlign w:val="center"/>
            <w:hideMark/>
          </w:tcPr>
          <w:p w14:paraId="4B86B8CA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Адаптация приемного ребенка и приемной семьи</w:t>
            </w:r>
          </w:p>
        </w:tc>
        <w:tc>
          <w:tcPr>
            <w:tcW w:w="1568" w:type="pct"/>
          </w:tcPr>
          <w:p w14:paraId="7A8032E1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0A6BECBC" w14:textId="28CA7892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14:paraId="6965A97B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3" w:type="pct"/>
            <w:shd w:val="clear" w:color="auto" w:fill="auto"/>
            <w:vAlign w:val="center"/>
            <w:hideMark/>
          </w:tcPr>
          <w:p w14:paraId="7C23D4EE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2" w:type="pct"/>
            <w:shd w:val="clear" w:color="auto" w:fill="auto"/>
            <w:vAlign w:val="center"/>
            <w:hideMark/>
          </w:tcPr>
          <w:p w14:paraId="05ACBB54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14:paraId="4E9B4B93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48FC" w:rsidRPr="00A848FC" w14:paraId="245E787E" w14:textId="77777777" w:rsidTr="00A848FC">
        <w:tc>
          <w:tcPr>
            <w:tcW w:w="196" w:type="pct"/>
            <w:shd w:val="clear" w:color="auto" w:fill="auto"/>
            <w:vAlign w:val="center"/>
            <w:hideMark/>
          </w:tcPr>
          <w:p w14:paraId="7680672F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038" w:type="pct"/>
            <w:shd w:val="clear" w:color="auto" w:fill="auto"/>
            <w:vAlign w:val="center"/>
            <w:hideMark/>
          </w:tcPr>
          <w:p w14:paraId="37037AD9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"Трудное" поведение приемного ребенка, навыки управления "трудным" поведением ребенка</w:t>
            </w:r>
          </w:p>
        </w:tc>
        <w:tc>
          <w:tcPr>
            <w:tcW w:w="1568" w:type="pct"/>
          </w:tcPr>
          <w:p w14:paraId="0D321D4D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1B8CAB94" w14:textId="232CEAA2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14:paraId="7E9F10F2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3" w:type="pct"/>
            <w:shd w:val="clear" w:color="auto" w:fill="auto"/>
            <w:vAlign w:val="center"/>
            <w:hideMark/>
          </w:tcPr>
          <w:p w14:paraId="375A1F5B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62" w:type="pct"/>
            <w:shd w:val="clear" w:color="auto" w:fill="auto"/>
            <w:vAlign w:val="center"/>
            <w:hideMark/>
          </w:tcPr>
          <w:p w14:paraId="1771C140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14:paraId="020F69E7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48FC" w:rsidRPr="00A848FC" w14:paraId="3021DB12" w14:textId="77777777" w:rsidTr="00A848FC">
        <w:tc>
          <w:tcPr>
            <w:tcW w:w="196" w:type="pct"/>
            <w:shd w:val="clear" w:color="auto" w:fill="auto"/>
            <w:vAlign w:val="center"/>
            <w:hideMark/>
          </w:tcPr>
          <w:p w14:paraId="57414EBE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038" w:type="pct"/>
            <w:shd w:val="clear" w:color="auto" w:fill="auto"/>
            <w:vAlign w:val="center"/>
            <w:hideMark/>
          </w:tcPr>
          <w:p w14:paraId="7F76BF1D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безопасности ребенка. Меры по предотвращению рисков жестокого обращения и причинения вреда здоровью ребенка</w:t>
            </w:r>
          </w:p>
        </w:tc>
        <w:tc>
          <w:tcPr>
            <w:tcW w:w="1568" w:type="pct"/>
          </w:tcPr>
          <w:p w14:paraId="090FAEB9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098EB18D" w14:textId="569ABB48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14:paraId="423E24FF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3" w:type="pct"/>
            <w:shd w:val="clear" w:color="auto" w:fill="auto"/>
            <w:vAlign w:val="center"/>
            <w:hideMark/>
          </w:tcPr>
          <w:p w14:paraId="651E1C02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2" w:type="pct"/>
            <w:shd w:val="clear" w:color="auto" w:fill="auto"/>
            <w:vAlign w:val="center"/>
            <w:hideMark/>
          </w:tcPr>
          <w:p w14:paraId="4F255C9B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14:paraId="675E8504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48FC" w:rsidRPr="00A848FC" w14:paraId="724A6221" w14:textId="77777777" w:rsidTr="00A848FC">
        <w:tc>
          <w:tcPr>
            <w:tcW w:w="196" w:type="pct"/>
            <w:shd w:val="clear" w:color="auto" w:fill="auto"/>
            <w:vAlign w:val="center"/>
            <w:hideMark/>
          </w:tcPr>
          <w:p w14:paraId="1DDE1B9B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038" w:type="pct"/>
            <w:shd w:val="clear" w:color="auto" w:fill="auto"/>
            <w:vAlign w:val="center"/>
            <w:hideMark/>
          </w:tcPr>
          <w:p w14:paraId="6CD5C985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Особенности полового воспитания приемного ребенка</w:t>
            </w:r>
          </w:p>
        </w:tc>
        <w:tc>
          <w:tcPr>
            <w:tcW w:w="1568" w:type="pct"/>
          </w:tcPr>
          <w:p w14:paraId="7B9B45A1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60A0E6B4" w14:textId="39AEA275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14:paraId="17BF7D1B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3" w:type="pct"/>
            <w:shd w:val="clear" w:color="auto" w:fill="auto"/>
            <w:vAlign w:val="center"/>
            <w:hideMark/>
          </w:tcPr>
          <w:p w14:paraId="282F35FF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2" w:type="pct"/>
            <w:shd w:val="clear" w:color="auto" w:fill="auto"/>
            <w:vAlign w:val="center"/>
            <w:hideMark/>
          </w:tcPr>
          <w:p w14:paraId="36375287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14:paraId="0365C530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48FC" w:rsidRPr="00A848FC" w14:paraId="505F3279" w14:textId="77777777" w:rsidTr="00A848FC">
        <w:tc>
          <w:tcPr>
            <w:tcW w:w="196" w:type="pct"/>
            <w:shd w:val="clear" w:color="auto" w:fill="auto"/>
            <w:vAlign w:val="center"/>
            <w:hideMark/>
          </w:tcPr>
          <w:p w14:paraId="2AA385D3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1038" w:type="pct"/>
            <w:shd w:val="clear" w:color="auto" w:fill="auto"/>
            <w:vAlign w:val="center"/>
            <w:hideMark/>
          </w:tcPr>
          <w:p w14:paraId="5E51B09D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Роль семьи в обеспечении потребностей развития и</w:t>
            </w: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реабилитации ребенка</w:t>
            </w:r>
          </w:p>
        </w:tc>
        <w:tc>
          <w:tcPr>
            <w:tcW w:w="1568" w:type="pct"/>
          </w:tcPr>
          <w:p w14:paraId="26073090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7EF16361" w14:textId="0ECB3D9C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14:paraId="0D7E731B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3" w:type="pct"/>
            <w:shd w:val="clear" w:color="auto" w:fill="auto"/>
            <w:vAlign w:val="center"/>
            <w:hideMark/>
          </w:tcPr>
          <w:p w14:paraId="471297D1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2" w:type="pct"/>
            <w:shd w:val="clear" w:color="auto" w:fill="auto"/>
            <w:vAlign w:val="center"/>
            <w:hideMark/>
          </w:tcPr>
          <w:p w14:paraId="2F5711EE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14:paraId="3A57AB9B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48FC" w:rsidRPr="00A848FC" w14:paraId="5403EB24" w14:textId="77777777" w:rsidTr="00A848FC">
        <w:tc>
          <w:tcPr>
            <w:tcW w:w="196" w:type="pct"/>
            <w:shd w:val="clear" w:color="auto" w:fill="auto"/>
            <w:vAlign w:val="center"/>
            <w:hideMark/>
          </w:tcPr>
          <w:p w14:paraId="6F202BA3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1038" w:type="pct"/>
            <w:shd w:val="clear" w:color="auto" w:fill="auto"/>
            <w:vAlign w:val="center"/>
            <w:hideMark/>
          </w:tcPr>
          <w:p w14:paraId="40370AB2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законодательства Российской Федерации об устройстве детей, оставшихся без попечения родителей, на воспитание в семьи граждан</w:t>
            </w:r>
          </w:p>
        </w:tc>
        <w:tc>
          <w:tcPr>
            <w:tcW w:w="1568" w:type="pct"/>
          </w:tcPr>
          <w:p w14:paraId="08CD2015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1AA21985" w14:textId="7CDEC233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14:paraId="57B9C866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3" w:type="pct"/>
            <w:shd w:val="clear" w:color="auto" w:fill="auto"/>
            <w:vAlign w:val="center"/>
            <w:hideMark/>
          </w:tcPr>
          <w:p w14:paraId="0D49DD08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2" w:type="pct"/>
            <w:shd w:val="clear" w:color="auto" w:fill="auto"/>
            <w:vAlign w:val="center"/>
            <w:hideMark/>
          </w:tcPr>
          <w:p w14:paraId="65B12590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14:paraId="57FB0537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48FC" w:rsidRPr="00A848FC" w14:paraId="6333343A" w14:textId="77777777" w:rsidTr="00A848FC">
        <w:tc>
          <w:tcPr>
            <w:tcW w:w="196" w:type="pct"/>
            <w:shd w:val="clear" w:color="auto" w:fill="auto"/>
            <w:vAlign w:val="center"/>
            <w:hideMark/>
          </w:tcPr>
          <w:p w14:paraId="3560ADF4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1038" w:type="pct"/>
            <w:shd w:val="clear" w:color="auto" w:fill="auto"/>
            <w:vAlign w:val="center"/>
            <w:hideMark/>
          </w:tcPr>
          <w:p w14:paraId="58FE365E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Взаимодействие приемной семьи с органами опеки и попечительства и иными организациями, предоставляющими </w:t>
            </w: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услуги детям и семьям</w:t>
            </w:r>
          </w:p>
        </w:tc>
        <w:tc>
          <w:tcPr>
            <w:tcW w:w="1568" w:type="pct"/>
          </w:tcPr>
          <w:p w14:paraId="040D0E9B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2B788DFD" w14:textId="40547B5A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14:paraId="4AEBF495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3" w:type="pct"/>
            <w:shd w:val="clear" w:color="auto" w:fill="auto"/>
            <w:vAlign w:val="center"/>
            <w:hideMark/>
          </w:tcPr>
          <w:p w14:paraId="5912D184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2" w:type="pct"/>
            <w:shd w:val="clear" w:color="auto" w:fill="auto"/>
            <w:vAlign w:val="center"/>
            <w:hideMark/>
          </w:tcPr>
          <w:p w14:paraId="41FCA98B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14:paraId="15010540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48FC" w:rsidRPr="00A848FC" w14:paraId="3F804CB2" w14:textId="77777777" w:rsidTr="00A848FC">
        <w:tc>
          <w:tcPr>
            <w:tcW w:w="196" w:type="pct"/>
            <w:shd w:val="clear" w:color="auto" w:fill="auto"/>
            <w:vAlign w:val="center"/>
            <w:hideMark/>
          </w:tcPr>
          <w:p w14:paraId="3E6775F4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1038" w:type="pct"/>
            <w:shd w:val="clear" w:color="auto" w:fill="auto"/>
            <w:vAlign w:val="center"/>
            <w:hideMark/>
          </w:tcPr>
          <w:p w14:paraId="2224E629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Подведение итогов освоения курса подготовки лиц, желающих принять на воспитание в свою семью ребенка, оставшегося без попечения родителей</w:t>
            </w:r>
          </w:p>
        </w:tc>
        <w:tc>
          <w:tcPr>
            <w:tcW w:w="1568" w:type="pct"/>
          </w:tcPr>
          <w:p w14:paraId="0EA31737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7C9E8889" w14:textId="03F5FACC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14:paraId="68E8E135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3" w:type="pct"/>
            <w:shd w:val="clear" w:color="auto" w:fill="auto"/>
            <w:vAlign w:val="center"/>
            <w:hideMark/>
          </w:tcPr>
          <w:p w14:paraId="4914AEC1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2" w:type="pct"/>
            <w:shd w:val="clear" w:color="auto" w:fill="auto"/>
            <w:vAlign w:val="center"/>
            <w:hideMark/>
          </w:tcPr>
          <w:p w14:paraId="39810FA9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14:paraId="27428F4D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48FC" w:rsidRPr="00A848FC" w14:paraId="2C53AE88" w14:textId="77777777" w:rsidTr="00A848FC">
        <w:tc>
          <w:tcPr>
            <w:tcW w:w="196" w:type="pct"/>
            <w:shd w:val="clear" w:color="auto" w:fill="auto"/>
            <w:vAlign w:val="center"/>
            <w:hideMark/>
          </w:tcPr>
          <w:p w14:paraId="380B2CB2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1038" w:type="pct"/>
            <w:shd w:val="clear" w:color="auto" w:fill="auto"/>
            <w:vAlign w:val="center"/>
            <w:hideMark/>
          </w:tcPr>
          <w:p w14:paraId="1FBE6EF3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Итоговая аттестация</w:t>
            </w:r>
          </w:p>
        </w:tc>
        <w:tc>
          <w:tcPr>
            <w:tcW w:w="1568" w:type="pct"/>
          </w:tcPr>
          <w:p w14:paraId="1BD5BE32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67B32249" w14:textId="21BE47D0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14:paraId="5E374BB2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3" w:type="pct"/>
            <w:shd w:val="clear" w:color="auto" w:fill="auto"/>
            <w:vAlign w:val="center"/>
            <w:hideMark/>
          </w:tcPr>
          <w:p w14:paraId="0A5FCB34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2" w:type="pct"/>
            <w:shd w:val="clear" w:color="auto" w:fill="auto"/>
            <w:vAlign w:val="center"/>
            <w:hideMark/>
          </w:tcPr>
          <w:p w14:paraId="18032DB6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14:paraId="4CFD4BD9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48FC" w:rsidRPr="00A848FC" w14:paraId="58626FFF" w14:textId="77777777" w:rsidTr="00A848FC">
        <w:tc>
          <w:tcPr>
            <w:tcW w:w="196" w:type="pct"/>
            <w:shd w:val="clear" w:color="auto" w:fill="auto"/>
            <w:vAlign w:val="center"/>
            <w:hideMark/>
          </w:tcPr>
          <w:p w14:paraId="215B640F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1038" w:type="pct"/>
            <w:shd w:val="clear" w:color="auto" w:fill="auto"/>
            <w:vAlign w:val="center"/>
            <w:hideMark/>
          </w:tcPr>
          <w:p w14:paraId="4A1A6652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68" w:type="pct"/>
          </w:tcPr>
          <w:p w14:paraId="5E93B550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71D42D94" w14:textId="71EE5083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50,5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14:paraId="73E58624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63" w:type="pct"/>
            <w:shd w:val="clear" w:color="auto" w:fill="auto"/>
            <w:vAlign w:val="center"/>
            <w:hideMark/>
          </w:tcPr>
          <w:p w14:paraId="47580B30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462" w:type="pct"/>
            <w:shd w:val="clear" w:color="auto" w:fill="auto"/>
            <w:vAlign w:val="center"/>
            <w:hideMark/>
          </w:tcPr>
          <w:p w14:paraId="17B210DF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</w:t>
            </w:r>
          </w:p>
        </w:tc>
        <w:tc>
          <w:tcPr>
            <w:tcW w:w="630" w:type="pct"/>
            <w:shd w:val="clear" w:color="auto" w:fill="auto"/>
            <w:vAlign w:val="center"/>
            <w:hideMark/>
          </w:tcPr>
          <w:p w14:paraId="253E0C16" w14:textId="77777777" w:rsidR="00A848FC" w:rsidRPr="00A848FC" w:rsidRDefault="00A848FC" w:rsidP="00A848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4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36F78D4" w14:textId="77777777" w:rsidR="00A848FC" w:rsidRPr="00A848FC" w:rsidRDefault="00A848FC" w:rsidP="00A848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 w:type="textWrapping" w:clear="all"/>
        <w:t> </w:t>
      </w:r>
    </w:p>
    <w:p w14:paraId="767B4C22" w14:textId="77777777" w:rsidR="00A848FC" w:rsidRPr="00A848FC" w:rsidRDefault="00A848FC" w:rsidP="00A848F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ОПИСАНИЕ РАЗДЕЛОВ ПРОГРАММЫ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ПОДГОТОВКИ ЛИЦ, ЖЕЛАЮЩИХ ПРИНЯТЬ НА ВОСПИТАНИЕ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В СВОЮ СЕМЬЮ РЕБЕНКА, ОСТАВШЕГОСЯ БЕЗ ПОПЕЧЕНИЯ РОДИТЕЛЕЙ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 </w:t>
      </w:r>
    </w:p>
    <w:p w14:paraId="73249C80" w14:textId="77777777" w:rsidR="00A848FC" w:rsidRPr="00A848FC" w:rsidRDefault="00A848FC" w:rsidP="00A848F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03030"/>
          <w:sz w:val="24"/>
          <w:szCs w:val="24"/>
          <w:lang w:eastAsia="ru-RU"/>
        </w:rPr>
      </w:pP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Раздел 1. ВВЕДЕНИЕ В КУРС ПОДГОТОВКИ ЛИЦ, ЖЕЛАЮЩИХ ПРИНЯТЬ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НА ВОСПИТАНИЕ В СВОЮ СЕМЬЮ РЕБЕНКА, ОСТАВШЕГОСЯ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БЕЗ ПОПЕЧЕНИЯ РОДИТЕЛЕЙ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 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1. Содержание, цели и этапы проведения Программы подготовки лиц, желающих принять на воспитание в свою семью ребенка.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2. Задачи подготовки, в том числе касающиеся: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выявления и формирования воспитательных компетенций, а также родительских навыков для содержания и воспитания детей-сирот и детей, оставшихся без попечения родителей (далее - дети, оставшиеся без попечения родителей), в том числе для охраны их прав и здоровья, создания безопасной среды, успешной социализации, образования и развития;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оказания помощи лицам, желающим принять на воспитание в свою семью ребенка, оставшегося без попечения родителей, в определении своей готовности к приему на воспитание ребенка, оставшегося без попечения родителей, в выборе формы устройства ребенка на воспитание в семью, в выявлении своих слабых и сильных сторон, ресурсов и ограничений в воспитании приемного ребенка как личных, так и семьи в целом, в осознании реальных проблем и трудностей, с которыми им предстоит встретиться в процессе воспитания приемного ребенка, ответственности приемных родителей;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ознакомления лиц, желающих принять на воспитание в свою семью ребенка, оставшегося без попечения родителей, с основами законодательства Российской Федерации в сфере защиты прав детей, оставшихся без попечения родителей;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формирования у лиц, желающих принять на воспитание в свою семью ребенка, оставшегося без попечения родителей, знаний в области детской психологии, развития ребенка и влияния его прошлого опыта (депривации, жестокого обращения, пренебрежения нуждами ребенка, разлуки с биологической семьей) на его психофизическое развитие и поведение;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формирования у лиц, желающих принять на воспитание в свою семью ребенка, оставшегося без попечения родителей, представления о семье как о системе и ее изменениях после появления ребенка;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lastRenderedPageBreak/>
        <w:t>ознакомления лиц, желающих принять на воспитание в свою семью ребенка, оставшегося без попечения родителей, с особенностями протекания периода адаптации ребенка в семье, а также с причинами "трудного" поведения ребенка и способами преодоления такого поведения;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ознакомления лиц, желающих принять на воспитание в свою семью ребенка, оставшегося без попечения родителей, с обязанностями по сохранению здоровья ребенка и организации его безопасного воспитания;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ознакомления лиц, желающих принять на воспитание в свою семью ребенка, оставшегося без попечения родителей, с существующими формами профессиональной помощи, поддержки и сопровождения приемных семей.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 xml:space="preserve">3. Понятие </w:t>
      </w:r>
      <w:proofErr w:type="spellStart"/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обучающе</w:t>
      </w:r>
      <w:proofErr w:type="spellEnd"/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-психологического тренинга, содержание особенностей и порядка его прохождения, а также прохождения психологического обследования кандидатов в приемные родители, осваивающих курс подготовки (в случае проведения такого обследования с согласия кандидатов в приемные родители).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4. Причины, по которым дети остаются без попечения родителей, контингент детей в организациях для детей, оставшихся без попечения родителей; процедуры выявления ребенка, оставшегося без попечения родителей, его устройства в организации для детей, оставшихся без попечения родителей, и знакомства с потенциальной приемной семьей.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5. Общая характеристика установленных семейным законодательством семейных форм устройства детей, оставшихся без попечения родителей.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 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Раздел 2. ПРЕДСТАВЛЕНИЕ О ПОТРЕБНОСТЯХ РАЗВИТИЯ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ПРИЕМНОГО РЕБЕНКА И НЕОБХОДИМЫХ КОМПЕТЕНЦИЯХ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ПРИЕМНЫХ РОДИТЕЛЕЙ. ПОНЯТИЕ О МОТИВАЦИИ ПРИЕМНЫХ РОДИТЕЛЕЙ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 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Изучение потребностей развития ребенка (безопасность, здоровье, образование, умственное развитие, привязанность, эмоциональное развитие, идентичность, стабильные отношения в приемной семье, социальная адаптация - усвоение социальных норм и правил поведения, социальных ролей, общение со сверстниками и взрослыми, навыки самообслуживания - санитарно-гигиенические и бытовые навыки) и понимание лицами, желающими принять на воспитание в свою семью ребенка, оставшегося без попечения родителей, необходимости их обеспечивать.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Проведение оценки лицами, желающими принять на воспитание в свою семью ребенка, оставшегося без попечения родителей, своей спосо</w:t>
      </w:r>
      <w:bookmarkStart w:id="1" w:name="_GoBack"/>
      <w:bookmarkEnd w:id="1"/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бности обеспечить потребности развития ребенка с учетом условий жизни семьи (удаленность от инфраструктуры услуг населению, материально-бытовые условия, занятость, доход) и особенности семейной системы.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Проведение оценки лицами, желающими принять на воспитание в свою семью ребенка, оставшегося без попечения родителей, имеющихся у них компетенций по воспитанию ребенка, поиск путей формирования и возможности компенсации недостающих компетенций.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 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Раздел 3. ЭТАПЫ РАЗВИТИЯ РЕБЕНКА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 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Общая характеристика основных возрастных периодов развития ребенка (младенчество, ранний возраст, дошкольный возраст, младший школьный возраст, подростковый возраст, юношество).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Роль психологических потребностей в личностном развитии: привязанность, безопасность, идентичность.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 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lastRenderedPageBreak/>
        <w:t>Раздел 4. ОСОБЕННОСТИ РАЗВИТИЯ И ПОВЕДЕНИЯ РЕБЕНКА,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ОСТАВШЕГОСЯ БЕЗ ПОПЕЧЕНИЯ РОДИТЕЛЕЙ, ПОДВЕРГАВШЕГОСЯ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ЖЕСТОКОМУ ОБРАЩЕНИЮ. ДИСПРОПОРЦИИ РАЗВИТИЯ РЕБЕНКА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 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Виды жестокого обращения (пренебрежение нуждами ребенка, физическое, психологическое и сексуальное насилие) и их последствия для физического, эмоционального, интеллектуального, социального и сексуального развития ребенка.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Диспропорции развития ребенка; понятия "умственная отсталость" и "задержка психического развития", их отличия.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Семья как реабилитирующий фактор для ребенка, пережившего жестокое обращение.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Оценка кандидатом в приемные родители своей возможности воспитывать ребенка, пережившего жестокое обращение.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 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Раздел 5. ПОСЛЕДСТВИЯ ОТ РАЗРЫВА С КРОВНОЙ СЕМЬЕЙ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ДЛЯ РЕБЕНКА, ОСТАВШЕГОСЯ БЕЗ ПОПЕЧЕНИЯ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(НАРУШЕНИЯ ПРИВЯЗАННОСТИ, ОСОБЕННОСТИ ПЕРЕЖИВАНИЯ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ГОРЯ И ПОТЕРИ, ФОРМИРОВАНИЕ ЛИЧНОЙ И СЕМЕЙНОЙ ИДЕНТИЧНОСТИ)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 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Потребность в привязанности, идентичности как основа благополучного развития ребенка; роль биологических родителей и кровных родственников в жизни ребенка и преодоление стереотипов мышления, связанных с восприятием их места в жизни ребенка.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Причины возникновения, проявление и последствия эмоциональной депривации у ребенка, оставшегося без попечения родителей.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Типы "нарушенной привязанности" (понятий "негативной (невротической) привязанности", "амбивалентной привязанности", "избегающей привязанности", "дезорганизованной привязанности").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Понятие "горя и потери" в жизни ребенка, оставшегося без попечения родителей; психологические особенности и этапы процесса переживания ребенком горя, связанного с потерей семьи (шок, потрясение и недоверие, отрицание, стадия гнева и смешения чувств, депрессия, принятие); последствия вторичного отказа приемных родителей от ребенка.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 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Раздел 6. АДАПТАЦИЯ ПРИЕМНОГО РЕБЕНКА И ПРИЕМНОЙ СЕМЬИ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 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Особенности ожидания приемных семей; страхи, тревоги и разочарования взрослых в разные периоды адаптации; подготовка родственников к появлению приемного ребенка.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Этапы адаптационного периода; чувства и переживания ребенка, приходящего в семью; способы преодоления трудностей адаптации.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Тайна усыновления; ее реальные и мнимые преимущества и сложности; способы, как сказать ребенку, что он приемный.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Роль специалистов в оказании помощи приемным родителям в период адаптации ребенка в приемной семье.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 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Раздел 7. "ТРУДНОЕ" ПОВЕДЕНИЕ ПРИЕМНОГО РЕБЕНКА,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НАВЫКИ УПРАВЛЕНИЯ "ТРУДНЫМ" ПОВЕДЕНИЕМ РЕБЕНКА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 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 xml:space="preserve">Формы "трудного" поведения приемного ребенка: воровство, ложь, агрессия, попрошайничество, бродяжничество, избегание близких отношений, 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lastRenderedPageBreak/>
        <w:t xml:space="preserve">амбивалентное поведение, </w:t>
      </w:r>
      <w:proofErr w:type="spellStart"/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аддиктивное</w:t>
      </w:r>
      <w:proofErr w:type="spellEnd"/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t xml:space="preserve"> поведение (прием алкоголя, наркотиков, сильнодействующих веществ); их причины и способы работы с ними.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Эффективность и приемлемость наказаний и поощрений ребенка.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Причины задержки усвоения ребенком этических ценностей и общественных норм.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Понимание приемными родителями того, как их собственный опыт влияет на отношение к детям с "трудным" поведением, осознание своих слабых и сильных сторон, понимание, каким образом в решении проблем "трудного" поведения могут помочь специалисты.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 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Раздел 8. ОБЕСПЕЧЕНИЕ БЕЗОПАСНОСТИ РЕБЕНКА.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МЕРЫ ПО ПРЕДОТВРАЩЕНИЮ РИСКОВ ЖЕСТОКОГО ОБРАЩЕНИЯ И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ПРИЧИНЕНИЯ ВРЕДА ЗДОРОВЬЮ РЕБЕНКА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 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Создание безопасных условий для воспитания ребенка в доме и в обществе в зависимости от его возрастных особенностей и опыта жизни (в том числе в связи с воспитанием в организации для детей, оставшихся без попечения родителей, безнадзорностью в семье родителей, бродяжничеством).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Способы безопасного поведения ребенка в ситуациях, несущих риск жестокого обращения с ним.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Предотвращение рисков жестокого обращения с ребенком в приемной семье, на улице и в общественных местах.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Медицинские аспекты ухода за ребенком в зависимости от возраста, состояния здоровья и развития ребенка.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 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Раздел 9. ОСОБЕННОСТИ ПОЛОВОГО ВОСПИТАНИЯ ПРИЕМНОГО РЕБЕНКА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 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 xml:space="preserve">Возрастные закономерности и особенности </w:t>
      </w:r>
      <w:proofErr w:type="spellStart"/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психосексуального</w:t>
      </w:r>
      <w:proofErr w:type="spellEnd"/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t xml:space="preserve"> развития ребенка, разница в проявлениях нормальной детской сексуальности и </w:t>
      </w:r>
      <w:proofErr w:type="spellStart"/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сексуализированного</w:t>
      </w:r>
      <w:proofErr w:type="spellEnd"/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t xml:space="preserve"> поведения.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 xml:space="preserve">Формирование половой идентичности у ребенка; </w:t>
      </w:r>
      <w:proofErr w:type="spellStart"/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полоролевая</w:t>
      </w:r>
      <w:proofErr w:type="spellEnd"/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t xml:space="preserve"> ориентация и осознание половой принадлежности.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Способы защиты ребенка от сексуального насилия.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 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Раздел 10. РОЛЬ СЕМЬИ В ОБЕСПЕЧЕНИИ ПОТРЕБНОСТЕЙ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РАЗВИТИЯ И РЕАБИЛИТАЦИИ РЕБЕНКА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 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Родительское отношение к ребенку и его влияние на формирование личности и характер ребенка.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Стабильность семейных отношений кандидатов в приемные родители.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Способы реагирования семьи на стрессовые ситуации.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Социальные связи семьи кандидата в приемные родители; система внешней поддержки и собственные ресурсы семьи.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Семья как реабилитирующая среда: образ жизни семьи, семейный уклад, традиции.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Понимание всеми членами семьи кандидатов в приемные родители проблем своей семьи, возможностей и ресурсов, сильных и слабых сторон.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 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Раздел 11. ОСНОВЫ ЗАКОНОДАТЕЛЬСТВА РОССИЙСКОЙ ФЕДЕРАЦИИ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ОБ УСТРОЙСТВЕ ДЕТЕЙ, ОСТАВШИХСЯ БЕЗ ПОПЕЧЕНИЯ РОДИТЕЛЕЙ,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НА ВОСПИТАНИЕ В СЕМЬИ ГРАЖДАН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 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Правовое положение детей, оставшихся без попечения родителей, и основания их устройства на воспитание в семью.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lastRenderedPageBreak/>
        <w:t>Формы семейного устройства: усыновление, опека (попечительство); формы опеки (возмездная и безвозмездная); различия между формами семейного устройства.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Требования, предъявляемые законодательством Российской Федерации к кандидатам в приемные родители; порядок представления кандидатами в приемные родители документов для получения заключения о возможности гражданина быть усыновителем, опекуном (попечителем) или приемным родителем.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Порядок представления кандидатам в приемные родители сведений о детях, оставшихся без попечения родителей, органами опеки и попечительства, региональными и федеральным операторами государственного банка данных о детях, оставшихся без попечения родителей.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Правила посещения организаций для детей, оставшихся без попечения родителей, обязанности администрации такой организации; возможность проведения независимого медицинского обследования ребенка.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Порядок принятия судом решения об усыновлении ребенка; порядок подготовки и подачи заявления в суд; правовые аспекты тайны усыновления; возможность и последствия изменения ребенку фамилии, имени, отчества, даты и места рождения.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Порядок оформления органом опеки и попечительства и организацией для детей, оставшихся без попечения родителей, документов на ребенка, передаваемого на воспитание в семью, в зависимости от формы устройства перечня документов на ребенка, передаваемых приемной семье.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Порядок оформления (переоформления) документов на ребенка усыновителем, опекуном (попечителем) после вступления в силу решения о передаче ребенка на воспитание в семью.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Меры социальной поддержки приемных семей и детей, воспитывающихся в них, установленные федеральным законодательством и законодательством субъекта Российской Федерации; выплаты, осуществляемые на содержание ребенка, переданного на воспитание в семью, в зависимости от формы семейного устройства.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Защита личных неимущественных и имущественных прав ребенка.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Порядок осуществления органами опеки и попечительства контроля за условиями жизни и воспитания ребенка в приемной семье; порядок представления опекунами (попечителями), приемными родителями ежегодного отчета о хранении, использовании имущества несовершеннолетнего подопечного и управлении таким имуществом.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Правовые последствия усыновления, установления опеки (попечительства) - личные неимущественные и имущественные права, обязанности и ответственность усыновителей, опекунов (попечителей), а также членов их семей.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Порядок возмещения ущерба, нанесенного ребенком приемной семье, приемной семьей ребенку, третьими лицами приемной семье и ребенку.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Последствия отмены усыновления, опеки и попечительства.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Порядок обжалования решений органов опеки и попечительства, федеральных судов общей юрисдикции Российской Федерации.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 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Раздел 12. ВЗАИМОДЕЙСТВИЕ ПРИЕМНОЙ СЕМЬИ С ОРГАНАМИ ОПЕКИ И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ПОПЕЧИТЕЛЬСТВА И ИНЫМИ ОРГАНИЗАЦИЯМИ,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ПРЕДОСТАВЛЯЮЩИМИ УСЛУГИ ДЕТЯМ И СЕМЬЯМ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 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Родительские и профессиональные функции приемной семьи.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 xml:space="preserve">Взаимодействие приемной семьи с органами опеки и попечительства, с организациями, оказывающими медико-социальную и психолого-педагогическую 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lastRenderedPageBreak/>
        <w:t>помощь таким семьям, с биологической семьей ребенка, а также важность такого взаимодействия.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Информирование кандидатов в приемные родители о доступной инфраструктуре социальных услуг для приемных семей в месте проживания семьи.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Взаимодействие приемных семей с социальным окружением и родительским сообществом.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 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Раздел 13. ПОДВЕДЕНИЕ ИТОГОВ ОСВОЕНИЯ КУРСА ПОДГОТОВКИ ЛИЦ,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ЖЕЛАЮЩИХ ПРИНЯТЬ НА ВОСПИТАНИЕ В СВОЮ СЕМЬЮ РЕБЕНКА,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ОСТАВШЕГОСЯ БЕЗ ПОПЕЧЕНИЯ РОДИТЕЛЕЙ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 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Обсуждение результатов освоения курса подготовки лиц, желающих принять на воспитание в свою семью ребенка, оставшегося без попечения родителей, выполнения домашних заданий.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Обсуждение степени усвоения курса подготовки лицами, желающими принять на воспитание в свою семью ребенка, оставшегося без попечения родителей.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Проведение самооценки лиц, желающих принять на воспитание в свою семью ребенка, оставшегося без попечения родителей, и выявление готовности лиц, желающих принять на воспитание в свою семью ребенка, оставшегося без попечения родителей, к приему ребенка на воспитание.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Составление итогового заключения о готовности и способности лиц, желающих принять на воспитание в свою семью ребенка, оставшегося без попечения родителей, к приему детей на воспитание в семью (составляется совместно с кандидатами в приемные родители по их желанию).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 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ТРЕБОВАНИЯ К УРОВНЮ ПОДГОТОВКИ ЛИЦ, ЖЕЛАЮЩИХ ПРИНЯТЬ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НА ВОСПИТАНИЕ В СВОЮ СЕМЬЮ РЕБЕНКА, ОСТАВШЕГОСЯ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БЕЗ ПОПЕЧЕНИЯ РОДИТЕЛЕЙ,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УСПЕШНО ОСВОИВШИХ ПРОГРАММУ ПОДГОТОВКИ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 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Лица, желающие принять на воспитание в свою семью ребенка, оставшегося без попечения родителей, успешно освоившие Программу подготовки, по завершении курса должны иметь четкое представление: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1) о системе защиты прав детей, формах устройства ребенка на воспитание в семью, взаимодействии организации по подготовке приемных семей, сопровождающей организации и приемной семьи в процессе подготовки и после приема ребенка в семью, финансовой помощи приемным семьям;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2) об ответственности за жизнь и здоровье ребенка, его воспитание и развитие, которую кандидаты в приемные родители берут на себя в связи с приемом в свою семью ребенка, оставшегося без попечения родителей;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3) о ребенке, оставшемся без попечения родителей, потребностях его нормального развития, основах ухода за ним;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4) о правилах безопасного воспитания приемных детей в зависимости от возраста ребенка, его жизненного опыта, потребностей его развития, обеспечения его безопасности как в доме, так и вне дома - на улице, в общественных местах;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5) о своей семье как о развивающейся системе, которая также адаптируется к приему ребенка;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6) о воспитательских компетенциях (ценностях, знаниях и умениях), необходимых приемному родителю;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7) о порядке контактов ребенка с родителями и родственниками.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Лица, желающие принять на воспитание в свою семью ребенка, оставшегося без попечения родителей, успешно освоившие Программу подготовки, должны знать: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lastRenderedPageBreak/>
        <w:t>1) свои права и обязанности как приемных родителей как в отношении ребенка, так и в отношении сопровождающей организации;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2) закономерности развития ребенка в разные возрастные периоды;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3) важность удовлетворения потребности ребенка в идентичности и в эмоциональных привязанностях как основополагающих для его нормального развития;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4) причины возникновения, проявления и последствия эмоциональной депривации;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5) о влиянии прошлого опыта ребенка: депривации, жестокого обращения, пренебрежении нуждами ребенка, разлуки с семьей на психофизическое развитие и поведение ребенка;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6) этапы и особенности проживания горя, возможности оказания помощи ребенку на разных этапах проживания горя;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7) особенности протекания периода адаптации ребенка в приемной семье;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8) о влиянии собственного опыта приемных родителей на их отношение к "трудному" поведению детей;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9) санитарно-гигиенические правила и нормы воспитания детей в семье;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10) способы формирования социально-бытовых умений ребенка в зависимости от его возраста, жизненного опыта и особенностей развития;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 xml:space="preserve">11) возрастные закономерности и особенности </w:t>
      </w:r>
      <w:proofErr w:type="spellStart"/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психосексуального</w:t>
      </w:r>
      <w:proofErr w:type="spellEnd"/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t xml:space="preserve"> развития ребенка, методы и приемы полового воспитания в семье.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Лица, желающие принять на воспитание в свою семью ребенка, оставшегося без попечения родителей, успешно освоившие Программу подготовки, должны уметь: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1) использовать полученные знания для анализа имеющихся у них собственных воспитательских компетенций, осознания и оценки своей готовности, ресурсов и ограничений, как личных, так и семейных, для приема в свою семью ребенка, оставшегося без попечения родителей, и его воспитания;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2) видеть возможности компенсации, формирования и совершенствования своих воспитательских компетенций по воспитанию приемного ребенка;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3) рассматривать "трудное" поведение ребенка в контексте окружающих условий и его прошлого травматического опыта;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4) выбирать способы реагирования на "трудное" поведение ребенка в зависимости от особенностей его развития, жизненного опыта и текущей ситуации;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5) осознать природу своих чувств по поводу "трудного" поведения ребенка;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6) быть готовыми оказать поддержку ребенку, переживающему горе и потерю;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7) предотвращать риск жестокого обращения с ребенком в своей семье;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8) оценивать возможный риск для жизни, здоровья и психологического благополучия ребенка и создавать безопасную среду обитания, исключающую домашний травматизм;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9) преодолевать стереотипы мышления, связанные с восприятием места родителей и кровных родственников в жизни ребенка;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10) прогнозировать изменение собственной семейной системы после прихода в семью ребенка, оставшегося без попечения родителей;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11) понимать связи между потребностями развития ребенка, оставшегося без попечения родителей, и возможностями своей семьи;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12) оценивать воспитательский ресурс своей семьи;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13) быть готовыми к сотрудничеству с другими членами семьи в процессе воспитания ребенка;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14) ориентироваться в системе профессиональной помощи и поддержки детям, оставшимся без попечения родителей, и приемным родителям;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15) заботиться о здоровье ребенка;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  <w:t>16) соблюдать конфиденциальность в отношении ребенка;</w:t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br/>
      </w:r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lastRenderedPageBreak/>
        <w:t xml:space="preserve">17) понимать разницу в проявлениях нормальной детской сексуальности и </w:t>
      </w:r>
      <w:proofErr w:type="spellStart"/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t>сексуализированного</w:t>
      </w:r>
      <w:proofErr w:type="spellEnd"/>
      <w:r w:rsidRPr="00A848FC">
        <w:rPr>
          <w:rFonts w:ascii="Arial" w:eastAsia="Times New Roman" w:hAnsi="Arial" w:cs="Arial"/>
          <w:color w:val="303030"/>
          <w:sz w:val="24"/>
          <w:szCs w:val="24"/>
          <w:lang w:eastAsia="ru-RU"/>
        </w:rPr>
        <w:t xml:space="preserve"> поведения.</w:t>
      </w:r>
    </w:p>
    <w:p w14:paraId="6078789E" w14:textId="77777777" w:rsidR="002D4D81" w:rsidRDefault="002D4D81"/>
    <w:sectPr w:rsidR="002D4D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DE8"/>
    <w:rsid w:val="00234140"/>
    <w:rsid w:val="002D4D81"/>
    <w:rsid w:val="00A848FC"/>
    <w:rsid w:val="00B81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FA47D"/>
  <w15:chartTrackingRefBased/>
  <w15:docId w15:val="{23F68A9A-B1AA-44A4-9C65-878695625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785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6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C2D84DC997E6DE464138BFDD0B7250A5F8455A2947BAE62610E6A1623i9C3K" TargetMode="External"/><Relationship Id="rId13" Type="http://schemas.openxmlformats.org/officeDocument/2006/relationships/hyperlink" Target="consultantplus://offline/ref=4C2D84DC997E6DE4641395F0C6DB7B005F8C0FAA9079A13C35536C417CC36EDB0825F7186490DCF3BC9FF9CEiFCD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4C2D84DC997E6DE464138BFDD0B7250A578255A29071F36869576614i2C4K" TargetMode="External"/><Relationship Id="rId12" Type="http://schemas.openxmlformats.org/officeDocument/2006/relationships/hyperlink" Target="consultantplus://offline/ref=4C2D84DC997E6DE4641395F0C6DB7B005F8C0FAA9079A13C35536C417CC36EDB0825F7186490DCF3BC9FF9CFiFC4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C2D84DC997E6DE464138BFDD0B7250A5F8F57A69679AE62610E6A162393688E4865F14D27D4D1F7iBCAK" TargetMode="External"/><Relationship Id="rId11" Type="http://schemas.openxmlformats.org/officeDocument/2006/relationships/hyperlink" Target="http://deti.egov66.ru/legislation/regulations/postanovlenie-pravitelstva-sverdlovskoy-oblasti-ot-26-09-2012-1064-pp.html" TargetMode="External"/><Relationship Id="rId5" Type="http://schemas.openxmlformats.org/officeDocument/2006/relationships/hyperlink" Target="consultantplus://offline/ref=4C2D84DC997E6DE464138BFDD0B7250A5F8553A49279AE62610E6A162393688E4865F14D27D4D1F2iBC4K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deti.egov66.ru/legislation/regulations/postanovlenie-pravitelstva-sverdlovskoy-oblasti-ot-26-09-2012-1064-pp.html" TargetMode="External"/><Relationship Id="rId4" Type="http://schemas.openxmlformats.org/officeDocument/2006/relationships/hyperlink" Target="consultantplus://offline/ref=4C2D84DC997E6DE4641395F0C6DB7B005F8C0FAA9079A13C35536C417CC36EDB0825F7186490DCF3BC9FF9CFiFC8K" TargetMode="External"/><Relationship Id="rId9" Type="http://schemas.openxmlformats.org/officeDocument/2006/relationships/hyperlink" Target="consultantplus://offline/ref=4C2D84DC997E6DE4641395F0C6DB7B005F8C0FAA9079A13C35536C417CC36EDB0825F7186490DCF3BC9FF9CFiFC5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4271</Words>
  <Characters>24345</Characters>
  <Application>Microsoft Office Word</Application>
  <DocSecurity>0</DocSecurity>
  <Lines>202</Lines>
  <Paragraphs>57</Paragraphs>
  <ScaleCrop>false</ScaleCrop>
  <Company/>
  <LinksUpToDate>false</LinksUpToDate>
  <CharactersWithSpaces>28559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km-03</dc:creator>
  <cp:keywords/>
  <dc:description/>
  <cp:lastModifiedBy>km-03</cp:lastModifiedBy>
  <cp:revision>3</cp:revision>
  <dcterms:created xsi:type="dcterms:W3CDTF">2018-01-17T08:26:00Z</dcterms:created>
  <dcterms:modified xsi:type="dcterms:W3CDTF">2018-01-17T08:27:00Z</dcterms:modified>
</cp:coreProperties>
</file>