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F3B" w:rsidRPr="00DE6F3B" w:rsidRDefault="00DE6F3B" w:rsidP="00DE6F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Приказ Министерства образования и науки РФ от 20 августа 2012 г. N 623</w:t>
      </w:r>
      <w:r w:rsidRPr="00DE6F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"Об утверждении требований к содержанию программы подготовки лиц, желающих принять на воспитание в свою семью ребенка, оставшегося без попечения родителей, и формы свидетельства о прохождении такой подготовки на территории Российской Федерации"</w:t>
      </w:r>
    </w:p>
    <w:p w:rsidR="00DE6F3B" w:rsidRPr="00DE6F3B" w:rsidRDefault="00DE6F3B" w:rsidP="00DE6F3B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См. </w:t>
      </w:r>
      <w:hyperlink r:id="rId4" w:anchor="/document/71018086/entry/100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Порядок</w:t>
        </w:r>
      </w:hyperlink>
      <w:r w:rsidRPr="00DE6F3B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организации и осуществления деятельности по подготовке лиц, желающих принять на воспитание в свою семью ребенка, оставшегося без попечения родителей, утвержденный </w:t>
      </w:r>
      <w:hyperlink r:id="rId5" w:anchor="/document/71018086/entry/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приказом</w:t>
        </w:r>
      </w:hyperlink>
      <w:r w:rsidRPr="00DE6F3B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 </w:t>
      </w:r>
      <w:proofErr w:type="spellStart"/>
      <w:r w:rsidRPr="00DE6F3B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>Минобрнауки</w:t>
      </w:r>
      <w:proofErr w:type="spellEnd"/>
      <w:r w:rsidRPr="00DE6F3B">
        <w:rPr>
          <w:rFonts w:ascii="Times New Roman" w:eastAsia="Times New Roman" w:hAnsi="Times New Roman" w:cs="Times New Roman"/>
          <w:color w:val="464C55"/>
          <w:sz w:val="23"/>
          <w:szCs w:val="23"/>
          <w:lang w:eastAsia="ru-RU"/>
        </w:rPr>
        <w:t xml:space="preserve"> России от 13 марта 2015 г. N 235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 соответствии с </w:t>
      </w:r>
      <w:hyperlink r:id="rId6" w:anchor="/document/57506311/entry/1274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пунктом 4 статьи 127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Семейного кодекса Российской Федерации (Собрание законодательства Российской Федерации, 1996, N 1, ст. 16; 1997, N 46, ст. 5243; 1998, N 26, ст. 3014; 2000, N 2, ст. 153; 2004, N 35, ст. 3607; 2005, N 1, ст. 11; 2006, N 23, ст. 2378; N 52, ст. 5497; 2007, N 1, ст. 21; N 30, ст. 3808; 2008, N 17, ст. 1756; N 27, ст. 3124; 2010, N 52, ст. 7001; 2011, N 19, ст. 2715;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N 49, ст. 7029, ст. 7041), </w:t>
      </w:r>
      <w:hyperlink r:id="rId7" w:anchor="/document/12119158/entry/1267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подпунктом 7 пункта 6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Правил передачи детей на усыновление (удочерение) и осуществления контроля за условиями их жизни и воспитания в семьях усыновителей на территории Российской Федерации, утвержденных </w:t>
      </w:r>
      <w:hyperlink r:id="rId8" w:anchor="/document/12119158/entry/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постановлением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Правительства Российской Федерации от 29 марта 2000 г. N 275 (Собрание законодательства Российской Федерации, 2000, N 15, ст. 1590;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2002, N 15, ст. 1434; 2005, N 11, ст. 950; 2006, N 16, ст. 1748; 2012, N 19, ст. 2416;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N 21, ст. 2644), </w:t>
      </w:r>
      <w:hyperlink r:id="rId9" w:anchor="/document/195610/entry/1015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пунктами 15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и </w:t>
      </w:r>
      <w:hyperlink r:id="rId10" w:anchor="/document/195610/entry/1017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17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Правил подбора, учета и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утвержденных </w:t>
      </w:r>
      <w:hyperlink r:id="rId11" w:anchor="/document/195610/entry/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постановлением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Правительства Российской Федерации от 18 мая 2009 г. N 423 (Собрание законодательства Российской Федерации, 2009, N 21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ст. 2572; 2010, N 31, ст. 4257; 2012, N 19, ст. 2416; N 21, ст. 2644), приказываю: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Утвердить: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требования к содержанию программы подготовки лиц, желающих принять на воспитание в свою семью ребенка, оставшегося без попечения родителей (</w:t>
      </w:r>
      <w:hyperlink r:id="rId12" w:anchor="/document/70220398/entry/100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приложение N 1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);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форму свидетельства о прохождении подготовки лиц, желающих принять на воспитание в свою семью ребенка, оставшегося без попечения родителей, на территории Российской Федерации (</w:t>
      </w:r>
      <w:hyperlink r:id="rId13" w:anchor="/document/70220398/entry/200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приложение N 2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).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2.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Признать утратившим силу </w:t>
      </w:r>
      <w:hyperlink r:id="rId14" w:anchor="/document/55171821/entry/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приказ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Министерства образования и науки Российской Федерации от 23 мая 2011 г. N 1681 "Об утверждении Примерной 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формах" (зарегистрирован Министерством юстиции Российской Федерации 27 июля 2011 г., регистрационный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N 21495).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DE6F3B" w:rsidRPr="00DE6F3B" w:rsidTr="00DE6F3B">
        <w:tc>
          <w:tcPr>
            <w:tcW w:w="3300" w:type="pct"/>
            <w:vAlign w:val="bottom"/>
            <w:hideMark/>
          </w:tcPr>
          <w:p w:rsidR="00DE6F3B" w:rsidRPr="00DE6F3B" w:rsidRDefault="00DE6F3B" w:rsidP="00DE6F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1650" w:type="pct"/>
            <w:vAlign w:val="bottom"/>
            <w:hideMark/>
          </w:tcPr>
          <w:p w:rsidR="00DE6F3B" w:rsidRPr="00DE6F3B" w:rsidRDefault="00DE6F3B" w:rsidP="00DE6F3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Д.В. Ливанов</w:t>
            </w:r>
          </w:p>
        </w:tc>
      </w:tr>
    </w:tbl>
    <w:p w:rsidR="00DE6F3B" w:rsidRPr="00DE6F3B" w:rsidRDefault="00DE6F3B" w:rsidP="00DE6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Зарегистрировано в Минюсте РФ 27 августа 2012 г.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Регистрационный N 25269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t>Приложение N 1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Требования</w:t>
      </w:r>
      <w:r w:rsidRPr="00DE6F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 содержанию программы подготовки лиц, желающих принять на воспитание в свою семью ребенка, оставшегося без попечения родителей</w:t>
      </w:r>
      <w:r w:rsidRPr="00DE6F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(утв. </w:t>
      </w:r>
      <w:hyperlink r:id="rId15" w:anchor="/document/70220398/entry/0" w:history="1">
        <w:r w:rsidRPr="00DE6F3B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приказом</w:t>
        </w:r>
      </w:hyperlink>
      <w:r w:rsidRPr="00DE6F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Министерства образования и науки РФ от 20 августа 2012 г. N 623)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I. Общие положения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1.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Настоящие требования к содержанию программы подготовки лиц, желающих принять на воспитание в свою семью ребенка, оставшегося без попечения родителей (далее - подготовка), определяют структуру программы подготовки лиц, желающих принять на воспитание в свою семью ребенка, оставшегося без попечения родителей (усыновить (удочерить), взять под опеку (попечительство), создать приемную семью либо в случаях, предусмотренных законами субъектов Российской Федерации, стать патронатным воспитателем) (далее соответственно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- программа, кандидаты в приемные родители, приемные родители, приемная семья).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Программа должна предусматривать изучение следующих разделов: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1 "Введение в курс подготовки кандидатов в приемные родители", включающий проведение с каждым из кандидатов в приемные родители индивидуального собеседования (структурированного интервью) в целях выяснения мотивов, ожиданий, понимания правовых и иных последствий приема ребенка на воспитание в семью, ресурсов семьи (материальных, социальных и психологических условий в семье, которые будут способствовать воспитанию ребенка) и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изучение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а) содержание, цели и этапы проведения программы подготовки кандидатов в приемные родители;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б) задачи подготовки, в том числе, касающиеся: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выявления и формирования воспитательных компетенций, а также родительских навыков для содержания и воспитания детей-сирот и детей, оставшихся без попечения родителей (далее - дети, оставшиеся без попечения родителей), в том числе для охраны их прав и здоровья, создания безопасной среды, успешной социализации, образования и развития;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оказания помощи кандидатам в приемные родители в определении своей готовности к приему на воспитание ребенка, оставшегося без попечения родителей, в выборе формы устройства ребенка на воспитание в семью, в выявлении своих слабых и сильных сторон, ресурсов и ограничений в воспитании приемного ребенка как личных, так и семьи в целом, в осознании реальных проблем и трудностей, с которыми им предстоит встретиться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процессе воспитания приемного ребенка, ответственности приемных родителей;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ознакомления кандидатов в приемные родители с основами законодательства Российской Федерации в сфере защиты прав детей, оставшихся без попечения родителей;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формирования у кандидатов в приемные родители знаний в области детской психологии, развития ребенка и влияния его прошлого опыта (</w:t>
      </w: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депривации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жестокого обращения, пренебрежения нуждами ребенка, разлуки с биологической семьей) на его психофизическое развитие и поведение;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формирования у кандидатов в приемные родители представления о семье как о системе и ее изменениях после появления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ознакомления кандидатов в приемные родители с особенностями протекания периода адаптации ребенка в семье, а также с причинами "трудного" поведения ребенка и способами преодоления такого поведения;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ознакомления кандидатов в приемные родители с обязанностями по сохранению здоровья ребенка и организации его безопасного воспитания;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ознакомления кандидатов в приемные родители с существующими формами профессиональной помощи, поддержки и сопровождения приемных семей;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в) понятие </w:t>
      </w: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обучающе-психологического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тренинга, содержание особенностей и порядка его прохождения, а также прохождения психологического обследования кандидатов в приемные родители, осваивающих курс подготовки (в случае проведения такого обследования с согласия кандидатов в приемные родители);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г) причины, по которым дети остаются без попечения родителей, контингент детей в организациях для детей, оставшихся без попечения родителей; процедуры выявления ребенка, оставшегося без попечения родителей, его устройства в организации для детей, оставшихся без попечения родителей, и знакомства с потенциальной приемной семьей;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) общая характеристика установленных </w:t>
      </w:r>
      <w:hyperlink r:id="rId16" w:anchor="/document/10105807/entry/60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семейным законодательством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семейных форм устройства детей, оставшихся без попечения родителей.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2 "Представление о потребностях развития приемного ребенка и необходимых компетенциях приемных родителей.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Понятие о мотивации приемных родителей", включающий в том числе:</w:t>
      </w:r>
      <w:proofErr w:type="gramEnd"/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изучение потребностей развития ребенка (безопасность, здоровье, образование, умственное развитие, привязанность, эмоциональное развитие, идентичность, стабильные отношения в приемной семье, социальная адаптация - усвоение социальных норм и правил поведения, социальных ролей, общение со сверстниками и взрослыми, навыки самообслуживания - санитарно-гигиенические и бытовые навыки) и понимание кандидатами в приемные родители необходимости их обеспечивать;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проведение оценки кандидатами в приемные родители своей способности обеспечить потребности развития ребенка с учетом условий жизни семьи (удаленность от инфраструктуры услуг населению, материально-бытовые условия, занятость, доход) и особенности семейной системы;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проведение оценки кандидатами в приемные родители имеющихся у них компетенций по воспитанию ребенка, поиск путей формирования и возможности компенсации недостающих компетенций.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3 "Этапы развития ребенка",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общая характеристика основных возрастных периодов развития ребенка (младенчество, ранний возраст, дошкольный возраст, младший школьный возраст, подростковый возраст, юношество);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роль психологических потребностей в личностном развитии: привязанность, безопасность, идентичность.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 xml:space="preserve">Раздел 4 "Особенности развития и поведения ребенка, оставшегося без попечения родителей, подвергавшегося жестокому обращению. Диспропорции развития ребенка",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виды жестокого обращения (пренебрежение нуждами ребенка, физическое, психологическое и сексуальное насилие) и их последствия для физического, эмоционального, интеллектуального, социального и сексуального развития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диспропорции развития ребенка; понятия "умственная отсталость" и "задержка психического развития", их отличия;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семья как реабилитирующий фактор для ребенка, пережившего жестокое обращение;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оценка кандидатом в приемные родители своей возможности воспитывать ребенка, пережившего жестокое обращение.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5 "Последствия от разрыва с кровной семьей для развития ребенка, оставшегося без попечения родителей (нарушения привязанности, особенности переживания горя и потери, формирование личной и семейной идентичности)",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потребность в привязанности, идентичности как основа благополучного развития ребенка; роль биологических родителей и кровных родственников в жизни ребенка и преодоление стереотипов мышления, связанных с восприятием их места в жизни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причины возникновения, проявление и последствия эмоциональной </w:t>
      </w: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депривации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у ребенка, оставшегося без попечения родителей;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типы "нарушенной привязанности" (понятий "негативной (невротической) привязанности", "амбивалентной привязанности", "избегающей привязанности", "дезорганизованной привязанности");</w:t>
      </w:r>
      <w:proofErr w:type="gramEnd"/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понятие "горя и потери" в жизни ребенка, оставшегося без попечения родителей; психологические особенности и этапы процесса переживания ребенком горя, связанного с потерей семьи (шок, потрясение и недоверие, отрицание, стадия гнева и смешения чувств, депрессия, принятие); последствия вторичного отказа приемных родителей от ребенка.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6 "Адаптация приемного ребенка и приемной семьи",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особенности ожидания приемных семей; страхи, тревоги и разочарования взрослых в разные периоды адаптации; подготовка родственников к появлению приемного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этапы адаптационного периода; чувства и переживания ребенка, приходящего в семью; способы преодоления трудностей адаптации;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тайна усыновления; ее реальные и мнимые преимущества и сложности; способы, как сказать ребенку, что он приемный;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роль специалистов в оказании помощи приемным родителям в период адаптации ребенка в приемной семье.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7 "Трудное" поведение приемного ребенка, навыки управления "трудным" поведением ребенка",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 xml:space="preserve">формы "трудного" поведения приемного ребенка: воровство, ложь, агрессия, попрошайничество, бродяжничество, избегание близких отношений, амбивалентное поведение, </w:t>
      </w: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аддиктивное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поведение (прием алкоголя, наркотиков, сильнодействующих веществ); их причины и способы работы с ними;</w:t>
      </w:r>
      <w:proofErr w:type="gramEnd"/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эффективность и приемлемость наказаний и поощрений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причины задержки усвоения ребенком этических ценностей и общественных норм;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понимание приемными родителями того, как их собственный опыт влияет на отношение к детям с "трудным" поведением, осознание своих слабых и сильных сторон, понимание каким образом в решении проблем "трудного" поведения могут помочь специалисты.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8 "Обеспечение безопасности ребенка. Меры по предотвращению рисков жестокого обращения и причинения вреда здоровью ребенка",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создание безопасных условий для воспитания ребенка в доме и в обществе в зависимости от его возрастных особенностей и опыта жизни (в том числе в связи с воспитанием в организации для детей, оставшихся без попечения родителей, безнадзорностью в семье родителей, бродяжничеством);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способы безопасного поведения ребенка в ситуациях, несущих риск жестокого обращения с ним;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предотвращение рисков жестокого обращения с ребенком в приемной семье, на улице и в общественных местах;</w:t>
      </w:r>
    </w:p>
    <w:p w:rsidR="00DE6F3B" w:rsidRPr="00103749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03749">
        <w:rPr>
          <w:rFonts w:ascii="Times New Roman" w:eastAsia="Times New Roman" w:hAnsi="Times New Roman" w:cs="Times New Roman"/>
          <w:sz w:val="23"/>
          <w:szCs w:val="23"/>
          <w:lang w:eastAsia="ru-RU"/>
        </w:rPr>
        <w:t>медицинские аспекты ухода за ребенком в зависимости от возраста, состояния здоровья и развития ребенка.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9 "Особенности полового воспитания приемного ребенка",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возрастные закономерности и особенности </w:t>
      </w: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психосексуального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развития ребенка, разница в проявлениях нормальной детской сексуальности и </w:t>
      </w: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сексуализированного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поведения;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формирование половой идентичности у ребенка; </w:t>
      </w:r>
      <w:proofErr w:type="spell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полоролевая</w:t>
      </w:r>
      <w:proofErr w:type="spell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ориентация и осознание половой принадлежности;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способы защиты ребенка от сексуального насилия.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10 "Роль семьи в обеспечении потребностей развития и реабилитации ребенка",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родительское отношение к ребенку и его влияние на формирование личности и характер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стабильность семейных отношений кандидатов в приемные родители;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способы реагирования семьи на стрессовые ситуации;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социальные связи семьи кандидата в приемные родители; система внешней поддержки и собственные ресурсы семьи;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семья как реабилитирующая среда: образ жизни семьи, семейный уклад, традиции;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понимание всеми членами семьи кандидатов в приемные родители проблем своей семьи, возможностей и ресурсов, сильных и слабых сторон.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11 "Основы законодательства Российской Федерации об устройстве детей, оставшихся без попечения родителей, на воспитание в семьи граждан",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правовое положение детей, оставшихся без попечения родителей, и основания их устройства на воспитание в семью;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формы семейного устройства: усыновление, опека (попечительство); формы опеки (возмездная и безвозмездная); различия между формами семейного устройства;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требования, предъявляемые </w:t>
      </w:r>
      <w:hyperlink r:id="rId17" w:anchor="/document/10105807/entry/153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законодательством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Российской Федерации к кандидатам в приемные родители; порядок представления кандидатами в приемные родители документов для получения заключения о возможности гражданина быть усыновителем, опекуном (попечителем) или приемным родителем;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порядок представления кандидатам в приемные родители сведений о детях, оставшихся без попечения родителей, органами опеки и попечительства, региональными и федеральным операторами государственного банка данных о детях, оставшихся без попечения родителей;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правила посещения организаций для детей, оставшихся без попечения родителей, обязанности администрации такой организации; возможность проведения независимого медицинского обследования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порядок принятия судом решения об усыновлении ребенка; порядок подготовки и подачи заявления в суд; правовые аспекты тайны усыновления; возможность и последствия изменения ребенку фамилии, имени, отчества, даты и места рождения;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порядок оформления органом опеки и попечительства и организацией для детей, оставшихся без попечения родителей, документов на ребенка, передаваемого на воспитание в семью, в зависимости от формы устройства перечня документов на ребенка, передаваемых приемной семье;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порядок оформления (переоформления) документов на ребенка усыновителем, опекуном (попечителем) после вступления в силу решения о передаче ребенка на воспитание в семью;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меры социальной поддержки приемных семей и детей, воспитывающихся в них, установленные федеральным законодательством и законодательством субъекта Российской Федерации; выплаты, осуществляемые на содержание ребенка, переданного на воспитание в семью, в зависимости от формы семейного устройства;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защита личных неимущественных и имущественных прав ребенка;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порядок осуществления органами опеки и попечительства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контроля за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условиями жизни и воспитания ребенка в приемной семье; порядок представления опекунами (попечителями), приемными родителями ежегодного отчета о хранении, использовании имущества несовершеннолетнего подопечного и управлении таким имуществом;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правовые последствия усыновления, установления опеки (попечительства) - личные неимущественные и имущественные права, обязанности и ответственность усыновителей, опекунов (попечителей), а также членов их семей;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порядок возмещения ущерба, нанесенного ребенком приемной семье, приемной семьей ребенку, третьими лицами приемной семье и ребенку;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последствия отмены усыновления, опеки и попечительства;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порядок обжалования решений органов опеки и попечительства, федеральных судов общей юрисдикции Российской Федерации.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12 "Взаимодействие приемной семьи с органами опеки и попечительства и иными организациями, предоставляющими услуги детям и семьям",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включающий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том числе изучение следующих тем: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родительские и профессиональные функции приемной семьи;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взаимодействие приемной семьи с органами опеки и попечительства, с организациями, оказывающими медико-социальную и психолого-педагогическую помощь таким семьям, с биологической семьей ребенка, а также важность такого взаимодействия;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информирование кандидатов в приемные родители о доступной инфраструктуре социальных услуг для приемных семей в месте проживания семьи;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взаимодействие приемных семей с социальным окружением и родительским сообществом.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Раздел 13 "Подведение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итогов освоения курса подготовки кандидатов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приемные родители", включающий в том числе: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обсуждение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результатов освоения курса подготовки кандидатов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приемные родители, выполнения домашних заданий;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обсуждение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степени усвоения курса подготовки кандидатов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в приемные родители;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проведение самооценки кандидатов в приемные родители и выявление готовности кандидатов в приемные родители к приему ребенка на воспитание;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составление итогового заключения о готовности и способности кандидатов в приемные родители к приему детей на воспитание в семью (составляется совместно с кандидатами в приемные родители по их желанию).</w:t>
      </w:r>
    </w:p>
    <w:p w:rsidR="00DE6F3B" w:rsidRPr="00103749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3. </w:t>
      </w:r>
      <w:r w:rsidRPr="001037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Органы исполнительной власти субъектов Российской Федерации самостоятельно определяют содержание разделов и трудоемкость программы, требования к уровню подготовки кандидатов в приемные родители, успешно ее освоивших, форму проведения подготовки (очную или </w:t>
      </w:r>
      <w:proofErr w:type="spellStart"/>
      <w:r w:rsidRPr="00103749">
        <w:rPr>
          <w:rFonts w:ascii="Times New Roman" w:eastAsia="Times New Roman" w:hAnsi="Times New Roman" w:cs="Times New Roman"/>
          <w:sz w:val="23"/>
          <w:szCs w:val="23"/>
          <w:lang w:eastAsia="ru-RU"/>
        </w:rPr>
        <w:t>очно-заочную</w:t>
      </w:r>
      <w:proofErr w:type="spellEnd"/>
      <w:r w:rsidRPr="001037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), а также использование дистанционных методов подготовки при ее проведении в </w:t>
      </w:r>
      <w:proofErr w:type="spellStart"/>
      <w:r w:rsidRPr="00103749">
        <w:rPr>
          <w:rFonts w:ascii="Times New Roman" w:eastAsia="Times New Roman" w:hAnsi="Times New Roman" w:cs="Times New Roman"/>
          <w:sz w:val="23"/>
          <w:szCs w:val="23"/>
          <w:lang w:eastAsia="ru-RU"/>
        </w:rPr>
        <w:t>очно-заочной</w:t>
      </w:r>
      <w:proofErr w:type="spellEnd"/>
      <w:r w:rsidRPr="001037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форме. </w:t>
      </w:r>
      <w:proofErr w:type="gramStart"/>
      <w:r w:rsidRPr="00103749">
        <w:rPr>
          <w:rFonts w:ascii="Times New Roman" w:eastAsia="Times New Roman" w:hAnsi="Times New Roman" w:cs="Times New Roman"/>
          <w:sz w:val="23"/>
          <w:szCs w:val="23"/>
          <w:lang w:eastAsia="ru-RU"/>
        </w:rPr>
        <w:t>Общая трудоемкость программы должна составлять не менее 30 и не более 80 академических часов (из них не менее 70% академических часов практических занятий (тренинга), включая итоговую аттестацию (собеседование).</w:t>
      </w:r>
      <w:proofErr w:type="gramEnd"/>
    </w:p>
    <w:p w:rsidR="007C3970" w:rsidRDefault="007C3970" w:rsidP="00DE6F3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</w:pPr>
    </w:p>
    <w:p w:rsidR="007C3970" w:rsidRDefault="007C3970" w:rsidP="00DE6F3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</w:pPr>
    </w:p>
    <w:p w:rsidR="00DE6F3B" w:rsidRPr="00DE6F3B" w:rsidRDefault="00DE6F3B" w:rsidP="00DE6F3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E6F3B">
        <w:rPr>
          <w:rFonts w:ascii="Times New Roman" w:eastAsia="Times New Roman" w:hAnsi="Times New Roman" w:cs="Times New Roman"/>
          <w:b/>
          <w:bCs/>
          <w:color w:val="22272F"/>
          <w:sz w:val="23"/>
          <w:lang w:eastAsia="ru-RU"/>
        </w:rPr>
        <w:lastRenderedPageBreak/>
        <w:t>Приложение N 2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         УТВЕРЖДЕНА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</w:t>
      </w:r>
      <w:hyperlink r:id="rId18" w:anchor="/document/70220398/entry/0" w:history="1">
        <w:r w:rsidRPr="00DE6F3B">
          <w:rPr>
            <w:rFonts w:ascii="Courier New" w:eastAsia="Times New Roman" w:hAnsi="Courier New" w:cs="Courier New"/>
            <w:color w:val="734C9B"/>
            <w:sz w:val="20"/>
            <w:szCs w:val="20"/>
            <w:lang w:eastAsia="ru-RU"/>
          </w:rPr>
          <w:t>приказом</w:t>
        </w:r>
      </w:hyperlink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Министерства образования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и науки Российской Федерации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от "20 " августа 2012 г. N 623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                       </w:t>
      </w:r>
      <w:r w:rsidRPr="00DE6F3B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Форма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Бланк органа опеки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 попечительства /организации,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осуществляющей</w:t>
      </w:r>
      <w:proofErr w:type="gramEnd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подготовку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граждан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</w:t>
      </w:r>
      <w:r w:rsidRPr="00DE6F3B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СВИДЕТЕЛЬСТВО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</w:t>
      </w:r>
      <w:r w:rsidRPr="00DE6F3B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 xml:space="preserve">о прохождении подготовки лиц, желающих принять на воспитание в </w:t>
      </w:r>
      <w:proofErr w:type="gramStart"/>
      <w:r w:rsidRPr="00DE6F3B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свою</w:t>
      </w:r>
      <w:proofErr w:type="gramEnd"/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</w:t>
      </w:r>
      <w:r w:rsidRPr="00DE6F3B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семью ребенка, оставшегося без попечения родителей, на территории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</w:t>
      </w:r>
      <w:r w:rsidRPr="00DE6F3B">
        <w:rPr>
          <w:rFonts w:ascii="Courier New" w:eastAsia="Times New Roman" w:hAnsi="Courier New" w:cs="Courier New"/>
          <w:b/>
          <w:bCs/>
          <w:color w:val="22272F"/>
          <w:sz w:val="20"/>
          <w:szCs w:val="20"/>
          <w:lang w:eastAsia="ru-RU"/>
        </w:rPr>
        <w:t>Российской Федерации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от"___"___________ 20___ г.                               N_______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Настоящее свидетельство выдано ________________________________________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</w:t>
      </w:r>
      <w:proofErr w:type="gram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(фамилия, имя, отчество (при наличии)</w:t>
      </w:r>
      <w:proofErr w:type="gramEnd"/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 том, что о</w:t>
      </w:r>
      <w:proofErr w:type="gram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н(</w:t>
      </w:r>
      <w:proofErr w:type="gramEnd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а) с _______________ г. по ________________ г.  прошел(</w:t>
      </w:r>
      <w:proofErr w:type="spell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ла</w:t>
      </w:r>
      <w:proofErr w:type="spellEnd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)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подготовку лиц, желающих принять на воспитание  в  свою  семью  ребенка,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</w:t>
      </w:r>
      <w:proofErr w:type="gram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оставшегося без попечения родителей, на территории Российской  Федерации</w:t>
      </w:r>
      <w:proofErr w:type="gramEnd"/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в _____________________________________________________________________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</w:t>
      </w:r>
      <w:proofErr w:type="gram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(полное наименование органа опеки и попечительства/организации,</w:t>
      </w:r>
      <w:proofErr w:type="gramEnd"/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</w:t>
      </w:r>
      <w:proofErr w:type="gram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осуществляющей</w:t>
      </w:r>
      <w:proofErr w:type="gramEnd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подготовку граждан)</w:t>
      </w:r>
      <w:hyperlink r:id="rId19" w:anchor="/document/70220398/entry/2111" w:history="1">
        <w:r w:rsidRPr="00DE6F3B">
          <w:rPr>
            <w:rFonts w:ascii="Courier New" w:eastAsia="Times New Roman" w:hAnsi="Courier New" w:cs="Courier New"/>
            <w:color w:val="734C9B"/>
            <w:sz w:val="20"/>
            <w:szCs w:val="20"/>
            <w:lang w:eastAsia="ru-RU"/>
          </w:rPr>
          <w:t>*</w:t>
        </w:r>
      </w:hyperlink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по программе подготовки лиц, желающих принять на воспитание в свою семью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ребенка,   оставшегося    без    попечения    родителей,    утвержденной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</w:t>
      </w:r>
      <w:proofErr w:type="gramStart"/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(наименование и реквизиты нормативного правого акта органа</w:t>
      </w:r>
      <w:proofErr w:type="gramEnd"/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исполнительной власти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_______________________________________________________________________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субъекта Российской Федерации)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Руководитель органа опеки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и попечительства/организации __________________________________________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(подпись)             (ФИО)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 xml:space="preserve">                                                 М.П.</w:t>
      </w:r>
    </w:p>
    <w:p w:rsidR="00DE6F3B" w:rsidRPr="00DE6F3B" w:rsidRDefault="00DE6F3B" w:rsidP="00DE6F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</w:pPr>
      <w:r w:rsidRPr="00DE6F3B">
        <w:rPr>
          <w:rFonts w:ascii="Courier New" w:eastAsia="Times New Roman" w:hAnsi="Courier New" w:cs="Courier New"/>
          <w:color w:val="22272F"/>
          <w:sz w:val="20"/>
          <w:szCs w:val="20"/>
          <w:lang w:eastAsia="ru-RU"/>
        </w:rPr>
        <w:t>_____________________________</w:t>
      </w:r>
    </w:p>
    <w:p w:rsidR="00DE6F3B" w:rsidRPr="00DE6F3B" w:rsidRDefault="00DE6F3B" w:rsidP="00DE6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* Указывается наименование организации, осуществляющей подготовку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в соответствии с </w:t>
      </w:r>
      <w:hyperlink r:id="rId20" w:anchor="/document/195610/entry/200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Правилами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осуществления отдельных полномочий органов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</w:t>
      </w:r>
      <w:proofErr w:type="gramEnd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proofErr w:type="gramStart"/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том числе организациями для детей-сирот и детей, оставшихся без попечения родителей, утвержденными </w:t>
      </w:r>
      <w:hyperlink r:id="rId21" w:anchor="/document/195610/entry/0" w:history="1">
        <w:r w:rsidRPr="00DE6F3B">
          <w:rPr>
            <w:rFonts w:ascii="Times New Roman" w:eastAsia="Times New Roman" w:hAnsi="Times New Roman" w:cs="Times New Roman"/>
            <w:color w:val="734C9B"/>
            <w:sz w:val="23"/>
            <w:lang w:eastAsia="ru-RU"/>
          </w:rPr>
          <w:t>постановлением</w:t>
        </w:r>
      </w:hyperlink>
      <w:r w:rsidRPr="00DE6F3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Правительства Российской Федерации от 18 мая 2009 г. N 423 (Собрание законодательства Российской Федерации, 2009, N 21, ст. 2572; 2010, N 31, ст. 4257; 2012, N 19, ст. 2416; N 21, ст. 2644), а также реквизиты решения органа опеки и попечительства о передаче организации полномочий.</w:t>
      </w:r>
      <w:proofErr w:type="gramEnd"/>
    </w:p>
    <w:p w:rsidR="00C61179" w:rsidRDefault="00103749"/>
    <w:sectPr w:rsidR="00C61179" w:rsidSect="001E0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6F3B"/>
    <w:rsid w:val="00103749"/>
    <w:rsid w:val="001E0F2A"/>
    <w:rsid w:val="002B0DB8"/>
    <w:rsid w:val="002C0C15"/>
    <w:rsid w:val="007C3970"/>
    <w:rsid w:val="007D4627"/>
    <w:rsid w:val="0081207F"/>
    <w:rsid w:val="00AE6EA2"/>
    <w:rsid w:val="00CE36AE"/>
    <w:rsid w:val="00CF3AC3"/>
    <w:rsid w:val="00DB2F09"/>
    <w:rsid w:val="00DE6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DE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DE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E6F3B"/>
    <w:rPr>
      <w:color w:val="0000FF"/>
      <w:u w:val="single"/>
    </w:rPr>
  </w:style>
  <w:style w:type="paragraph" w:customStyle="1" w:styleId="s1">
    <w:name w:val="s_1"/>
    <w:basedOn w:val="a"/>
    <w:rsid w:val="00DE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DE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DE6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DE6F3B"/>
  </w:style>
  <w:style w:type="paragraph" w:styleId="HTML">
    <w:name w:val="HTML Preformatted"/>
    <w:basedOn w:val="a"/>
    <w:link w:val="HTML0"/>
    <w:uiPriority w:val="99"/>
    <w:semiHidden/>
    <w:unhideWhenUsed/>
    <w:rsid w:val="00DE6F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E6F3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27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72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2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2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80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97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11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27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6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7309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1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yperlink" Target="http://ivo.garant.ru/" TargetMode="External"/><Relationship Id="rId18" Type="http://schemas.openxmlformats.org/officeDocument/2006/relationships/hyperlink" Target="http://ivo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vo.garant.ru/" TargetMode="External"/><Relationship Id="rId7" Type="http://schemas.openxmlformats.org/officeDocument/2006/relationships/hyperlink" Target="http://ivo.garant.ru/" TargetMode="External"/><Relationship Id="rId12" Type="http://schemas.openxmlformats.org/officeDocument/2006/relationships/hyperlink" Target="http://ivo.garant.ru/" TargetMode="External"/><Relationship Id="rId17" Type="http://schemas.openxmlformats.org/officeDocument/2006/relationships/hyperlink" Target="http://ivo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vo.garant.ru/" TargetMode="External"/><Relationship Id="rId20" Type="http://schemas.openxmlformats.org/officeDocument/2006/relationships/hyperlink" Target="http://iv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11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15" Type="http://schemas.openxmlformats.org/officeDocument/2006/relationships/hyperlink" Target="http://ivo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://ivo.garant.ru/" TargetMode="External"/><Relationship Id="rId4" Type="http://schemas.openxmlformats.org/officeDocument/2006/relationships/hyperlink" Target="http://ivo.garant.ru/" TargetMode="External"/><Relationship Id="rId9" Type="http://schemas.openxmlformats.org/officeDocument/2006/relationships/hyperlink" Target="http://ivo.garant.ru/" TargetMode="External"/><Relationship Id="rId14" Type="http://schemas.openxmlformats.org/officeDocument/2006/relationships/hyperlink" Target="http://ivo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3423</Words>
  <Characters>19516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432W</dc:creator>
  <cp:keywords/>
  <dc:description/>
  <cp:lastModifiedBy>User</cp:lastModifiedBy>
  <cp:revision>6</cp:revision>
  <dcterms:created xsi:type="dcterms:W3CDTF">2018-03-16T08:45:00Z</dcterms:created>
  <dcterms:modified xsi:type="dcterms:W3CDTF">2020-07-24T06:52:00Z</dcterms:modified>
</cp:coreProperties>
</file>