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37C" w:rsidRPr="00055855" w:rsidRDefault="0006737C" w:rsidP="0006737C">
      <w:pPr>
        <w:jc w:val="center"/>
        <w:rPr>
          <w:rFonts w:ascii="Times New Roman" w:hAnsi="Times New Roman" w:cs="Times New Roman"/>
          <w:b/>
        </w:rPr>
      </w:pPr>
      <w:r w:rsidRPr="00055855">
        <w:rPr>
          <w:rFonts w:ascii="Times New Roman" w:hAnsi="Times New Roman" w:cs="Times New Roman"/>
          <w:b/>
        </w:rPr>
        <w:t xml:space="preserve">ОТЧЕТ О РАБОТЕ ПО ПРОТИВОДЕЙСТВИЮ КОРРУПЦИИ  УПРАВЛЕНИЯ СОЦИАЛЬНОЙ ПОЛИТИКИ ПО </w:t>
      </w:r>
      <w:r>
        <w:rPr>
          <w:rFonts w:ascii="Times New Roman" w:hAnsi="Times New Roman" w:cs="Times New Roman"/>
          <w:b/>
        </w:rPr>
        <w:t xml:space="preserve">ГОРОДАМ </w:t>
      </w:r>
      <w:r w:rsidRPr="00055855">
        <w:rPr>
          <w:rFonts w:ascii="Times New Roman" w:hAnsi="Times New Roman" w:cs="Times New Roman"/>
          <w:b/>
        </w:rPr>
        <w:t>ВЕРХНЯЯ ПЫШМА</w:t>
      </w:r>
      <w:r>
        <w:rPr>
          <w:rFonts w:ascii="Times New Roman" w:hAnsi="Times New Roman" w:cs="Times New Roman"/>
          <w:b/>
        </w:rPr>
        <w:t xml:space="preserve"> И СРЕДНЕУРАЛЬСК</w:t>
      </w:r>
      <w:r w:rsidRPr="00055855">
        <w:rPr>
          <w:rFonts w:ascii="Times New Roman" w:hAnsi="Times New Roman" w:cs="Times New Roman"/>
          <w:b/>
        </w:rPr>
        <w:t xml:space="preserve">  ЗА 201</w:t>
      </w:r>
      <w:r>
        <w:rPr>
          <w:rFonts w:ascii="Times New Roman" w:hAnsi="Times New Roman" w:cs="Times New Roman"/>
          <w:b/>
        </w:rPr>
        <w:t>9</w:t>
      </w:r>
      <w:r w:rsidRPr="00055855">
        <w:rPr>
          <w:rFonts w:ascii="Times New Roman" w:hAnsi="Times New Roman" w:cs="Times New Roman"/>
          <w:b/>
        </w:rPr>
        <w:t xml:space="preserve"> ГОД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46"/>
        <w:gridCol w:w="4773"/>
        <w:gridCol w:w="4253"/>
      </w:tblGrid>
      <w:tr w:rsidR="0006737C" w:rsidRPr="00AC1026" w:rsidTr="0006737C">
        <w:tc>
          <w:tcPr>
            <w:tcW w:w="756" w:type="dxa"/>
            <w:gridSpan w:val="2"/>
            <w:shd w:val="clear" w:color="auto" w:fill="auto"/>
            <w:vAlign w:val="center"/>
          </w:tcPr>
          <w:p w:rsidR="0006737C" w:rsidRPr="00AC1026" w:rsidRDefault="0006737C" w:rsidP="0069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C1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C1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AC1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06737C" w:rsidRPr="00AC1026" w:rsidRDefault="0006737C" w:rsidP="0069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C1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06737C" w:rsidRPr="00AC1026" w:rsidRDefault="0006737C" w:rsidP="0069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C1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Информация о реализации мероприятия</w:t>
            </w:r>
          </w:p>
        </w:tc>
      </w:tr>
      <w:tr w:rsidR="0006737C" w:rsidRPr="0006737C" w:rsidTr="0054548D">
        <w:tc>
          <w:tcPr>
            <w:tcW w:w="9782" w:type="dxa"/>
            <w:gridSpan w:val="4"/>
            <w:shd w:val="clear" w:color="auto" w:fill="auto"/>
          </w:tcPr>
          <w:p w:rsidR="0006737C" w:rsidRPr="0006737C" w:rsidRDefault="0006737C" w:rsidP="00691740">
            <w:pPr>
              <w:spacing w:after="0" w:line="240" w:lineRule="auto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06737C" w:rsidRPr="00B011C0" w:rsidTr="0006737C"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4970D6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Мониторинг правовых актов Управления социальной политики по городам Верхняя Пышма и Среднеуральск (далее – Управление)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</w:tc>
        <w:tc>
          <w:tcPr>
            <w:tcW w:w="4253" w:type="dxa"/>
          </w:tcPr>
          <w:p w:rsidR="0006737C" w:rsidRPr="00B011C0" w:rsidRDefault="0006737C" w:rsidP="004970D6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4970D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Систематически проводится анализ нормативных правовых актов Управления социальной политики (далее - Управление), в целях приведения их в соответствие с законодательством Российской Ф</w:t>
            </w:r>
            <w:r w:rsidR="004970D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едерации и Свердловской области</w:t>
            </w:r>
          </w:p>
        </w:tc>
      </w:tr>
      <w:tr w:rsidR="0006737C" w:rsidRPr="00B011C0" w:rsidTr="0006737C"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Внесение дополнений, изменений в действующие Приказы  начальника Управления, локальные акты  Управления (принятие новых) в целях совершенствования правового регулирования противодействия коррупции в соответствии с изменениями в законодательстве</w:t>
            </w:r>
          </w:p>
        </w:tc>
        <w:tc>
          <w:tcPr>
            <w:tcW w:w="4253" w:type="dxa"/>
          </w:tcPr>
          <w:p w:rsidR="0081180B" w:rsidRDefault="0081180B" w:rsidP="0006737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Принят приказ </w:t>
            </w:r>
            <w:r w:rsidRPr="0081180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01.07.2019 </w:t>
            </w:r>
            <w:r w:rsidRPr="0081180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№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1288</w:t>
            </w:r>
            <w:r w:rsidRPr="0081180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«О внесении изменений в приказ от 19.04.2016 № 317 «О комиссии 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по городам Верхняя Пышма и Среднеуральск»</w:t>
            </w:r>
          </w:p>
          <w:p w:rsidR="00BC53CA" w:rsidRDefault="00A559DD" w:rsidP="0006737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Принят приказ от 04.09.2019 №1576 «Об организации работы «Телефона доверия» по вопросам противодействия коррупции Управления социальной политики по городам Верхняя Пышма и Среднеуральск» </w:t>
            </w:r>
          </w:p>
          <w:p w:rsidR="005E6F82" w:rsidRDefault="005E6F82" w:rsidP="0006737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Принят приказ от 25.09.2019 №1676 «О внесении изменений </w:t>
            </w:r>
            <w:r w:rsidR="00A559D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 План мероприятий по противодействию коррупции Управления социальной политики по городам Верхняя Пышма и Среднеуральск на 2018-2020 годы, утвержденного приказом Управления социальной политики по городам Верхняя Пышма и Среднеуральск от 23.03.2018 №332»</w:t>
            </w:r>
          </w:p>
          <w:p w:rsidR="00BC53CA" w:rsidRDefault="00BC53CA" w:rsidP="0006737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Принят приказ от </w:t>
            </w:r>
            <w:r w:rsidR="006451A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15.10.2019 №1792 «О назначении </w:t>
            </w:r>
            <w:proofErr w:type="gramStart"/>
            <w:r w:rsidR="006451A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ответственного</w:t>
            </w:r>
            <w:proofErr w:type="gramEnd"/>
            <w:r w:rsidR="006451A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за организацию и координацию работы по противодействию коррупции в Управлении социальной политики по городам Верхняя Пышма и Среднеуральск»</w:t>
            </w:r>
          </w:p>
          <w:p w:rsidR="00A559DD" w:rsidRDefault="00A559DD" w:rsidP="0006737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Принят приказ от 15.10.2019 №1793 «О назначении ответственного должностного лица за работу по 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профилактике коррупционных и иных правонарушений»</w:t>
            </w:r>
          </w:p>
          <w:p w:rsidR="00BC53CA" w:rsidRDefault="00BC53CA" w:rsidP="0006737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C53C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Принят приказ от 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</w:t>
            </w:r>
            <w:r w:rsidRPr="00BC53C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.10.2019 №18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03</w:t>
            </w:r>
            <w:r w:rsidRPr="00BC53C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«О внесении изменений в приказ от 19.04.2016 №316 «Об утверждении Положения о комиссии по противодействию коррупции в Управлении социальной политики по городам Верхняя Пышма и Среднеуральск»</w:t>
            </w:r>
          </w:p>
          <w:p w:rsidR="0081180B" w:rsidRDefault="0081180B" w:rsidP="0081180B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Принят приказ от 18.10.2019 №1820 «О внесении изменений в приказ от 19.04.2016 №316 «Об утверждении Положения о комиссии по противодействию коррупции в Управлении социальной политики по городам Верхняя Пышма и Среднеуральск»</w:t>
            </w:r>
          </w:p>
          <w:p w:rsidR="0006737C" w:rsidRPr="00B011C0" w:rsidRDefault="0081180B" w:rsidP="0006737C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Принят приказ от 26.11.2019 №1980 «О внесении изменений в приказ от 19.04.2016 № 317 «О комиссии 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по городам Верхняя Пышма и Среднеуральск»</w:t>
            </w:r>
          </w:p>
        </w:tc>
      </w:tr>
      <w:tr w:rsidR="0006737C" w:rsidRPr="00B011C0" w:rsidTr="000A11A4">
        <w:trPr>
          <w:trHeight w:val="340"/>
        </w:trPr>
        <w:tc>
          <w:tcPr>
            <w:tcW w:w="9782" w:type="dxa"/>
            <w:gridSpan w:val="4"/>
            <w:shd w:val="clear" w:color="auto" w:fill="auto"/>
            <w:vAlign w:val="center"/>
          </w:tcPr>
          <w:p w:rsidR="0006737C" w:rsidRPr="00B011C0" w:rsidRDefault="0006737C" w:rsidP="00691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lastRenderedPageBreak/>
              <w:t>Совершенствование кадровой работы по профилактике коррупционных и иных правонарушений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Организация предоставления сведений о доходах, расходах, об имуществе и обязательствах имущественного характера лицами, замещающими должности государственной гражданской службы Свердловской области в Управлении (далее – государственные служащие), включенные в Перечень должностей, при замещении которых гражданские служащие Управления обязаны предоставлять указанные сведения, с использованием специального программного обеспечения «Справки БК»</w:t>
            </w:r>
          </w:p>
        </w:tc>
        <w:tc>
          <w:tcPr>
            <w:tcW w:w="4253" w:type="dxa"/>
          </w:tcPr>
          <w:p w:rsidR="0006737C" w:rsidRPr="0006737C" w:rsidRDefault="0006737C" w:rsidP="0006737C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Проведена учеба с государственными гражданскими служащими на тему: Предоставление сведений о доходах, расходах, имуществе и обязательствах имущественного характера с государственными гражданскими служащими Управления. </w:t>
            </w:r>
          </w:p>
          <w:p w:rsidR="0006737C" w:rsidRPr="0006737C" w:rsidRDefault="0006737C" w:rsidP="0006737C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Проведены индивидуальные консультации гражданских служащих Управления по заполнению Справок о доходах, расходах имуществе и обязательствах имущественного характера.</w:t>
            </w:r>
          </w:p>
          <w:p w:rsidR="0006737C" w:rsidRPr="00B011C0" w:rsidRDefault="0006737C" w:rsidP="0006737C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Организовано предоставление сведений о доходах, об имуществе и обязательствах имущественного характера государственными гражданскими служащими Управления.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Проведение проверок достоверности и полноты сведений о доходах, расходах, об имуществе и обязательствах </w:t>
            </w: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имущественного характера, </w:t>
            </w: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представляемых гражданскими служащими Управления, гражданами, претендующими на замещение должностей государственной гражданской службы Свердловской области в Управлении </w:t>
            </w:r>
          </w:p>
        </w:tc>
        <w:tc>
          <w:tcPr>
            <w:tcW w:w="4253" w:type="dxa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Информации о фактах нарушения не поступало</w:t>
            </w:r>
          </w:p>
        </w:tc>
      </w:tr>
      <w:tr w:rsidR="0006737C" w:rsidRPr="00B011C0" w:rsidTr="0006737C">
        <w:trPr>
          <w:trHeight w:val="8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проверок достоверности и полноты персональных данных, представляемых гражданами, претендующими на замещение должностей государственной гражданской службы Свердловской области в Управление</w:t>
            </w:r>
          </w:p>
        </w:tc>
        <w:tc>
          <w:tcPr>
            <w:tcW w:w="4253" w:type="dxa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При поступлении на государственную гражданскую службу в Управление постоянно проводится проверка представляемых гражданами персональных данных</w:t>
            </w:r>
          </w:p>
        </w:tc>
      </w:tr>
      <w:tr w:rsidR="0006737C" w:rsidRPr="00B011C0" w:rsidTr="0006737C">
        <w:trPr>
          <w:trHeight w:val="8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Выявление случаев нарушения гражданскими служащими Управления запретов, ограничений и требований к должностному (служебному) поведению, связанных с прохождением государственной гражданской службы</w:t>
            </w:r>
          </w:p>
        </w:tc>
        <w:tc>
          <w:tcPr>
            <w:tcW w:w="4253" w:type="dxa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66EB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За отчетный период случаев нарушения гражданскими служащими Управления запретов, ограничений и требований к должностному (служебному) поведению, связанных с прохождением государственной гражданской службы не выявлено</w:t>
            </w:r>
          </w:p>
        </w:tc>
      </w:tr>
      <w:tr w:rsidR="0006737C" w:rsidRPr="00B011C0" w:rsidTr="0006737C">
        <w:trPr>
          <w:trHeight w:val="8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Осуществление </w:t>
            </w:r>
            <w:proofErr w:type="gramStart"/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соответствием расходов лиц, замещающих должности, осуществление полномочий по которым влечет за собой обязанность представлять такие сведения, а также контроля за соответствием расходов их супруги (супруга) и несовершеннолетних детей общему доходу данного лица и его супруги (супруга) за три календарных года, предшествующих совершению сделки</w:t>
            </w:r>
          </w:p>
        </w:tc>
        <w:tc>
          <w:tcPr>
            <w:tcW w:w="4253" w:type="dxa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Проводится </w:t>
            </w:r>
            <w:proofErr w:type="gramStart"/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соответствием расходов лиц, замещающих должности, осуществление полномочий по которым влечет за собой обязанность представлять такие сведения, а также контроля за соответствием расходов их супруги (супруга) и несовершеннолетних детей общему доходу данного лица и его супруги (супруга) за три календарных года, предшествующих совершению сделки</w:t>
            </w:r>
          </w:p>
        </w:tc>
      </w:tr>
      <w:tr w:rsidR="0006737C" w:rsidRPr="00B011C0" w:rsidTr="0006737C">
        <w:trPr>
          <w:trHeight w:val="8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Обеспечение деятельности комиссии по соблюдению требований к служебному поведению и урегулированию конфликта интересов Управления </w:t>
            </w:r>
          </w:p>
        </w:tc>
        <w:tc>
          <w:tcPr>
            <w:tcW w:w="4253" w:type="dxa"/>
          </w:tcPr>
          <w:p w:rsidR="0006737C" w:rsidRPr="00B011C0" w:rsidRDefault="0006737C" w:rsidP="004D1623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4D162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За отчетный период</w:t>
            </w:r>
            <w:r w:rsidR="004D1623" w:rsidRPr="004D162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состоялось одно </w:t>
            </w:r>
            <w:r w:rsidRPr="004D162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заседани</w:t>
            </w:r>
            <w:r w:rsidR="004D1623" w:rsidRPr="004D162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</w:t>
            </w:r>
            <w:r w:rsidRPr="004D162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комиссии по соблюдению требований к служебному поведению и урегулированию конфликта интересов </w:t>
            </w:r>
          </w:p>
        </w:tc>
      </w:tr>
      <w:tr w:rsidR="0006737C" w:rsidRPr="00B011C0" w:rsidTr="0006737C">
        <w:trPr>
          <w:trHeight w:val="8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Мониторинг и актуализация (при необходимости) Перечня должностей, при замещении которых гражданские служащие Управления обязаны предоставлять сведения о доходах, расходах, об имуществе и обязательствах имущественного характера</w:t>
            </w:r>
          </w:p>
        </w:tc>
        <w:tc>
          <w:tcPr>
            <w:tcW w:w="4253" w:type="dxa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Актуализация Перечня должностей, при замещении которых гражданские служащие Управления обязаны предоставлять сведения о доходах, расходах, об имуществе и обязательствах имущественного характера, не проводилась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Выявление случаев возникновения конфликта интересов, возникающих у гражданских служащих Управления, нарушения норм этики и служебного поведения, установленных в целях противодействия коррупции, и невыполнения обязанности по сообщению о получении подарка в связи с должностным положением или в связи с исполнением </w:t>
            </w: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служебных обязанностей</w:t>
            </w:r>
          </w:p>
        </w:tc>
        <w:tc>
          <w:tcPr>
            <w:tcW w:w="4253" w:type="dxa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Случаи возникновения конфликта интересов, возникающих у гражданских служащих Управления, нарушения норм этики и служебного поведения, установленных в целях противодействия коррупции, и невыполнения обязанности по сообщению о получении подарка в связи с должностным положением или </w:t>
            </w: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в связи с исполнением служебных обязанностей не выявлены</w:t>
            </w:r>
          </w:p>
        </w:tc>
      </w:tr>
      <w:tr w:rsidR="0006737C" w:rsidRPr="00B011C0" w:rsidTr="0006737C">
        <w:trPr>
          <w:trHeight w:val="8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11.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 в Управлении</w:t>
            </w:r>
          </w:p>
        </w:tc>
        <w:tc>
          <w:tcPr>
            <w:tcW w:w="4253" w:type="dxa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Случаи возникновения конфликта интересов у лиц, замещающих должности государственной гражданской службы, не выявлены</w:t>
            </w:r>
          </w:p>
        </w:tc>
      </w:tr>
      <w:tr w:rsidR="0006737C" w:rsidRPr="00B011C0" w:rsidTr="0006737C">
        <w:trPr>
          <w:trHeight w:val="8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Оказание гражданскими служащими Управления консультативной помощи по вопросам, связанным с применением на практике общих принципов служебного поведения и требований к служебному поведению</w:t>
            </w:r>
          </w:p>
        </w:tc>
        <w:tc>
          <w:tcPr>
            <w:tcW w:w="4253" w:type="dxa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 сведению государственных гражданских служащих Управления постоянно доводятся положения законодательства Российской Федерации о противодействии коррупции</w:t>
            </w:r>
            <w:r w:rsidR="004D162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, а также </w:t>
            </w:r>
            <w:r w:rsidR="004D1623" w:rsidRPr="004D162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 вопросам, связанным с применением на практике общих принципов служебного поведения и требований к служебному поведению</w:t>
            </w:r>
          </w:p>
        </w:tc>
      </w:tr>
      <w:tr w:rsidR="0006737C" w:rsidRPr="00B011C0" w:rsidTr="0006737C">
        <w:trPr>
          <w:trHeight w:val="8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Организация работы по доведению до граждан, поступающих на должности государственной гражданской службы Свердловской области, государственных служащих, проходящих государственную гражданскую службу Свердловской области в </w:t>
            </w:r>
            <w:r w:rsidR="00D74AB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Управлении</w:t>
            </w: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, положений антикоррупционного законодательства Российской Федерации, в том числе: </w:t>
            </w:r>
          </w:p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1) об ответственности </w:t>
            </w:r>
            <w:proofErr w:type="gramStart"/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за</w:t>
            </w:r>
            <w:proofErr w:type="gramEnd"/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коррупционные</w:t>
            </w:r>
          </w:p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правонарушения (в том числе об увольнении в связи с утратой доверия);</w:t>
            </w:r>
          </w:p>
          <w:p w:rsidR="0006737C" w:rsidRPr="00B011C0" w:rsidRDefault="00F057F4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2) р</w:t>
            </w:r>
            <w:r w:rsidR="0006737C"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екомендаций по соблюдению государственными (муниципальными) служащими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3) о запретах и ограничениях, требованиях </w:t>
            </w:r>
          </w:p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 предотвращении и урегулировании конфликта интересов, исполнении иных обязанностей, установленных в целях противодействия коррупции</w:t>
            </w:r>
          </w:p>
        </w:tc>
        <w:tc>
          <w:tcPr>
            <w:tcW w:w="4253" w:type="dxa"/>
          </w:tcPr>
          <w:p w:rsidR="00F057F4" w:rsidRPr="00F057F4" w:rsidRDefault="00F057F4" w:rsidP="00F057F4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</w:t>
            </w:r>
            <w:r w:rsidRPr="00F057F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 граждан, поступающих на должности государственной гражданской службы Свердловской области, государственных служащих, проходящих государственную гражданскую службу Свердловской области в Управлении,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систематически доводятся </w:t>
            </w:r>
            <w:r w:rsidRPr="00F057F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положен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ия</w:t>
            </w:r>
            <w:r w:rsidRPr="00F057F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антикоррупционного законодательства Российской Федерации, в том числе: </w:t>
            </w:r>
          </w:p>
          <w:p w:rsidR="00F057F4" w:rsidRPr="00F057F4" w:rsidRDefault="00F057F4" w:rsidP="00F057F4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F057F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1) об ответственности за коррупционные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F057F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правонарушения (в том числе об увольнении в связи с утратой доверия);</w:t>
            </w:r>
          </w:p>
          <w:p w:rsidR="00F057F4" w:rsidRPr="00F057F4" w:rsidRDefault="00F057F4" w:rsidP="00F057F4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F057F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2) рекомендаций по соблюдению государственными (муниципальными) служащими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:rsidR="0006737C" w:rsidRPr="00F057F4" w:rsidRDefault="00F057F4" w:rsidP="00F057F4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highlight w:val="yellow"/>
                <w:lang w:eastAsia="ru-RU"/>
              </w:rPr>
            </w:pPr>
            <w:r w:rsidRPr="00F057F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3) 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</w:t>
            </w:r>
          </w:p>
        </w:tc>
      </w:tr>
      <w:tr w:rsidR="0006737C" w:rsidRPr="00B011C0" w:rsidTr="008E1354">
        <w:trPr>
          <w:trHeight w:val="343"/>
        </w:trPr>
        <w:tc>
          <w:tcPr>
            <w:tcW w:w="9782" w:type="dxa"/>
            <w:gridSpan w:val="4"/>
            <w:shd w:val="clear" w:color="auto" w:fill="auto"/>
            <w:vAlign w:val="center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06737C" w:rsidRPr="00B011C0" w:rsidTr="0006737C">
        <w:trPr>
          <w:trHeight w:val="273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Организация профессионального развития гражданских служащих Управления, в должностные обязанности которых входит организация работы по противодействию </w:t>
            </w: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коррупции, с учетом потребности в обучении по антикоррупционной тематике</w:t>
            </w:r>
          </w:p>
        </w:tc>
        <w:tc>
          <w:tcPr>
            <w:tcW w:w="4253" w:type="dxa"/>
          </w:tcPr>
          <w:p w:rsidR="0006737C" w:rsidRPr="00B011C0" w:rsidRDefault="00662440" w:rsidP="006624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6244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Проведено о</w:t>
            </w:r>
            <w:r w:rsidR="0006737C" w:rsidRPr="0066244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бучение по антикоррупционной тематике, гражданск</w:t>
            </w:r>
            <w:r w:rsidRPr="0066244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ого</w:t>
            </w:r>
            <w:r w:rsidR="0006737C" w:rsidRPr="0066244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служащ</w:t>
            </w:r>
            <w:r w:rsidRPr="0066244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его</w:t>
            </w:r>
            <w:r w:rsidR="0006737C" w:rsidRPr="0066244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Управления, в должностные обязанности котор</w:t>
            </w:r>
            <w:r w:rsidRPr="0066244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ого</w:t>
            </w:r>
            <w:r w:rsidR="0006737C" w:rsidRPr="0066244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="0006737C" w:rsidRPr="0066244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входит организация работы по противоде</w:t>
            </w:r>
            <w:r w:rsidRPr="0066244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йствию коррупции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15.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Участие гражданских служащих Управления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4253" w:type="dxa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Гражданские служащие Управления участвуют в семинарах, конференциях, круглых столах, мероприятиях по обмену опытом и иных обучающих мероприятиях по вопросам противодействия коррупции, проводимых Министерством социальной политики Свердловской области</w:t>
            </w:r>
          </w:p>
        </w:tc>
      </w:tr>
      <w:tr w:rsidR="0006737C" w:rsidRPr="00B011C0" w:rsidTr="0006737C">
        <w:trPr>
          <w:trHeight w:val="268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Организация и проведение учебных занятий (консультаций) с гражданскими служащими Управления по вопросам применения законодательства по противодействию коррупции и государственной службы</w:t>
            </w:r>
          </w:p>
        </w:tc>
        <w:tc>
          <w:tcPr>
            <w:tcW w:w="4253" w:type="dxa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 семинар с разъяснением: соблюдения ограничений, налагаемых на гражданина, замещавшего должность государственной гражданской службы Свердловской области, при заключении им трудового или гражданско-правового договора с коммерческой и некоммерческой организацией; о соблюдении  требований к служебному поведению и урегулированию конфликта интересов; обязанностей государственных гражданских служащих, связанных с уведомлением представителя нанимателя.</w:t>
            </w:r>
          </w:p>
        </w:tc>
      </w:tr>
      <w:tr w:rsidR="0006737C" w:rsidRPr="00B011C0" w:rsidTr="00C40DC6">
        <w:trPr>
          <w:trHeight w:val="340"/>
        </w:trPr>
        <w:tc>
          <w:tcPr>
            <w:tcW w:w="9782" w:type="dxa"/>
            <w:gridSpan w:val="4"/>
            <w:shd w:val="clear" w:color="auto" w:fill="auto"/>
            <w:vAlign w:val="center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Осуществление внутреннего финансового контроля и внутреннего финансового аудита.</w:t>
            </w:r>
          </w:p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Принятие мер по устранению выявленных недостатков и нарушений, укреплению финансовой и бюджетной дисциплины и привлечению виновных лиц к ответственности.</w:t>
            </w:r>
          </w:p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Осуществление контроля устранения недостатков и нарушений, обобщение результатов внутреннего финансового контроля и внутреннего финансового аудита.</w:t>
            </w:r>
          </w:p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методической работы по профилактике нарушений в финансово-бюджетной сфере и практическому применению норм бюджетного законодательства Российской Федерации</w:t>
            </w:r>
          </w:p>
        </w:tc>
        <w:tc>
          <w:tcPr>
            <w:tcW w:w="4253" w:type="dxa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Осуществляется внутренний финансовый контроль и внутренний финансовый аудит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gramStart"/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Мониторинг эффективности и результативности осуществления закупок товаров, работ и услуг, а так же условий, процедур и механизмов закупок товаров, работ и услуг для нужд Управления в целях предотвращения коррупции и других </w:t>
            </w: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злоупотреблений в сфере таких закупок, выявления коррупционных факторов, принятие мер по совершенствованию условий, процедур и механизмов государственных закупок для нужд Управления.</w:t>
            </w:r>
            <w:proofErr w:type="gramEnd"/>
          </w:p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Выявление конфликта интересов между участником закупки и заказчиком при осуществлении закупок для обеспечения государственных и муниципальных нужд</w:t>
            </w:r>
            <w:r w:rsidRPr="00B011C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соответствии с Федеральным законом от 5 апреля 2013 года № 44-ФЗ</w:t>
            </w:r>
          </w:p>
        </w:tc>
        <w:tc>
          <w:tcPr>
            <w:tcW w:w="4253" w:type="dxa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Проводится мониторинг эффективности и результативности осуществления закупок товаров, работ и услуг, а так же условий, процедур и механизмов закупок товаров, работ и услуг для нужд Управления в целях </w:t>
            </w: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предотвращения коррупции и других злоупотреблений в сфере таких закупок</w:t>
            </w:r>
          </w:p>
        </w:tc>
      </w:tr>
      <w:tr w:rsidR="0006737C" w:rsidRPr="00B011C0" w:rsidTr="00BE6719">
        <w:trPr>
          <w:trHeight w:val="340"/>
        </w:trPr>
        <w:tc>
          <w:tcPr>
            <w:tcW w:w="9782" w:type="dxa"/>
            <w:gridSpan w:val="4"/>
            <w:shd w:val="clear" w:color="auto" w:fill="auto"/>
            <w:vAlign w:val="center"/>
          </w:tcPr>
          <w:p w:rsidR="0006737C" w:rsidRPr="00B011C0" w:rsidRDefault="0006737C" w:rsidP="00767AF9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lastRenderedPageBreak/>
              <w:t>Устранение необоснованных запретов и ограничений в области экономической деятельности, повышение доступности и</w:t>
            </w:r>
            <w:r w:rsidR="00767AF9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B011C0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качества предоставления государственных услуг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информационной кампании по информированию граждан о преимуществах получения государственных и муниципальных услуг в электронной форме, а также по принципу «одного окна» и в рамках взаимодействия с государственным бюджетным учреждением Свердловской области «Многофункциональный центр предоставления государственных и муниципальных услуг</w:t>
            </w:r>
          </w:p>
        </w:tc>
        <w:tc>
          <w:tcPr>
            <w:tcW w:w="4253" w:type="dxa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Информация о предоставлении государственных услуг в рамках взаимодействия с государственным бюджетным учреждением Свердловской области «Многофункциональный центр предоставления государственных и муниципальных услуг» расположена на информационных стенда</w:t>
            </w:r>
            <w:r w:rsidR="00767AF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х</w:t>
            </w: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Управления и официальном сайте Управления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разъяснительной работы среди граждан о порядке предоставления государственных услуг.</w:t>
            </w:r>
          </w:p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Организация и проведение «прямых телефонных линий» с гражданами по разъяснению порядка предоставления государственных услуг в сфере деятельности Управления.</w:t>
            </w:r>
          </w:p>
        </w:tc>
        <w:tc>
          <w:tcPr>
            <w:tcW w:w="4253" w:type="dxa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Информация о регламентации порядка предоставления государственных услуг размещена на информационном стенде Управления.  В ходе приема документов с целью получения государственных услуг данная информация доводится до  граждан специалистами Управления. Организованы «прямые телефонные линии»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Оборудование мест предоставления государственных услуг и/или служебных помещений, где на регулярной основе осуществляется взаимодействие с гражданами и организациями, средствами, позволяющими избежать проявлений служащими и работниками поведения, которое может восприниматься окружающими как обещание или предложение взятки либо как согласие принять взятку или как просьба о даче взятки</w:t>
            </w:r>
          </w:p>
        </w:tc>
        <w:tc>
          <w:tcPr>
            <w:tcW w:w="4253" w:type="dxa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Оборудованы места предоставления государственных услуг информацией позволяющими избежать проявлений служащими и работниками поведения, которое может восприниматься окружающими как обещание или предложение взятки либо как согласие принять взятку или как просьба о даче взятки</w:t>
            </w:r>
          </w:p>
        </w:tc>
      </w:tr>
      <w:tr w:rsidR="0006737C" w:rsidRPr="00B011C0" w:rsidTr="00B42548">
        <w:trPr>
          <w:trHeight w:val="340"/>
        </w:trPr>
        <w:tc>
          <w:tcPr>
            <w:tcW w:w="9782" w:type="dxa"/>
            <w:gridSpan w:val="4"/>
            <w:shd w:val="clear" w:color="auto" w:fill="auto"/>
            <w:vAlign w:val="center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Организация работы по предупреждению коррупции в Управлении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Организация работы по разработке и утверждению планов мероприятий по предупреждению коррупции в Управлении</w:t>
            </w:r>
          </w:p>
        </w:tc>
        <w:tc>
          <w:tcPr>
            <w:tcW w:w="4253" w:type="dxa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Утвержден план мероприятий по противодействию коррупции Управления социальной политики по </w:t>
            </w: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городам Верхняя Пышма и Среднеуральск на 2018-2020 гг.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23.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gramStart"/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Информирование Министерства социальной политики Свердловской области, органов прокуратуры и правоохранительных органов о фактах совершения гражданскими служащими Управления действий (бездействии), содержащих признаки административного правонарушения или состава преступления, а также 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 с копиями</w:t>
            </w:r>
            <w:proofErr w:type="gramEnd"/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ответов о принятых мерах по устранению выявленных нарушений</w:t>
            </w:r>
          </w:p>
        </w:tc>
        <w:tc>
          <w:tcPr>
            <w:tcW w:w="4253" w:type="dxa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Фактов совершения гражданскими служащими Управления действий (</w:t>
            </w:r>
            <w:proofErr w:type="gramStart"/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бездействии</w:t>
            </w:r>
            <w:proofErr w:type="gramEnd"/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), содержащих признаки административного правонарушения или состава преступления не выявлено. Информация в Министерство социальной политики Свердловской области, органы прокуратуры и правоохранительные органы не направлялась</w:t>
            </w:r>
          </w:p>
        </w:tc>
      </w:tr>
      <w:tr w:rsidR="0006737C" w:rsidRPr="00B011C0" w:rsidTr="00930FF6">
        <w:trPr>
          <w:trHeight w:val="340"/>
        </w:trPr>
        <w:tc>
          <w:tcPr>
            <w:tcW w:w="9782" w:type="dxa"/>
            <w:gridSpan w:val="4"/>
            <w:shd w:val="clear" w:color="auto" w:fill="auto"/>
            <w:vAlign w:val="center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Работа с обращениями граждан и организаций по фактам коррупции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Обеспечение возможности оперативного информирования гражданами и организациями о фактах коррупции в действиях (бездействии) гражданских служащих Управления посредством «телефона доверия» («горячей линии») по вопросам противодействия коррупции, электронных сообщений на официальный сайт Управления</w:t>
            </w:r>
          </w:p>
        </w:tc>
        <w:tc>
          <w:tcPr>
            <w:tcW w:w="4253" w:type="dxa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Информация о фактах коррупции в действиях (бездействии) гражданских служащих Управления посредством «телефона доверия» («горячей линии») по вопросам противодействия коррупции, электронных сообщений на официальный сайт Управления</w:t>
            </w:r>
            <w:r w:rsidR="00767AF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не поступала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Соблюдение периодичности размещения информации в разделе «Сведения об обращениях граждан» на официальном сайте Управления</w:t>
            </w:r>
          </w:p>
        </w:tc>
        <w:tc>
          <w:tcPr>
            <w:tcW w:w="4253" w:type="dxa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6737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Ежеквартально размещается информации в разделе «Сведения об обращениях граждан» на официальном сайте Управления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Ведение и направление в Министерство социальной политики Свердловской области реестра поступивших обращений граждан по фактам коррупции с приложением копий обращений, ответов заявителям, писем о переадресации обращений по компетенции в государственные органы и поступивших ответов об их рассмотрении</w:t>
            </w:r>
          </w:p>
        </w:tc>
        <w:tc>
          <w:tcPr>
            <w:tcW w:w="4253" w:type="dxa"/>
          </w:tcPr>
          <w:p w:rsidR="0006737C" w:rsidRPr="00B011C0" w:rsidRDefault="00266908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7AF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Обращения граждан по фактам коррупции не поступали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gramStart"/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в соответствии с подпунктом «в» пункта 9 части 1 статьи 13 </w:t>
            </w: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Федерального закона от 9 февраля 2009 года №8-ФЗ «Об обеспечении доступа к информации о деятельности государственных органов и органов местного самоуправления»</w:t>
            </w:r>
            <w:proofErr w:type="gramEnd"/>
          </w:p>
        </w:tc>
        <w:tc>
          <w:tcPr>
            <w:tcW w:w="4253" w:type="dxa"/>
          </w:tcPr>
          <w:p w:rsidR="0006737C" w:rsidRPr="00B011C0" w:rsidRDefault="00266908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7AF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Обращения граждан по фактам коррупции не поступали</w:t>
            </w:r>
          </w:p>
        </w:tc>
      </w:tr>
      <w:tr w:rsidR="0006737C" w:rsidRPr="00B011C0" w:rsidTr="00CC68E0">
        <w:trPr>
          <w:trHeight w:val="340"/>
        </w:trPr>
        <w:tc>
          <w:tcPr>
            <w:tcW w:w="9782" w:type="dxa"/>
            <w:gridSpan w:val="4"/>
            <w:shd w:val="clear" w:color="auto" w:fill="auto"/>
            <w:vAlign w:val="center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lastRenderedPageBreak/>
              <w:t>Обеспечение открытости деятельности Управления в сфере противодействия коррупции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Наполнение раздела «Противодействие коррупции» на официальном сайте Управления в соответствии с перечнем информации, утвержденным постановлением Правительства Свердловской области от 22.07.2011 №962-ПП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 (далее - постановление Правительства Свердловской области от 22.07.2011 №962-ПП)</w:t>
            </w:r>
          </w:p>
        </w:tc>
        <w:tc>
          <w:tcPr>
            <w:tcW w:w="4253" w:type="dxa"/>
          </w:tcPr>
          <w:p w:rsidR="0006737C" w:rsidRPr="00B011C0" w:rsidRDefault="00266908" w:rsidP="00767AF9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6690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Наполнение раздела</w:t>
            </w:r>
            <w:r w:rsidR="00767AF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«</w:t>
            </w:r>
            <w:r w:rsidRPr="0026690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Противодействие коррупции» на официальном сайте Управления проводится в соответствии с перечнем информации, утвержденным постановлением Правительства Свердловской области от 22.07.2011 №962-ПП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Размещение и актуализация информации по вопросам противодействия коррупции на информационных стендах, в том числе информацию о контактных данных лиц, ответственных за организацию противодействия коррупции в Управлении, номерах «телефонов доверия» для сообщения о фактах коррупции в Управлении</w:t>
            </w:r>
          </w:p>
        </w:tc>
        <w:tc>
          <w:tcPr>
            <w:tcW w:w="4253" w:type="dxa"/>
          </w:tcPr>
          <w:p w:rsidR="0006737C" w:rsidRPr="00B011C0" w:rsidRDefault="00266908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6690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Размещена информация по вопросам противодействия коррупции на информационных стендах, в том числе информацию о контактных данных лиц, ответственных за организацию противодействия коррупции в Управлении, номерах «телефонов доверия» для сообщения о фактах коррупции в Управлении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Размещение в разделе «Противодействие коррупции» на официальном сайте Управления информации о работе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4253" w:type="dxa"/>
          </w:tcPr>
          <w:p w:rsidR="0006737C" w:rsidRPr="00266908" w:rsidRDefault="00266908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highlight w:val="yellow"/>
                <w:lang w:eastAsia="ru-RU"/>
              </w:rPr>
            </w:pPr>
            <w:r w:rsidRPr="00767AF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Размещена информация о работе комиссии по соблюдению требований к служебному поведению и урегулированию конфликта интересов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31. 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Размещение в разделе «противодействие коррупции» на официальном сайте Управления информации о работе комиссии Управления по противодействию коррупции</w:t>
            </w:r>
          </w:p>
        </w:tc>
        <w:tc>
          <w:tcPr>
            <w:tcW w:w="4253" w:type="dxa"/>
          </w:tcPr>
          <w:p w:rsidR="0006737C" w:rsidRPr="00266908" w:rsidRDefault="00266908" w:rsidP="004D3C2F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highlight w:val="yellow"/>
                <w:lang w:eastAsia="ru-RU"/>
              </w:rPr>
            </w:pPr>
            <w:r w:rsidRPr="004D3C2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Размещена информация о работе комиссии по </w:t>
            </w:r>
            <w:r w:rsidR="004D3C2F" w:rsidRPr="004D3C2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противодействию коррупции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</w:t>
            </w:r>
          </w:p>
        </w:tc>
        <w:tc>
          <w:tcPr>
            <w:tcW w:w="4253" w:type="dxa"/>
          </w:tcPr>
          <w:p w:rsidR="0006737C" w:rsidRPr="00B011C0" w:rsidRDefault="004D3C2F" w:rsidP="00AD17D8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4D3C2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Размещена информация по противодействи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ю</w:t>
            </w:r>
            <w:r w:rsidRPr="004D3C2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коррупции на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рабочих местах служащих </w:t>
            </w:r>
            <w:r w:rsidRPr="004D3C2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AD17D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="00AD17D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ответственности за совершение коррупционных правонарушений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Размещение на официальном сайте Управления сведений о доходах, расходах, об имуществе и обязательствах имущественного характера, представляемых государственными гражданскими служащими Управления в </w:t>
            </w: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соответствии с требованиями законодательства Российской Федерации</w:t>
            </w:r>
          </w:p>
        </w:tc>
        <w:tc>
          <w:tcPr>
            <w:tcW w:w="4253" w:type="dxa"/>
          </w:tcPr>
          <w:p w:rsidR="0006737C" w:rsidRPr="00B011C0" w:rsidRDefault="00266908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6690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Размещены сведения о доходах, расходах, об имуществе и обязательствах имущественного характера информация на официальном сайте Управления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34.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Размещение в разделе «Противодействие коррупции» на официальном сайте Управления информации о результатах выполнения планов мероприятий по противодействию коррупции</w:t>
            </w:r>
          </w:p>
        </w:tc>
        <w:tc>
          <w:tcPr>
            <w:tcW w:w="4253" w:type="dxa"/>
          </w:tcPr>
          <w:p w:rsidR="0006737C" w:rsidRPr="00B011C0" w:rsidRDefault="00266908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6690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Размещена информация о результатах выполнения планов мероприятий по противодействию коррупции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Мониторинг информации, размещенной в рубрике «Противодействие коррупции» на официальном сайте Управления и подведомственных учреждений </w:t>
            </w:r>
          </w:p>
        </w:tc>
        <w:tc>
          <w:tcPr>
            <w:tcW w:w="4253" w:type="dxa"/>
          </w:tcPr>
          <w:p w:rsidR="0006737C" w:rsidRPr="00B011C0" w:rsidRDefault="00266908" w:rsidP="00AD17D8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6690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Проводится мониторинг информации, размещенной в рубрике «Противодействие коррупции» на официальном сайте Управления </w:t>
            </w:r>
            <w:r w:rsidR="00AD17D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 подведомственных учреждений</w:t>
            </w:r>
          </w:p>
        </w:tc>
      </w:tr>
      <w:tr w:rsidR="0006737C" w:rsidRPr="00B011C0" w:rsidTr="0041525A">
        <w:trPr>
          <w:trHeight w:val="340"/>
        </w:trPr>
        <w:tc>
          <w:tcPr>
            <w:tcW w:w="9782" w:type="dxa"/>
            <w:gridSpan w:val="4"/>
            <w:shd w:val="clear" w:color="auto" w:fill="auto"/>
            <w:vAlign w:val="center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Антикоррупционное просвещение</w:t>
            </w:r>
          </w:p>
        </w:tc>
      </w:tr>
      <w:tr w:rsidR="0006737C" w:rsidRPr="00B011C0" w:rsidTr="00727B4B">
        <w:trPr>
          <w:trHeight w:val="340"/>
        </w:trPr>
        <w:tc>
          <w:tcPr>
            <w:tcW w:w="9782" w:type="dxa"/>
            <w:gridSpan w:val="4"/>
            <w:shd w:val="clear" w:color="auto" w:fill="auto"/>
            <w:vAlign w:val="center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B011C0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Выполнение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 2019-2020 годы, утвержденного распоряжением Правительства Российской Федерации от 21.12.2018 № 2884-р «Об утверждении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 2019-2020</w:t>
            </w:r>
            <w:proofErr w:type="gramEnd"/>
            <w:r w:rsidRPr="00B011C0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 xml:space="preserve"> годы»  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Разработка и размещение просветительских материалов, направленных на борьбу с проявлениями коррупции, в подразделах «Антикоррупционное просвещение граждан» разделов, посвященных вопросам противодействия коррупции,  на официальном сайте Управления</w:t>
            </w:r>
          </w:p>
        </w:tc>
        <w:tc>
          <w:tcPr>
            <w:tcW w:w="4253" w:type="dxa"/>
          </w:tcPr>
          <w:p w:rsidR="0006737C" w:rsidRPr="00B011C0" w:rsidRDefault="00AD17D8" w:rsidP="00AD17D8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</w:t>
            </w:r>
            <w:r w:rsidRPr="00AD17D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азмещен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ы памятки</w:t>
            </w:r>
            <w:r w:rsidRPr="00AD17D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, направленны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</w:t>
            </w:r>
            <w:r w:rsidRPr="00AD17D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на борьбу с проявлениями коррупции, в подраздел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</w:t>
            </w:r>
            <w:r w:rsidRPr="00AD17D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«Антикоррупционное просвещение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, доклады, обзоры</w:t>
            </w:r>
            <w:r w:rsidRPr="00AD17D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» раздел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 «П</w:t>
            </w:r>
            <w:r w:rsidRPr="00AD17D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ротиводействи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</w:t>
            </w:r>
            <w:r w:rsidRPr="00AD17D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коррупции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»</w:t>
            </w:r>
            <w:r w:rsidRPr="00AD17D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,  на официальном сайте Управления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Популяризация разделов, посвященных вопросам противодействия коррупции, на официальном сайте Управления</w:t>
            </w:r>
          </w:p>
        </w:tc>
        <w:tc>
          <w:tcPr>
            <w:tcW w:w="4253" w:type="dxa"/>
          </w:tcPr>
          <w:p w:rsidR="0006737C" w:rsidRPr="00B011C0" w:rsidRDefault="00686A80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На главной странице официального сайта Управления </w:t>
            </w:r>
            <w:r w:rsidR="005567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размещаются новости, </w:t>
            </w:r>
            <w:proofErr w:type="spellStart"/>
            <w:r w:rsidR="005567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касаемые</w:t>
            </w:r>
            <w:proofErr w:type="spellEnd"/>
            <w:r w:rsidR="005567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мероприятий по противодействию коррупции  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gramStart"/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Анализ выполнения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 2019–2020 годы, утвержденного распоряжением Правительства Российской Федерации от 21.12.2018 № 2884-р «Об утверждении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</w:t>
            </w:r>
            <w:proofErr w:type="gramEnd"/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2019–2020 годы», направление информации в Министерство</w:t>
            </w:r>
          </w:p>
        </w:tc>
        <w:tc>
          <w:tcPr>
            <w:tcW w:w="4253" w:type="dxa"/>
          </w:tcPr>
          <w:p w:rsidR="0006737C" w:rsidRPr="00B011C0" w:rsidRDefault="00686A80" w:rsidP="00FF5818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Проведены мероприятия, направленные на создание в обществе атмосферы нетерпимости к коррупционным проявлениям, в том числе проведен </w:t>
            </w:r>
            <w:r w:rsidRPr="00686A8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ень </w:t>
            </w:r>
            <w:r w:rsidRPr="00686A8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правовой помощи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, в преддверии Международного дня борьбы с коррупцией проведен конкурс </w:t>
            </w:r>
            <w:r w:rsidRPr="00686A8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«С</w:t>
            </w:r>
            <w:r w:rsidR="00FF581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таршее поколение против коррупции» 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Проведение мероприятий, посвященных Международному дню борьбы с </w:t>
            </w: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коррупцией</w:t>
            </w:r>
          </w:p>
        </w:tc>
        <w:tc>
          <w:tcPr>
            <w:tcW w:w="4253" w:type="dxa"/>
          </w:tcPr>
          <w:p w:rsidR="0006737C" w:rsidRPr="00B011C0" w:rsidRDefault="00266908" w:rsidP="00E57913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E5791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Мероприятия, посвященные Международному дню борьбы с </w:t>
            </w:r>
            <w:r w:rsidRPr="00E5791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коррупцией, проведены </w:t>
            </w:r>
            <w:r w:rsidR="00686E1A" w:rsidRPr="00E5791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9</w:t>
            </w:r>
            <w:r w:rsidRPr="00E5791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декабря 201</w:t>
            </w:r>
            <w:r w:rsidR="00686E1A" w:rsidRPr="00E5791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9</w:t>
            </w:r>
            <w:r w:rsidRPr="00E5791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06737C" w:rsidRPr="00B011C0" w:rsidTr="009F568A">
        <w:trPr>
          <w:trHeight w:val="547"/>
        </w:trPr>
        <w:tc>
          <w:tcPr>
            <w:tcW w:w="9782" w:type="dxa"/>
            <w:gridSpan w:val="4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B011C0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lastRenderedPageBreak/>
              <w:t>Выполнение Комплекса мер, направленных на привлечение наиболее компетентных специалистов в области рекламы, средств массовой информации и общественных связей для качественного повышения эффективности социальной рекламы, способствующей формированию в обществе неприятия всех форм коррупции, а также на поиск форм и методов воздействия на различные слои населения в целях формирования негативного отношения к данному явлению, утвержденного Заместителем Министра культуры Российской Федерации О.С.</w:t>
            </w:r>
            <w:proofErr w:type="gramEnd"/>
            <w:r w:rsidRPr="00B011C0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11C0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Яриловой</w:t>
            </w:r>
            <w:proofErr w:type="spellEnd"/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Оказание содействия организациям, осуществляющим производство/выпуск, распространение и (или) тиражирование социально значимых проектов в области электронных и печатных средств массовой информации, направленных на формирование в обществе неприятия всех форм коррупции</w:t>
            </w:r>
          </w:p>
        </w:tc>
        <w:tc>
          <w:tcPr>
            <w:tcW w:w="4253" w:type="dxa"/>
          </w:tcPr>
          <w:p w:rsidR="0006737C" w:rsidRPr="00B011C0" w:rsidRDefault="002C1F35" w:rsidP="002C1F35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</w:t>
            </w:r>
            <w:r w:rsidR="000F1895" w:rsidRPr="000F189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рганизаци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</w:t>
            </w:r>
            <w:r w:rsidR="000F1895" w:rsidRPr="000F189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, осуществляющи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</w:t>
            </w:r>
            <w:r w:rsidR="000F1895" w:rsidRPr="000F189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производство/выпуск, распространение и (или) тиражирование социально значимых проектов в области электронных и печатных средств массовой информации, направленных на формирование в обществе неприятия всех форм коррупции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, за оказанием </w:t>
            </w:r>
            <w:r w:rsidRPr="000F189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содействия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не обращались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highlight w:val="yellow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Организация и проведение мероприятий с участием специалистов в области рекламы, средств массовой информации и общественных связей по созданию и распространению информации, направленной на формирование в обществе неприятия всех форм коррупции</w:t>
            </w:r>
          </w:p>
        </w:tc>
        <w:tc>
          <w:tcPr>
            <w:tcW w:w="4253" w:type="dxa"/>
          </w:tcPr>
          <w:p w:rsidR="0006737C" w:rsidRPr="00B011C0" w:rsidRDefault="002C1F35" w:rsidP="002C1F35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Проведено совместное мероприятие в </w:t>
            </w:r>
            <w:r w:rsidRPr="002C1F3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ГАУСО СО «КЦСОН «Спутник» города Верхняя Пышма»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с целью </w:t>
            </w:r>
            <w:r w:rsidRPr="002C1F3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формировани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я</w:t>
            </w:r>
            <w:r w:rsidRPr="002C1F3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в обществе неприятия всех форм коррупции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с распространением информации в СМИ</w:t>
            </w:r>
          </w:p>
        </w:tc>
      </w:tr>
      <w:tr w:rsidR="0006737C" w:rsidRPr="00B011C0" w:rsidTr="0006737C">
        <w:trPr>
          <w:trHeight w:val="547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highlight w:val="yellow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культурно-просветительских мероприятий, способствующих формированию в обществе неприятия всех форм коррупции, с привлечением специалистов в области рекламы, средств массовой информации и общественных связей</w:t>
            </w:r>
          </w:p>
        </w:tc>
        <w:tc>
          <w:tcPr>
            <w:tcW w:w="4253" w:type="dxa"/>
          </w:tcPr>
          <w:p w:rsidR="0006737C" w:rsidRPr="00B011C0" w:rsidRDefault="002C1F35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C1F3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Проведено совместное мероприятие в ГАУСО СО «КЦСОН «Спутник» города Верхняя Пышма» с целью формирования в обществе неприятия всех форм коррупции</w:t>
            </w:r>
            <w:r>
              <w:t xml:space="preserve"> </w:t>
            </w:r>
            <w:r w:rsidRPr="002C1F3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 распространением информации в СМИ</w:t>
            </w:r>
          </w:p>
        </w:tc>
      </w:tr>
      <w:tr w:rsidR="0006737C" w:rsidRPr="00B011C0" w:rsidTr="002C1F35">
        <w:trPr>
          <w:trHeight w:val="273"/>
        </w:trPr>
        <w:tc>
          <w:tcPr>
            <w:tcW w:w="756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4773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highlight w:val="yellow"/>
                <w:lang w:eastAsia="ru-RU"/>
              </w:rPr>
            </w:pPr>
            <w:proofErr w:type="gramStart"/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Анализ реализации Комплекса мер, направленных на привлечение наиболее компетентных специалистов в области рекламы, средств массовой информации и общественных связей для качественного повышения эффективности социальной рекламы, способствующей формированию в обществе неприятия всех форм коррупции, а также на поиск форм и методов воздействия на различные слои населения в целях формирования негативного отношения к данному явлению, утвержденного Заместителем Министра культуры Российской Федерации О.</w:t>
            </w:r>
            <w:proofErr w:type="gramEnd"/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Яриловой</w:t>
            </w:r>
            <w:proofErr w:type="spellEnd"/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, направление информации в Министерство</w:t>
            </w:r>
          </w:p>
        </w:tc>
        <w:tc>
          <w:tcPr>
            <w:tcW w:w="4253" w:type="dxa"/>
          </w:tcPr>
          <w:p w:rsidR="0006737C" w:rsidRPr="00B011C0" w:rsidRDefault="00E57913" w:rsidP="00E57913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gramStart"/>
            <w:r w:rsidRPr="00E5791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Анализ реализации Комплекса мер, направленных на привлечение наиболее компетентных специалистов в области рекламы, средств массовой информации и общественных связей для качественного повышения эффективности социальной рекламы, способствующей формированию в обществе неприятия всех форм коррупции, а также на поиск форм и методов воздействия на различные слои населения в целях формирования негативного отношения к данному явлению, утвержденного Заместителем Министра культуры Российской Федерации О.С. </w:t>
            </w:r>
            <w:proofErr w:type="spellStart"/>
            <w:r w:rsidRPr="00E5791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Яриловой</w:t>
            </w:r>
            <w:proofErr w:type="spellEnd"/>
            <w:r w:rsidRPr="00E5791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запланирован на конец 2020 года</w:t>
            </w:r>
            <w:proofErr w:type="gramEnd"/>
          </w:p>
        </w:tc>
      </w:tr>
      <w:tr w:rsidR="0006737C" w:rsidRPr="00B011C0" w:rsidTr="00A75466">
        <w:trPr>
          <w:trHeight w:val="340"/>
        </w:trPr>
        <w:tc>
          <w:tcPr>
            <w:tcW w:w="9782" w:type="dxa"/>
            <w:gridSpan w:val="4"/>
            <w:shd w:val="clear" w:color="auto" w:fill="auto"/>
            <w:vAlign w:val="center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Повышение эффективности антикоррупционной деятельности</w:t>
            </w:r>
          </w:p>
        </w:tc>
      </w:tr>
      <w:tr w:rsidR="0006737C" w:rsidRPr="00B011C0" w:rsidTr="0006737C">
        <w:trPr>
          <w:trHeight w:val="547"/>
        </w:trPr>
        <w:tc>
          <w:tcPr>
            <w:tcW w:w="710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44.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Обеспечение действенного функционирования комиссии по противодействию коррупции Управления</w:t>
            </w:r>
          </w:p>
        </w:tc>
        <w:tc>
          <w:tcPr>
            <w:tcW w:w="4253" w:type="dxa"/>
          </w:tcPr>
          <w:p w:rsidR="0006737C" w:rsidRPr="00B011C0" w:rsidRDefault="00686E1A" w:rsidP="00686E1A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Ежеквартально проходят заседания комиссии по противодействию коррупции с участием государственных гражданских служащих Управления</w:t>
            </w:r>
          </w:p>
        </w:tc>
      </w:tr>
      <w:tr w:rsidR="0006737C" w:rsidRPr="00B011C0" w:rsidTr="0006737C">
        <w:trPr>
          <w:trHeight w:val="547"/>
        </w:trPr>
        <w:tc>
          <w:tcPr>
            <w:tcW w:w="710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06737C" w:rsidRPr="00B011C0" w:rsidRDefault="0006737C" w:rsidP="00686E1A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 с копиями ответов о принятых мерах по устранению выявленных нарушений </w:t>
            </w:r>
            <w:r w:rsidR="00686E1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</w:t>
            </w: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привлечению к ответственности лиц, допустивших такие нарушения</w:t>
            </w:r>
          </w:p>
        </w:tc>
        <w:tc>
          <w:tcPr>
            <w:tcW w:w="4253" w:type="dxa"/>
          </w:tcPr>
          <w:p w:rsidR="0006737C" w:rsidRPr="00B011C0" w:rsidRDefault="00266908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6690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службе, не поступало</w:t>
            </w:r>
          </w:p>
        </w:tc>
      </w:tr>
      <w:tr w:rsidR="0006737C" w:rsidRPr="00B011C0" w:rsidTr="0006737C">
        <w:trPr>
          <w:trHeight w:val="547"/>
        </w:trPr>
        <w:tc>
          <w:tcPr>
            <w:tcW w:w="710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Рассмотрение вопросов правоприменительной </w:t>
            </w:r>
            <w:proofErr w:type="gramStart"/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практики</w:t>
            </w:r>
            <w:proofErr w:type="gramEnd"/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государственных органов Министерства и их должностных лиц в целях выработки и принятия мер по предупреждению и устранению причин выявленных нарушений в соответствии с частью 21 статьи 6 Федерального закона от 25 декабря 2008 года № 273 ФЗ «О противодействии коррупции»</w:t>
            </w:r>
          </w:p>
        </w:tc>
        <w:tc>
          <w:tcPr>
            <w:tcW w:w="4253" w:type="dxa"/>
          </w:tcPr>
          <w:p w:rsidR="0006737C" w:rsidRPr="00B011C0" w:rsidRDefault="00215803" w:rsidP="00215803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 заседаниях комиссии по противодействию коррупции рассматривается п</w:t>
            </w:r>
            <w:r w:rsidRPr="0021580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равоприменительн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ая</w:t>
            </w:r>
            <w:r w:rsidRPr="0021580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практик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</w:t>
            </w:r>
            <w:r w:rsidRPr="0021580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по результатам вступивших в законную силу решений судов, арбитражных судов о признании </w:t>
            </w:r>
            <w:proofErr w:type="gramStart"/>
            <w:r w:rsidRPr="0021580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недействительными</w:t>
            </w:r>
            <w:proofErr w:type="gramEnd"/>
            <w:r w:rsidRPr="0021580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ненормативных правовых актов, незаконными решений и действий (бездействия) государственных органов и их должностных лиц</w:t>
            </w:r>
          </w:p>
        </w:tc>
      </w:tr>
      <w:tr w:rsidR="0006737C" w:rsidRPr="00B011C0" w:rsidTr="0006737C">
        <w:trPr>
          <w:trHeight w:val="547"/>
        </w:trPr>
        <w:tc>
          <w:tcPr>
            <w:tcW w:w="710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Мониторинг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области» и направление его в Министерство социальной политики Свердловской области</w:t>
            </w:r>
          </w:p>
        </w:tc>
        <w:tc>
          <w:tcPr>
            <w:tcW w:w="4253" w:type="dxa"/>
          </w:tcPr>
          <w:p w:rsidR="0006737C" w:rsidRPr="00B011C0" w:rsidRDefault="00215803" w:rsidP="00215803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Ежеквартально проводится м</w:t>
            </w:r>
            <w:r w:rsidRPr="0021580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ониторинг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области» и направл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яется </w:t>
            </w:r>
            <w:r w:rsidRPr="0021580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Министерство социальной политики Свердловской области</w:t>
            </w:r>
          </w:p>
        </w:tc>
      </w:tr>
      <w:tr w:rsidR="0006737C" w:rsidRPr="00B011C0" w:rsidTr="0006737C">
        <w:trPr>
          <w:trHeight w:val="547"/>
        </w:trPr>
        <w:tc>
          <w:tcPr>
            <w:tcW w:w="710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48.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Внесение изменений в состав комиссии по противодействию коррупции Управления в связи с ротацией состава комиссии</w:t>
            </w:r>
          </w:p>
        </w:tc>
        <w:tc>
          <w:tcPr>
            <w:tcW w:w="4253" w:type="dxa"/>
          </w:tcPr>
          <w:p w:rsidR="0006737C" w:rsidRPr="00B011C0" w:rsidRDefault="00266908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6690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Изменения в состав комиссии по противодействию комиссии </w:t>
            </w:r>
            <w:r w:rsidR="0021580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связи с ротацией </w:t>
            </w:r>
            <w:r w:rsidRPr="0026690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не вносились</w:t>
            </w:r>
          </w:p>
        </w:tc>
      </w:tr>
      <w:tr w:rsidR="0006737C" w:rsidRPr="00B011C0" w:rsidTr="0006737C">
        <w:trPr>
          <w:trHeight w:val="547"/>
        </w:trPr>
        <w:tc>
          <w:tcPr>
            <w:tcW w:w="710" w:type="dxa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49.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Мониторинг исполнения Плана мероприятий по противодействию коррупции Управления, подготовка отчетов </w:t>
            </w: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о результатах выполнения плана мероприятий</w:t>
            </w:r>
          </w:p>
        </w:tc>
        <w:tc>
          <w:tcPr>
            <w:tcW w:w="4253" w:type="dxa"/>
          </w:tcPr>
          <w:p w:rsidR="0006737C" w:rsidRPr="00B011C0" w:rsidRDefault="00266908" w:rsidP="00691740">
            <w:pPr>
              <w:spacing w:after="0" w:line="240" w:lineRule="auto"/>
              <w:ind w:hanging="12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6690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Проводится мониторинг исполнения Плана мероприятий по противодействию коррупции </w:t>
            </w:r>
            <w:r w:rsidRPr="0026690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Управления</w:t>
            </w:r>
          </w:p>
        </w:tc>
      </w:tr>
      <w:tr w:rsidR="0006737C" w:rsidRPr="00B011C0" w:rsidTr="00586159">
        <w:tblPrEx>
          <w:tblLook w:val="04A0"/>
        </w:tblPrEx>
        <w:tc>
          <w:tcPr>
            <w:tcW w:w="9782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F1895" w:rsidRDefault="0006737C" w:rsidP="000F1895">
            <w:pPr>
              <w:spacing w:after="0" w:line="240" w:lineRule="auto"/>
              <w:ind w:left="176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lastRenderedPageBreak/>
              <w:t xml:space="preserve">Выполнение Национального плана противодействия коррупции </w:t>
            </w:r>
            <w:r w:rsidRPr="00B011C0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br/>
              <w:t xml:space="preserve">на 2018–2020 годы, утвержденного Указом Президента Российской Федерации </w:t>
            </w:r>
            <w:proofErr w:type="gramStart"/>
            <w:r w:rsidRPr="00B011C0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от</w:t>
            </w:r>
            <w:proofErr w:type="gramEnd"/>
            <w:r w:rsidRPr="00B011C0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06737C" w:rsidRPr="00B011C0" w:rsidRDefault="0006737C" w:rsidP="000F1895">
            <w:pPr>
              <w:spacing w:after="0" w:line="240" w:lineRule="auto"/>
              <w:ind w:left="176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29 июня 2018 года № 378 «О Национальном плане противодействия коррупции на 2018–2020 годы»</w:t>
            </w:r>
          </w:p>
        </w:tc>
      </w:tr>
      <w:tr w:rsidR="0006737C" w:rsidRPr="00B011C0" w:rsidTr="0006737C">
        <w:tblPrEx>
          <w:tblLook w:val="04A0"/>
        </w:tblPrEx>
        <w:tc>
          <w:tcPr>
            <w:tcW w:w="710" w:type="dxa"/>
            <w:tcBorders>
              <w:left w:val="single" w:sz="4" w:space="0" w:color="auto"/>
            </w:tcBorders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left="-108" w:right="-6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50.</w:t>
            </w:r>
          </w:p>
          <w:p w:rsidR="0006737C" w:rsidRPr="00B011C0" w:rsidRDefault="0006737C" w:rsidP="00691740">
            <w:pPr>
              <w:spacing w:after="0" w:line="240" w:lineRule="auto"/>
              <w:ind w:left="-108" w:right="-60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06737C" w:rsidRPr="00B011C0" w:rsidRDefault="0006737C" w:rsidP="00691740">
            <w:pPr>
              <w:spacing w:after="0" w:line="240" w:lineRule="auto"/>
              <w:ind w:left="-108" w:right="-6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gridSpan w:val="2"/>
            <w:shd w:val="clear" w:color="auto" w:fill="auto"/>
          </w:tcPr>
          <w:p w:rsidR="0006737C" w:rsidRPr="00B011C0" w:rsidRDefault="0006737C" w:rsidP="000F1895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Принятие мер по повышению эффективности </w:t>
            </w:r>
            <w:proofErr w:type="gramStart"/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соблюдением лицами, замещающими должности государственной гражданской службы Свердловской области в Управлении,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06737C" w:rsidRPr="00B011C0" w:rsidRDefault="0006737C" w:rsidP="000F1895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а) составление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урегулирования конфликта интересов;</w:t>
            </w:r>
          </w:p>
          <w:p w:rsidR="0006737C" w:rsidRPr="00B011C0" w:rsidRDefault="0006737C" w:rsidP="000F1895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б) доведение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до сведения руководителей соответствующих структурных подразделений в целях предотвращения конфликта интересов;</w:t>
            </w:r>
          </w:p>
          <w:p w:rsidR="0006737C" w:rsidRPr="00B011C0" w:rsidRDefault="0006737C" w:rsidP="000F1895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в) представление контрактным управляющим  лицу, ответственному за работу по профилактике коррупционных и иных правонарушений в Управлении, перечня контрагентов Управления, подписавших государственные контракты на поставку товаров, работ, услуг для обеспечения государственных нужд Свердловской области</w:t>
            </w:r>
          </w:p>
          <w:p w:rsidR="0006737C" w:rsidRPr="00B011C0" w:rsidRDefault="0006737C" w:rsidP="000F1895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06737C" w:rsidRPr="00B011C0" w:rsidRDefault="00266908" w:rsidP="000F1895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6690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Ежеквартально направляется информация в Министерство социальной политики по Свердловской области и доводится до руководителей структурных подразделений, о лицах,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урегулирования конфликта интересов</w:t>
            </w:r>
          </w:p>
        </w:tc>
      </w:tr>
      <w:tr w:rsidR="0006737C" w:rsidRPr="00865B4F" w:rsidTr="000F1895">
        <w:tblPrEx>
          <w:tblLook w:val="04A0"/>
        </w:tblPrEx>
        <w:trPr>
          <w:trHeight w:val="699"/>
        </w:trPr>
        <w:tc>
          <w:tcPr>
            <w:tcW w:w="710" w:type="dxa"/>
            <w:tcBorders>
              <w:left w:val="single" w:sz="4" w:space="0" w:color="auto"/>
            </w:tcBorders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left="-108" w:right="-6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51.</w:t>
            </w:r>
          </w:p>
        </w:tc>
        <w:tc>
          <w:tcPr>
            <w:tcW w:w="4819" w:type="dxa"/>
            <w:gridSpan w:val="2"/>
          </w:tcPr>
          <w:p w:rsidR="0006737C" w:rsidRPr="00865B4F" w:rsidRDefault="0006737C" w:rsidP="000F18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proofErr w:type="gramStart"/>
            <w:r w:rsidRPr="00B011C0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Повышение эффективности кадровой работы в части, касающейся ведения личных дел лиц, замещающих должности государственной гражданской службы Свердловской области,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</w:t>
            </w:r>
            <w:r w:rsidRPr="00B011C0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lastRenderedPageBreak/>
              <w:t>выявления</w:t>
            </w:r>
            <w:r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возможного конфликта интересов</w:t>
            </w:r>
            <w:proofErr w:type="gramEnd"/>
          </w:p>
        </w:tc>
        <w:tc>
          <w:tcPr>
            <w:tcW w:w="4253" w:type="dxa"/>
          </w:tcPr>
          <w:p w:rsidR="0006737C" w:rsidRPr="00B011C0" w:rsidRDefault="00266908" w:rsidP="000F18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266908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lastRenderedPageBreak/>
              <w:t xml:space="preserve">Осуществляется </w:t>
            </w:r>
            <w:proofErr w:type="gramStart"/>
            <w:r w:rsidRPr="00266908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266908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актуализацией сведений, содержащихся в анкетах, представляемых при назначении на указанные должности и поступлении на службу</w:t>
            </w:r>
          </w:p>
        </w:tc>
      </w:tr>
      <w:tr w:rsidR="0006737C" w:rsidRPr="00B011C0" w:rsidTr="0006737C">
        <w:tblPrEx>
          <w:tblLook w:val="04A0"/>
        </w:tblPrEx>
        <w:tc>
          <w:tcPr>
            <w:tcW w:w="710" w:type="dxa"/>
            <w:tcBorders>
              <w:left w:val="single" w:sz="4" w:space="0" w:color="auto"/>
            </w:tcBorders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left="-108" w:right="-6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52.</w:t>
            </w:r>
          </w:p>
        </w:tc>
        <w:tc>
          <w:tcPr>
            <w:tcW w:w="4819" w:type="dxa"/>
            <w:gridSpan w:val="2"/>
          </w:tcPr>
          <w:p w:rsidR="0006737C" w:rsidRPr="00B011C0" w:rsidRDefault="0006737C" w:rsidP="000F18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Повышение квалификации государственных гражданских служащих Управления, в должностные обязанности которых входит учас</w:t>
            </w:r>
            <w:r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тие в противодействии коррупции</w:t>
            </w:r>
          </w:p>
        </w:tc>
        <w:tc>
          <w:tcPr>
            <w:tcW w:w="4253" w:type="dxa"/>
          </w:tcPr>
          <w:p w:rsidR="0006737C" w:rsidRPr="00B011C0" w:rsidRDefault="00266908" w:rsidP="000F18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266908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 текущем году повышение квалификации</w:t>
            </w:r>
            <w:r w:rsid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прошел один </w:t>
            </w:r>
            <w:r w:rsidRPr="00266908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государственны</w:t>
            </w:r>
            <w:r w:rsid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й</w:t>
            </w:r>
            <w:r w:rsidRPr="00266908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граждански</w:t>
            </w:r>
            <w:r w:rsid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й</w:t>
            </w:r>
            <w:r w:rsidRPr="00266908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служащи</w:t>
            </w:r>
            <w:r w:rsid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й</w:t>
            </w:r>
            <w:r w:rsidRPr="00266908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Управления, ответственны</w:t>
            </w:r>
            <w:r w:rsid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й</w:t>
            </w:r>
            <w:r w:rsidRPr="00266908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за противодействие коррупции</w:t>
            </w:r>
          </w:p>
        </w:tc>
      </w:tr>
      <w:tr w:rsidR="0006737C" w:rsidRPr="00B011C0" w:rsidTr="0006737C">
        <w:tblPrEx>
          <w:tblLook w:val="04A0"/>
        </w:tblPrEx>
        <w:tc>
          <w:tcPr>
            <w:tcW w:w="710" w:type="dxa"/>
            <w:tcBorders>
              <w:left w:val="single" w:sz="4" w:space="0" w:color="auto"/>
            </w:tcBorders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left="-108" w:right="-6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53.</w:t>
            </w:r>
          </w:p>
        </w:tc>
        <w:tc>
          <w:tcPr>
            <w:tcW w:w="4819" w:type="dxa"/>
            <w:gridSpan w:val="2"/>
          </w:tcPr>
          <w:p w:rsidR="0006737C" w:rsidRPr="00B011C0" w:rsidRDefault="0006737C" w:rsidP="000F18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Обучение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нормативными правовыми актами Управления, по образовательным программам в области противодействия коррупции </w:t>
            </w:r>
          </w:p>
        </w:tc>
        <w:tc>
          <w:tcPr>
            <w:tcW w:w="4253" w:type="dxa"/>
          </w:tcPr>
          <w:p w:rsidR="0006737C" w:rsidRPr="000F1895" w:rsidRDefault="00266908" w:rsidP="000F18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Arial"/>
                <w:sz w:val="24"/>
                <w:szCs w:val="24"/>
                <w:highlight w:val="yellow"/>
                <w:lang w:eastAsia="ru-RU"/>
              </w:rPr>
            </w:pPr>
            <w:r w:rsidRP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В </w:t>
            </w:r>
            <w:r w:rsidR="000F1895" w:rsidRP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декабре 2019</w:t>
            </w:r>
            <w:r w:rsid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года</w:t>
            </w:r>
            <w:r w:rsidR="000F1895" w:rsidRP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запланировано </w:t>
            </w:r>
            <w:r w:rsidRP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повышение квалификации государственны</w:t>
            </w:r>
            <w:r w:rsidR="000F1895" w:rsidRP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х</w:t>
            </w:r>
            <w:r w:rsidRP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граждански</w:t>
            </w:r>
            <w:r w:rsidR="000F1895" w:rsidRP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х</w:t>
            </w:r>
            <w:r w:rsidRP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служащи</w:t>
            </w:r>
            <w:r w:rsidR="000F1895" w:rsidRP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х</w:t>
            </w:r>
            <w:r w:rsidRP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Управления, </w:t>
            </w:r>
            <w:r w:rsidR="000F1895" w:rsidRP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включенных в перечни должностей, установленные нормативными правовыми актами Управления, по образовательным программам в области противодействия коррупции</w:t>
            </w:r>
          </w:p>
        </w:tc>
      </w:tr>
      <w:tr w:rsidR="0006737C" w:rsidRPr="00B011C0" w:rsidTr="0006737C">
        <w:tblPrEx>
          <w:tblLook w:val="04A0"/>
        </w:tblPrEx>
        <w:tc>
          <w:tcPr>
            <w:tcW w:w="710" w:type="dxa"/>
            <w:tcBorders>
              <w:left w:val="single" w:sz="4" w:space="0" w:color="auto"/>
            </w:tcBorders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left="-108" w:right="-6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54.</w:t>
            </w:r>
          </w:p>
        </w:tc>
        <w:tc>
          <w:tcPr>
            <w:tcW w:w="4819" w:type="dxa"/>
            <w:gridSpan w:val="2"/>
          </w:tcPr>
          <w:p w:rsidR="0006737C" w:rsidRPr="00B011C0" w:rsidRDefault="0006737C" w:rsidP="000F18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Рассмотрение на заседании Комиссии по противодействию коррупции отчета о выполнении Плана мероприятий Управления по противодейст</w:t>
            </w:r>
            <w:r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вию коррупции на 2018–2020 годы</w:t>
            </w:r>
          </w:p>
        </w:tc>
        <w:tc>
          <w:tcPr>
            <w:tcW w:w="4253" w:type="dxa"/>
          </w:tcPr>
          <w:p w:rsidR="0006737C" w:rsidRPr="00B011C0" w:rsidRDefault="00FF5818" w:rsidP="00FF58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В </w:t>
            </w:r>
            <w:r>
              <w:rPr>
                <w:rFonts w:ascii="Liberation Serif" w:eastAsia="Times New Roman" w:hAnsi="Liberation Serif" w:cs="Arial"/>
                <w:sz w:val="24"/>
                <w:szCs w:val="24"/>
                <w:lang w:val="en-US" w:eastAsia="ru-RU"/>
              </w:rPr>
              <w:t>IV</w:t>
            </w:r>
            <w:r w:rsidRPr="00FF5818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квартале н</w:t>
            </w:r>
            <w:r w:rsidR="000F1895" w:rsidRP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а заседании комиссии</w:t>
            </w:r>
            <w:r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будет</w:t>
            </w:r>
            <w:bookmarkStart w:id="0" w:name="_GoBack"/>
            <w:bookmarkEnd w:id="0"/>
            <w:r w:rsidR="000F1895" w:rsidRP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</w:t>
            </w:r>
            <w:r w:rsidR="00266908" w:rsidRP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рассмотрен отчет за </w:t>
            </w:r>
            <w:r w:rsidR="000F1895" w:rsidRP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2019 год </w:t>
            </w:r>
            <w:r w:rsidR="00266908" w:rsidRPr="000F1895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по Плану мероприятий Управления по противодействию коррупции на 2018–2020 годы</w:t>
            </w:r>
          </w:p>
        </w:tc>
      </w:tr>
      <w:tr w:rsidR="0006737C" w:rsidRPr="00B011C0" w:rsidTr="0006737C">
        <w:tblPrEx>
          <w:tblLook w:val="04A0"/>
        </w:tblPrEx>
        <w:tc>
          <w:tcPr>
            <w:tcW w:w="710" w:type="dxa"/>
            <w:tcBorders>
              <w:left w:val="single" w:sz="4" w:space="0" w:color="auto"/>
            </w:tcBorders>
            <w:shd w:val="clear" w:color="auto" w:fill="auto"/>
          </w:tcPr>
          <w:p w:rsidR="0006737C" w:rsidRPr="00B011C0" w:rsidRDefault="0006737C" w:rsidP="00691740">
            <w:pPr>
              <w:spacing w:after="0" w:line="240" w:lineRule="auto"/>
              <w:ind w:left="-108" w:right="-6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55.</w:t>
            </w:r>
          </w:p>
        </w:tc>
        <w:tc>
          <w:tcPr>
            <w:tcW w:w="4819" w:type="dxa"/>
            <w:gridSpan w:val="2"/>
          </w:tcPr>
          <w:p w:rsidR="0006737C" w:rsidRPr="00B011C0" w:rsidRDefault="0006737C" w:rsidP="000F18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011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Размещение в разделе, посвященном вопросам противодействия коррупции, официального сайта Управления в информационно-телекоммуникационной сети «Интернет» отчетов о результатах выполнения планов мероприятий по противодействию коррупции</w:t>
            </w:r>
          </w:p>
        </w:tc>
        <w:tc>
          <w:tcPr>
            <w:tcW w:w="4253" w:type="dxa"/>
          </w:tcPr>
          <w:p w:rsidR="0006737C" w:rsidRPr="00B011C0" w:rsidRDefault="00266908" w:rsidP="000F18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6690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Отчет о результатах выполнения планов мероприятий по противодействию коррупции размещен в разделе, посвященном вопросам противодействия коррупции, официального сайта Управления в информационно-</w:t>
            </w:r>
            <w:r w:rsidR="000F189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</w:t>
            </w:r>
            <w:r w:rsidRPr="00266908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елекоммуникационной сети «Интернет»</w:t>
            </w:r>
          </w:p>
        </w:tc>
      </w:tr>
    </w:tbl>
    <w:p w:rsidR="000D0B50" w:rsidRDefault="000D0B50"/>
    <w:p w:rsidR="00266908" w:rsidRDefault="00266908"/>
    <w:p w:rsidR="00266908" w:rsidRDefault="00266908"/>
    <w:p w:rsidR="00266908" w:rsidRDefault="00266908"/>
    <w:p w:rsidR="00266908" w:rsidRDefault="00266908"/>
    <w:p w:rsidR="00266908" w:rsidRDefault="00266908"/>
    <w:p w:rsidR="00266908" w:rsidRDefault="00266908"/>
    <w:sectPr w:rsidR="00266908" w:rsidSect="00BC1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737C"/>
    <w:rsid w:val="0006737C"/>
    <w:rsid w:val="000D0B50"/>
    <w:rsid w:val="000F1895"/>
    <w:rsid w:val="00215803"/>
    <w:rsid w:val="00266908"/>
    <w:rsid w:val="002C1F35"/>
    <w:rsid w:val="004970D6"/>
    <w:rsid w:val="00497A63"/>
    <w:rsid w:val="004D1623"/>
    <w:rsid w:val="004D3C2F"/>
    <w:rsid w:val="0055673F"/>
    <w:rsid w:val="00566EB7"/>
    <w:rsid w:val="005E6F82"/>
    <w:rsid w:val="006032CE"/>
    <w:rsid w:val="0060666C"/>
    <w:rsid w:val="006451AB"/>
    <w:rsid w:val="00662440"/>
    <w:rsid w:val="00686A80"/>
    <w:rsid w:val="00686E1A"/>
    <w:rsid w:val="00767AF9"/>
    <w:rsid w:val="0081180B"/>
    <w:rsid w:val="008406F1"/>
    <w:rsid w:val="008B7505"/>
    <w:rsid w:val="00A06262"/>
    <w:rsid w:val="00A559DD"/>
    <w:rsid w:val="00AD17D8"/>
    <w:rsid w:val="00BC1A75"/>
    <w:rsid w:val="00BC53CA"/>
    <w:rsid w:val="00D74AB0"/>
    <w:rsid w:val="00E57913"/>
    <w:rsid w:val="00EA01CC"/>
    <w:rsid w:val="00F057F4"/>
    <w:rsid w:val="00FF5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4966</Words>
  <Characters>28307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</cp:lastModifiedBy>
  <cp:revision>2</cp:revision>
  <dcterms:created xsi:type="dcterms:W3CDTF">2021-01-30T19:19:00Z</dcterms:created>
  <dcterms:modified xsi:type="dcterms:W3CDTF">2021-01-30T19:19:00Z</dcterms:modified>
</cp:coreProperties>
</file>