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398" w:rsidRPr="00625274" w:rsidRDefault="00625274">
      <w:pPr>
        <w:pStyle w:val="20"/>
        <w:shd w:val="clear" w:color="auto" w:fill="auto"/>
        <w:ind w:left="20"/>
        <w:rPr>
          <w:sz w:val="26"/>
          <w:szCs w:val="26"/>
        </w:rPr>
      </w:pPr>
      <w:r w:rsidRPr="00625274">
        <w:rPr>
          <w:sz w:val="26"/>
          <w:szCs w:val="26"/>
        </w:rPr>
        <w:t>Информация</w:t>
      </w:r>
    </w:p>
    <w:p w:rsidR="00625274" w:rsidRDefault="00625274" w:rsidP="00625274">
      <w:pPr>
        <w:pStyle w:val="20"/>
        <w:shd w:val="clear" w:color="auto" w:fill="auto"/>
        <w:ind w:left="20"/>
        <w:rPr>
          <w:sz w:val="26"/>
          <w:szCs w:val="26"/>
          <w:lang w:val="ru-RU"/>
        </w:rPr>
      </w:pPr>
      <w:r w:rsidRPr="00625274">
        <w:rPr>
          <w:sz w:val="26"/>
          <w:szCs w:val="26"/>
        </w:rPr>
        <w:t>об итогах заседания комиссии территориального отраслевого исполнительного органа</w:t>
      </w:r>
      <w:r w:rsidRPr="00625274">
        <w:rPr>
          <w:bCs w:val="0"/>
          <w:sz w:val="26"/>
          <w:szCs w:val="26"/>
        </w:rPr>
        <w:t>государственной</w:t>
      </w:r>
      <w:r w:rsidRPr="00625274">
        <w:rPr>
          <w:sz w:val="26"/>
          <w:szCs w:val="26"/>
        </w:rPr>
        <w:t xml:space="preserve"> власти Свердловской области — Управления социальной политики Министерства социальной политики Свердловской области по </w:t>
      </w:r>
      <w:r>
        <w:rPr>
          <w:sz w:val="26"/>
          <w:szCs w:val="26"/>
          <w:lang w:val="ru-RU"/>
        </w:rPr>
        <w:t xml:space="preserve">городам Верхняя Пышма и Среднеуральск </w:t>
      </w:r>
      <w:r w:rsidRPr="00625274">
        <w:rPr>
          <w:sz w:val="26"/>
          <w:szCs w:val="26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064398" w:rsidRDefault="00625274" w:rsidP="00625274">
      <w:pPr>
        <w:pStyle w:val="20"/>
        <w:shd w:val="clear" w:color="auto" w:fill="auto"/>
        <w:ind w:left="20"/>
        <w:rPr>
          <w:sz w:val="26"/>
          <w:szCs w:val="26"/>
          <w:lang w:val="ru-RU"/>
        </w:rPr>
      </w:pPr>
      <w:r w:rsidRPr="00625274">
        <w:rPr>
          <w:sz w:val="26"/>
          <w:szCs w:val="26"/>
        </w:rPr>
        <w:t xml:space="preserve">от </w:t>
      </w:r>
      <w:r>
        <w:rPr>
          <w:sz w:val="26"/>
          <w:szCs w:val="26"/>
          <w:lang w:val="ru-RU"/>
        </w:rPr>
        <w:t>03</w:t>
      </w:r>
      <w:r w:rsidRPr="00625274">
        <w:rPr>
          <w:sz w:val="26"/>
          <w:szCs w:val="26"/>
        </w:rPr>
        <w:t>.0</w:t>
      </w:r>
      <w:r>
        <w:rPr>
          <w:sz w:val="26"/>
          <w:szCs w:val="26"/>
          <w:lang w:val="ru-RU"/>
        </w:rPr>
        <w:t>4</w:t>
      </w:r>
      <w:r w:rsidRPr="00625274">
        <w:rPr>
          <w:sz w:val="26"/>
          <w:szCs w:val="26"/>
        </w:rPr>
        <w:t>.2017</w:t>
      </w:r>
    </w:p>
    <w:p w:rsidR="00625274" w:rsidRPr="00625274" w:rsidRDefault="00625274" w:rsidP="00625274">
      <w:pPr>
        <w:pStyle w:val="20"/>
        <w:shd w:val="clear" w:color="auto" w:fill="auto"/>
        <w:ind w:left="20"/>
        <w:rPr>
          <w:sz w:val="26"/>
          <w:szCs w:val="26"/>
          <w:lang w:val="ru-RU"/>
        </w:rPr>
      </w:pPr>
    </w:p>
    <w:p w:rsidR="00625274" w:rsidRPr="00625274" w:rsidRDefault="00625274" w:rsidP="00625274">
      <w:pPr>
        <w:pStyle w:val="22"/>
        <w:shd w:val="clear" w:color="auto" w:fill="auto"/>
        <w:spacing w:before="0" w:line="240" w:lineRule="auto"/>
        <w:ind w:firstLine="709"/>
        <w:rPr>
          <w:sz w:val="26"/>
          <w:szCs w:val="26"/>
          <w:lang w:val="ru-RU"/>
        </w:rPr>
      </w:pPr>
      <w:proofErr w:type="gramStart"/>
      <w:r w:rsidRPr="00625274">
        <w:rPr>
          <w:sz w:val="26"/>
          <w:szCs w:val="26"/>
          <w:lang w:val="ru-RU"/>
        </w:rPr>
        <w:t>03 апреля 2017 года проведено заседание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городам Верхняя Пышма и Среднеуральск по соблюдению требований к служебному поведению государственных гражданских служащих и урегулированию конфликта интересов (далее - Комиссия) по вопросам предоставления государственными гражданскими служащими Управления социальной политики по городам Верхняя Пышма и Среднеуральск: сведений</w:t>
      </w:r>
      <w:proofErr w:type="gramEnd"/>
      <w:r w:rsidRPr="00625274">
        <w:rPr>
          <w:sz w:val="26"/>
          <w:szCs w:val="26"/>
          <w:lang w:val="ru-RU"/>
        </w:rPr>
        <w:t xml:space="preserve"> о расходах своего супруга по сделке по приобретению объекта недвижимости, совершенной его супругом в отчетный период, общая сумма такой сделки превышает общий доход данного лица и его супруги за три последних года, предшествующих отчетному периоду, и об источниках получения средств, за счет которых совершены эти сделки; о представлении неполных сведений о доходах, об имуществе и обязательствах имущественного характера, за два года, предшествующие отчетному периоду, а именно не указание сведений о приобретенных акциях</w:t>
      </w:r>
      <w:r>
        <w:rPr>
          <w:sz w:val="26"/>
          <w:szCs w:val="26"/>
          <w:lang w:val="ru-RU"/>
        </w:rPr>
        <w:t>.</w:t>
      </w:r>
    </w:p>
    <w:p w:rsidR="00625274" w:rsidRPr="00625274" w:rsidRDefault="00625274" w:rsidP="00625274">
      <w:pPr>
        <w:pStyle w:val="22"/>
        <w:shd w:val="clear" w:color="auto" w:fill="auto"/>
        <w:spacing w:before="0" w:line="240" w:lineRule="auto"/>
        <w:ind w:firstLine="709"/>
        <w:rPr>
          <w:sz w:val="26"/>
          <w:szCs w:val="26"/>
          <w:lang w:val="ru-RU"/>
        </w:rPr>
      </w:pPr>
      <w:r w:rsidRPr="00625274">
        <w:rPr>
          <w:sz w:val="26"/>
          <w:szCs w:val="26"/>
          <w:lang w:val="ru-RU"/>
        </w:rPr>
        <w:t>На заседании Комиссии рассмотрены материалы проверки в отношении государственных</w:t>
      </w:r>
      <w:r w:rsidR="00F53606">
        <w:rPr>
          <w:sz w:val="26"/>
          <w:szCs w:val="26"/>
          <w:lang w:val="ru-RU"/>
        </w:rPr>
        <w:t xml:space="preserve"> </w:t>
      </w:r>
      <w:r w:rsidRPr="00625274">
        <w:rPr>
          <w:sz w:val="26"/>
          <w:szCs w:val="26"/>
          <w:lang w:val="ru-RU"/>
        </w:rPr>
        <w:t>гражданских</w:t>
      </w:r>
      <w:r w:rsidR="00F53606">
        <w:rPr>
          <w:sz w:val="26"/>
          <w:szCs w:val="26"/>
          <w:lang w:val="ru-RU"/>
        </w:rPr>
        <w:t xml:space="preserve"> </w:t>
      </w:r>
      <w:r w:rsidRPr="00625274">
        <w:rPr>
          <w:sz w:val="26"/>
          <w:szCs w:val="26"/>
          <w:lang w:val="ru-RU"/>
        </w:rPr>
        <w:t>служащих.</w:t>
      </w:r>
    </w:p>
    <w:p w:rsidR="00064398" w:rsidRPr="00625274" w:rsidRDefault="00625274" w:rsidP="00625274">
      <w:pPr>
        <w:pStyle w:val="22"/>
        <w:shd w:val="clear" w:color="auto" w:fill="auto"/>
        <w:spacing w:before="0" w:line="240" w:lineRule="auto"/>
        <w:ind w:firstLine="709"/>
        <w:rPr>
          <w:sz w:val="26"/>
          <w:szCs w:val="26"/>
          <w:lang w:val="ru-RU"/>
        </w:rPr>
      </w:pPr>
      <w:r w:rsidRPr="00625274">
        <w:rPr>
          <w:sz w:val="26"/>
          <w:szCs w:val="26"/>
          <w:lang w:val="ru-RU"/>
        </w:rPr>
        <w:t>По результатам рассмотрения в соответствии с Положением о Комиссии, утвержденного приказом Управления социальной политики по городам Верхняя Пышма и Среднеуральск от 19.04.2016 № 317 установила:</w:t>
      </w:r>
    </w:p>
    <w:p w:rsidR="00625274" w:rsidRDefault="00625274" w:rsidP="00625274">
      <w:pPr>
        <w:pStyle w:val="22"/>
        <w:shd w:val="clear" w:color="auto" w:fill="auto"/>
        <w:spacing w:before="0" w:line="240" w:lineRule="auto"/>
        <w:ind w:firstLine="709"/>
        <w:rPr>
          <w:sz w:val="26"/>
          <w:szCs w:val="26"/>
          <w:lang w:val="ru-RU"/>
        </w:rPr>
      </w:pPr>
      <w:r w:rsidRPr="00625274">
        <w:rPr>
          <w:sz w:val="26"/>
          <w:szCs w:val="26"/>
          <w:lang w:val="ru-RU"/>
        </w:rPr>
        <w:t>сведения, представленные государственным гражданским служащим в Справке о доходах, расходах, имуществе и обязательствах имущественного характера супруга, являются достоверными и полными;</w:t>
      </w:r>
    </w:p>
    <w:p w:rsidR="00625274" w:rsidRDefault="00625274" w:rsidP="0062527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625274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правонарушение, совершенное государственным служащиммалозначительно, соблюдено требование к служебному поведению, при указании сведений об акциях и дивидендах. </w:t>
      </w:r>
    </w:p>
    <w:p w:rsidR="00625274" w:rsidRDefault="00625274" w:rsidP="0062527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625274">
        <w:rPr>
          <w:rFonts w:ascii="Times New Roman" w:eastAsia="Times New Roman" w:hAnsi="Times New Roman" w:cs="Times New Roman"/>
          <w:sz w:val="26"/>
          <w:szCs w:val="26"/>
          <w:lang w:val="ru-RU"/>
        </w:rPr>
        <w:t>Комиссией рекомендовано указать государственным</w:t>
      </w:r>
      <w:r w:rsidR="00F53606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625274">
        <w:rPr>
          <w:rFonts w:ascii="Times New Roman" w:eastAsia="Times New Roman" w:hAnsi="Times New Roman" w:cs="Times New Roman"/>
          <w:sz w:val="26"/>
          <w:szCs w:val="26"/>
          <w:lang w:val="ru-RU"/>
        </w:rPr>
        <w:t>гражданским</w:t>
      </w:r>
      <w:r w:rsidR="00F53606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625274">
        <w:rPr>
          <w:rFonts w:ascii="Times New Roman" w:eastAsia="Times New Roman" w:hAnsi="Times New Roman" w:cs="Times New Roman"/>
          <w:sz w:val="26"/>
          <w:szCs w:val="26"/>
          <w:lang w:val="ru-RU"/>
        </w:rPr>
        <w:t>служащим на недопустимость нарушения требований к служебному поведению в части ненадлежащего исполнения обязанностей, установленных статьей 20 Федерального закона от 27 июля 2004 года № 79-ФЗ «О государственной гражданской службе Российской Федерации», к ответственности не привлекать.</w:t>
      </w:r>
    </w:p>
    <w:p w:rsidR="00625274" w:rsidRPr="00625274" w:rsidRDefault="00625274" w:rsidP="00625274">
      <w:pPr>
        <w:pStyle w:val="22"/>
        <w:shd w:val="clear" w:color="auto" w:fill="auto"/>
        <w:spacing w:before="0" w:line="240" w:lineRule="auto"/>
        <w:ind w:firstLine="709"/>
        <w:rPr>
          <w:sz w:val="26"/>
          <w:szCs w:val="26"/>
          <w:lang w:val="ru-RU"/>
        </w:rPr>
      </w:pPr>
    </w:p>
    <w:p w:rsidR="00625274" w:rsidRDefault="00625274">
      <w:pPr>
        <w:pStyle w:val="22"/>
        <w:shd w:val="clear" w:color="auto" w:fill="auto"/>
        <w:spacing w:before="0"/>
        <w:ind w:left="20" w:right="20"/>
        <w:rPr>
          <w:lang w:val="ru-RU"/>
        </w:rPr>
      </w:pPr>
    </w:p>
    <w:p w:rsidR="00625274" w:rsidRDefault="00625274">
      <w:pPr>
        <w:pStyle w:val="22"/>
        <w:shd w:val="clear" w:color="auto" w:fill="auto"/>
        <w:spacing w:before="0"/>
        <w:ind w:left="20" w:right="20"/>
        <w:rPr>
          <w:lang w:val="ru-RU"/>
        </w:rPr>
      </w:pPr>
      <w:bookmarkStart w:id="0" w:name="_GoBack"/>
      <w:bookmarkEnd w:id="0"/>
    </w:p>
    <w:sectPr w:rsidR="00625274" w:rsidSect="00625274">
      <w:type w:val="continuous"/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274" w:rsidRDefault="00625274">
      <w:r>
        <w:separator/>
      </w:r>
    </w:p>
  </w:endnote>
  <w:endnote w:type="continuationSeparator" w:id="1">
    <w:p w:rsidR="00625274" w:rsidRDefault="00625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274" w:rsidRDefault="00625274"/>
  </w:footnote>
  <w:footnote w:type="continuationSeparator" w:id="1">
    <w:p w:rsidR="00625274" w:rsidRDefault="0062527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64398"/>
    <w:rsid w:val="00064398"/>
    <w:rsid w:val="00625274"/>
    <w:rsid w:val="00851A9F"/>
    <w:rsid w:val="00F53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1A9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51A9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51A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 + Не полужирный"/>
    <w:basedOn w:val="2"/>
    <w:rsid w:val="00851A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22"/>
    <w:rsid w:val="00851A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sid w:val="00851A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rsid w:val="00851A9F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Основной текст2"/>
    <w:basedOn w:val="a"/>
    <w:link w:val="a4"/>
    <w:rsid w:val="00851A9F"/>
    <w:pPr>
      <w:shd w:val="clear" w:color="auto" w:fill="FFFFFF"/>
      <w:spacing w:before="240" w:line="302" w:lineRule="exact"/>
      <w:ind w:firstLine="68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3">
    <w:name w:val="Основной текст (3)_"/>
    <w:basedOn w:val="a0"/>
    <w:link w:val="30"/>
    <w:rsid w:val="00625274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527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pacing w:val="10"/>
      <w:sz w:val="25"/>
      <w:szCs w:val="25"/>
    </w:rPr>
  </w:style>
  <w:style w:type="paragraph" w:styleId="a5">
    <w:name w:val="Balloon Text"/>
    <w:basedOn w:val="a"/>
    <w:link w:val="a6"/>
    <w:uiPriority w:val="99"/>
    <w:semiHidden/>
    <w:unhideWhenUsed/>
    <w:rsid w:val="006252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27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240" w:line="302" w:lineRule="exact"/>
      <w:ind w:firstLine="68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3">
    <w:name w:val="Основной текст (3)_"/>
    <w:basedOn w:val="a0"/>
    <w:link w:val="30"/>
    <w:rsid w:val="00625274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527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pacing w:val="10"/>
      <w:sz w:val="25"/>
      <w:szCs w:val="25"/>
    </w:rPr>
  </w:style>
  <w:style w:type="paragraph" w:styleId="a5">
    <w:name w:val="Balloon Text"/>
    <w:basedOn w:val="a"/>
    <w:link w:val="a6"/>
    <w:uiPriority w:val="99"/>
    <w:semiHidden/>
    <w:unhideWhenUsed/>
    <w:rsid w:val="006252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27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2112</Characters>
  <Application>Microsoft Office Word</Application>
  <DocSecurity>4</DocSecurity>
  <Lines>17</Lines>
  <Paragraphs>4</Paragraphs>
  <ScaleCrop>false</ScaleCrop>
  <Company>SPecialiST RePack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Говорухина_А_С</cp:lastModifiedBy>
  <cp:revision>2</cp:revision>
  <cp:lastPrinted>2017-11-07T04:55:00Z</cp:lastPrinted>
  <dcterms:created xsi:type="dcterms:W3CDTF">2021-01-31T05:46:00Z</dcterms:created>
  <dcterms:modified xsi:type="dcterms:W3CDTF">2021-01-31T05:46:00Z</dcterms:modified>
</cp:coreProperties>
</file>