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D8D" w:rsidRDefault="009E6D8D" w:rsidP="006E356B"/>
    <w:p w:rsidR="00026799" w:rsidRPr="006E356B" w:rsidRDefault="00026799" w:rsidP="00026799">
      <w:pPr>
        <w:jc w:val="center"/>
        <w:rPr>
          <w:rFonts w:ascii="Times New Roman" w:hAnsi="Times New Roman" w:cs="Times New Roman"/>
          <w:b/>
          <w:i/>
          <w:color w:val="002060"/>
          <w:sz w:val="56"/>
          <w:szCs w:val="56"/>
        </w:rPr>
      </w:pPr>
      <w:bookmarkStart w:id="0" w:name="_GoBack"/>
      <w:bookmarkEnd w:id="0"/>
      <w:r w:rsidRPr="006E356B">
        <w:rPr>
          <w:rFonts w:ascii="Times New Roman" w:hAnsi="Times New Roman" w:cs="Times New Roman"/>
          <w:b/>
          <w:i/>
          <w:color w:val="002060"/>
          <w:sz w:val="56"/>
          <w:szCs w:val="56"/>
        </w:rPr>
        <w:t>Школа пожилого возраста</w:t>
      </w:r>
    </w:p>
    <w:p w:rsidR="00710E57" w:rsidRPr="0018660B" w:rsidRDefault="00710E57" w:rsidP="00026799">
      <w:pPr>
        <w:jc w:val="center"/>
        <w:rPr>
          <w:b/>
          <w:sz w:val="52"/>
          <w:szCs w:val="52"/>
        </w:rPr>
      </w:pPr>
    </w:p>
    <w:p w:rsidR="006E356B" w:rsidRDefault="00026799" w:rsidP="006E356B">
      <w:pPr>
        <w:jc w:val="center"/>
        <w:rPr>
          <w:rFonts w:ascii="Times New Roman" w:hAnsi="Times New Roman" w:cs="Times New Roman"/>
          <w:i/>
          <w:color w:val="002060"/>
          <w:sz w:val="52"/>
          <w:szCs w:val="52"/>
        </w:rPr>
      </w:pPr>
      <w:r w:rsidRPr="006E356B">
        <w:rPr>
          <w:rFonts w:ascii="Times New Roman" w:hAnsi="Times New Roman" w:cs="Times New Roman"/>
          <w:i/>
          <w:color w:val="002060"/>
          <w:sz w:val="52"/>
          <w:szCs w:val="52"/>
        </w:rPr>
        <w:t>По направлению:</w:t>
      </w:r>
    </w:p>
    <w:p w:rsidR="00026799" w:rsidRPr="006E356B" w:rsidRDefault="00026799" w:rsidP="006E356B">
      <w:pPr>
        <w:jc w:val="center"/>
        <w:rPr>
          <w:rFonts w:ascii="Times New Roman" w:hAnsi="Times New Roman" w:cs="Times New Roman"/>
          <w:i/>
          <w:color w:val="002060"/>
          <w:sz w:val="52"/>
          <w:szCs w:val="52"/>
          <w:u w:val="single"/>
        </w:rPr>
      </w:pPr>
      <w:r w:rsidRPr="006E356B">
        <w:rPr>
          <w:rFonts w:ascii="Times New Roman" w:hAnsi="Times New Roman" w:cs="Times New Roman"/>
          <w:i/>
          <w:color w:val="002060"/>
          <w:sz w:val="52"/>
          <w:szCs w:val="52"/>
          <w:u w:val="single"/>
        </w:rPr>
        <w:t>Обучение навыков ухода</w:t>
      </w:r>
    </w:p>
    <w:p w:rsidR="006F7EF8" w:rsidRPr="006E356B" w:rsidRDefault="006F7EF8" w:rsidP="006E356B">
      <w:pPr>
        <w:jc w:val="center"/>
        <w:rPr>
          <w:rFonts w:ascii="Times New Roman" w:hAnsi="Times New Roman" w:cs="Times New Roman"/>
          <w:b/>
          <w:i/>
          <w:color w:val="002060"/>
          <w:sz w:val="52"/>
          <w:szCs w:val="52"/>
        </w:rPr>
      </w:pPr>
      <w:r w:rsidRPr="006E356B">
        <w:rPr>
          <w:rFonts w:ascii="Times New Roman" w:hAnsi="Times New Roman" w:cs="Times New Roman"/>
          <w:b/>
          <w:i/>
          <w:color w:val="002060"/>
          <w:sz w:val="52"/>
          <w:szCs w:val="52"/>
        </w:rPr>
        <w:t xml:space="preserve">Тема: </w:t>
      </w:r>
      <w:r w:rsidR="006E356B" w:rsidRPr="006E356B">
        <w:rPr>
          <w:rFonts w:ascii="Times New Roman" w:hAnsi="Times New Roman" w:cs="Times New Roman"/>
          <w:b/>
          <w:i/>
          <w:color w:val="002060"/>
          <w:sz w:val="52"/>
          <w:szCs w:val="52"/>
        </w:rPr>
        <w:t>«</w:t>
      </w:r>
      <w:r w:rsidRPr="006E356B">
        <w:rPr>
          <w:rFonts w:ascii="Times New Roman" w:hAnsi="Times New Roman" w:cs="Times New Roman"/>
          <w:b/>
          <w:i/>
          <w:color w:val="002060"/>
          <w:sz w:val="52"/>
          <w:szCs w:val="52"/>
        </w:rPr>
        <w:t>Особенности питания в пожилом возрасте</w:t>
      </w:r>
      <w:r w:rsidR="006E356B" w:rsidRPr="006E356B">
        <w:rPr>
          <w:rFonts w:ascii="Times New Roman" w:hAnsi="Times New Roman" w:cs="Times New Roman"/>
          <w:b/>
          <w:i/>
          <w:color w:val="002060"/>
          <w:sz w:val="52"/>
          <w:szCs w:val="52"/>
        </w:rPr>
        <w:t>»</w:t>
      </w:r>
      <w:r w:rsidRPr="006E356B">
        <w:rPr>
          <w:rFonts w:ascii="Times New Roman" w:hAnsi="Times New Roman" w:cs="Times New Roman"/>
          <w:b/>
          <w:i/>
          <w:color w:val="002060"/>
          <w:sz w:val="52"/>
          <w:szCs w:val="52"/>
        </w:rPr>
        <w:t>.</w:t>
      </w:r>
    </w:p>
    <w:p w:rsidR="006E356B" w:rsidRPr="006E356B" w:rsidRDefault="006E356B" w:rsidP="006E356B">
      <w:pPr>
        <w:jc w:val="center"/>
        <w:rPr>
          <w:rFonts w:ascii="Times New Roman" w:hAnsi="Times New Roman" w:cs="Times New Roman"/>
          <w:i/>
          <w:color w:val="002060"/>
          <w:sz w:val="52"/>
          <w:szCs w:val="52"/>
        </w:rPr>
      </w:pPr>
      <w:r w:rsidRPr="006E356B">
        <w:rPr>
          <w:rFonts w:ascii="Times New Roman" w:hAnsi="Times New Roman" w:cs="Times New Roman"/>
          <w:i/>
          <w:color w:val="002060"/>
          <w:sz w:val="52"/>
          <w:szCs w:val="52"/>
        </w:rPr>
        <w:t xml:space="preserve">Руководитель: </w:t>
      </w:r>
      <w:r>
        <w:rPr>
          <w:rFonts w:ascii="Times New Roman" w:hAnsi="Times New Roman" w:cs="Times New Roman"/>
          <w:i/>
          <w:color w:val="002060"/>
          <w:sz w:val="52"/>
          <w:szCs w:val="52"/>
        </w:rPr>
        <w:t xml:space="preserve">специалист по социальной работе </w:t>
      </w:r>
      <w:r w:rsidRPr="006E356B">
        <w:rPr>
          <w:rFonts w:ascii="Times New Roman" w:hAnsi="Times New Roman" w:cs="Times New Roman"/>
          <w:i/>
          <w:color w:val="002060"/>
          <w:sz w:val="52"/>
          <w:szCs w:val="52"/>
        </w:rPr>
        <w:t>Окулова Галина Федоровна</w:t>
      </w:r>
    </w:p>
    <w:p w:rsidR="009E6D8D" w:rsidRDefault="009E6D8D" w:rsidP="00026799">
      <w:pPr>
        <w:rPr>
          <w:sz w:val="40"/>
          <w:szCs w:val="40"/>
        </w:rPr>
      </w:pPr>
    </w:p>
    <w:p w:rsidR="009E6D8D" w:rsidRPr="0026293B" w:rsidRDefault="006E356B" w:rsidP="00026799">
      <w:pPr>
        <w:rPr>
          <w:sz w:val="40"/>
          <w:szCs w:val="40"/>
        </w:rPr>
      </w:pPr>
      <w:r w:rsidRPr="009E6D8D">
        <w:rPr>
          <w:noProof/>
          <w:lang w:eastAsia="ru-RU"/>
        </w:rPr>
        <w:drawing>
          <wp:inline distT="0" distB="0" distL="0" distR="0">
            <wp:extent cx="5940425" cy="3521208"/>
            <wp:effectExtent l="19050" t="0" r="3175" b="0"/>
            <wp:docPr id="6" name="Рисунок 4" descr="Питание пожилых люд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итание пожилых люде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1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799" w:rsidRDefault="00026799"/>
    <w:p w:rsidR="00B86D66" w:rsidRPr="006E356B" w:rsidRDefault="00B86D66" w:rsidP="006E356B">
      <w:pPr>
        <w:jc w:val="both"/>
        <w:rPr>
          <w:rFonts w:ascii="Times New Roman" w:hAnsi="Times New Roman" w:cs="Times New Roman"/>
          <w:sz w:val="32"/>
          <w:szCs w:val="32"/>
        </w:rPr>
      </w:pPr>
      <w:r w:rsidRPr="006E356B">
        <w:rPr>
          <w:rFonts w:ascii="Times New Roman" w:hAnsi="Times New Roman" w:cs="Times New Roman"/>
          <w:b/>
          <w:sz w:val="32"/>
          <w:szCs w:val="32"/>
        </w:rPr>
        <w:lastRenderedPageBreak/>
        <w:t>Правила здорового питания для пожилых людей</w:t>
      </w:r>
    </w:p>
    <w:p w:rsidR="00B86D66" w:rsidRDefault="00B86D66" w:rsidP="006E35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Старение – естественный процесс, который сопровождается физиологическими изменениями в организме. Однако многие специалисты считают, что на него можно влиять. Чтобы замедлить процессы старения, поддерживать нормальную работоспособность организма, важно обеспечить правильное питание пожилых людей.</w:t>
      </w:r>
    </w:p>
    <w:p w:rsidR="006E356B" w:rsidRPr="006E356B" w:rsidRDefault="006E356B" w:rsidP="006E35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6D66" w:rsidRPr="006E356B" w:rsidRDefault="00B86D66" w:rsidP="006E356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E356B">
        <w:rPr>
          <w:rFonts w:ascii="Times New Roman" w:hAnsi="Times New Roman" w:cs="Times New Roman"/>
          <w:b/>
          <w:sz w:val="32"/>
          <w:szCs w:val="32"/>
        </w:rPr>
        <w:t>Принципы правильного питания</w:t>
      </w:r>
    </w:p>
    <w:p w:rsidR="00B73870" w:rsidRPr="006E356B" w:rsidRDefault="00B73870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С возрастом изменяется микрофлора желудка, снижается кислотность. Также снижается масса печени и увеличивается объем мочевого пузыря. Изменений претерпевает поджелудочная железа</w:t>
      </w:r>
    </w:p>
    <w:p w:rsidR="00B73870" w:rsidRPr="006E356B" w:rsidRDefault="00B73870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и ротовая полость. Все это способствует развитию болезней: хронического гастрита, колита или панкреатита, сахарного диабета у пожилых, язвенных проявлений</w:t>
      </w:r>
    </w:p>
    <w:p w:rsidR="00B73870" w:rsidRPr="006E356B" w:rsidRDefault="00B73870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и др. Поэтому так важно сбалансированное меню и соблюдение п</w:t>
      </w:r>
      <w:r w:rsidR="00331590" w:rsidRPr="006E356B">
        <w:rPr>
          <w:rFonts w:ascii="Times New Roman" w:hAnsi="Times New Roman" w:cs="Times New Roman"/>
          <w:sz w:val="28"/>
          <w:szCs w:val="28"/>
        </w:rPr>
        <w:t>ринципов правильного приема пищи</w:t>
      </w:r>
      <w:proofErr w:type="gramStart"/>
      <w:r w:rsidRPr="006E356B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6E356B">
        <w:rPr>
          <w:rFonts w:ascii="Times New Roman" w:hAnsi="Times New Roman" w:cs="Times New Roman"/>
          <w:sz w:val="28"/>
          <w:szCs w:val="28"/>
        </w:rPr>
        <w:t>ациональное питание пожилого человека строится на принципах:</w:t>
      </w:r>
    </w:p>
    <w:p w:rsidR="00B73870" w:rsidRPr="006E356B" w:rsidRDefault="00B73870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контроля калорийности – чтобы избежать вероятных проблем, связанных с ожирением, потребляемые калории должны соответствовать затраченной энергии. Для людей от 60 лет приблизительная дневная энергетическая ценность составляет 2100-2300 ккал, а старше 80 – 1900-2000. Эти показатели варьируются в зависимости от образа жизни, нагрузок;</w:t>
      </w:r>
    </w:p>
    <w:p w:rsidR="00B73870" w:rsidRPr="006E356B" w:rsidRDefault="00B73870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дробления – рекомендуется принимать пищу в 4-6 приемов небольшими порциями;</w:t>
      </w:r>
    </w:p>
    <w:p w:rsidR="00B73870" w:rsidRPr="006E356B" w:rsidRDefault="00B73870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приоритета полезности – предпочтение отдается легко усвояемым продуктам, которые умеренно активируют двигательную, секреторную функцию органов ЖКТ;</w:t>
      </w:r>
    </w:p>
    <w:p w:rsidR="00B86D66" w:rsidRPr="006E356B" w:rsidRDefault="00B73870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потребления достаточный объем чистой воды.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контроля калорийности – чтобы избежать вероятных проблем, связанных с ожирением, потребляемые калории должны соответствовать затраченной энергии. Для людей от 60 лет приблизительная дневная энергетическая ценность составляет 2100-2300 ккал, а старше 80 – 1900-2000. Эти показатели варьируются в зависимости от образа жизни, нагрузок;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lastRenderedPageBreak/>
        <w:t>дробления – рекомендуется принимать пищу в 4-6 приемов небольшими порциями;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приоритета полезности – предпочтение отдается легко усвояемым продуктам, которые умеренно активируют двигательную, секреторную функцию органов ЖКТ;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потребления достаточный объем чистой воды.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Также рекомендуется придерживаться антисклеротической диеты.</w:t>
      </w:r>
    </w:p>
    <w:p w:rsidR="00A04AA2" w:rsidRPr="006E356B" w:rsidRDefault="00A04AA2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Основные принципы питания для пожилых людей:</w:t>
      </w:r>
    </w:p>
    <w:p w:rsidR="00A04AA2" w:rsidRPr="006E356B" w:rsidRDefault="00A04AA2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 xml:space="preserve"> Ограничить употребление животных жиров, а именно: сливочного масла, сливок, жирных сортов мяса, икры рыб, субпродуктов. Нужно употреблять продукты, которые приготовлены без добавления жира: в тушеном, запеченном, отварном виде, или приготовленные на пару.</w:t>
      </w:r>
    </w:p>
    <w:p w:rsidR="00A04AA2" w:rsidRPr="006E356B" w:rsidRDefault="00A04AA2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 xml:space="preserve"> Ограничить потребление соли и сахара. Норма сахара в сутки – до 50 граммов (в составе напитков, кондитерских изделий), а норма соли в организме – до 5 граммов (в составе рыбных и мясных блюд).</w:t>
      </w:r>
    </w:p>
    <w:p w:rsidR="00A04AA2" w:rsidRPr="006E356B" w:rsidRDefault="00A04AA2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 xml:space="preserve"> Употреблять кисломолочные напитки с пониженной жирностью, обогащенные пробиотиками.</w:t>
      </w:r>
    </w:p>
    <w:p w:rsidR="00A04AA2" w:rsidRPr="006E356B" w:rsidRDefault="00A04AA2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В рационе питания должны быть полиненасыщенные жирные кислоты. Они входят в состав растительных масел, содержатся в жирной рыбе.</w:t>
      </w:r>
    </w:p>
    <w:p w:rsidR="00A04AA2" w:rsidRPr="006E356B" w:rsidRDefault="00A04AA2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Употреблять больше продуктов, содержащих витамин</w:t>
      </w:r>
      <w:proofErr w:type="gramStart"/>
      <w:r w:rsidRPr="006E356B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6E356B">
        <w:rPr>
          <w:rFonts w:ascii="Times New Roman" w:hAnsi="Times New Roman" w:cs="Times New Roman"/>
          <w:sz w:val="28"/>
          <w:szCs w:val="28"/>
        </w:rPr>
        <w:t>: апельсины, смородина, крыжовник, грейпфрут, черника, лимон, отвар шиповника.</w:t>
      </w:r>
    </w:p>
    <w:p w:rsidR="00A04AA2" w:rsidRPr="006E356B" w:rsidRDefault="00A04AA2" w:rsidP="006E356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356B">
        <w:rPr>
          <w:rFonts w:ascii="Times New Roman" w:hAnsi="Times New Roman" w:cs="Times New Roman"/>
          <w:sz w:val="28"/>
          <w:szCs w:val="28"/>
        </w:rPr>
        <w:t>В рационе питания обязательно должны быть продукты, содержащие большое количество солей калия и магния, а именно: морковь, молоко, орехи, курага, пшено, картофель, свекла, рис, капуста, чернослив.</w:t>
      </w:r>
      <w:proofErr w:type="gramEnd"/>
    </w:p>
    <w:p w:rsidR="00A04AA2" w:rsidRPr="006E356B" w:rsidRDefault="00A04AA2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 xml:space="preserve"> Увеличить употребление  продуктов, богатых  пищевыми волокнами: овощи, фрукты, ягоды, хлеб с отрубями, цельно</w:t>
      </w:r>
      <w:r w:rsidR="00E80B4F" w:rsidRPr="006E356B">
        <w:rPr>
          <w:rFonts w:ascii="Times New Roman" w:hAnsi="Times New Roman" w:cs="Times New Roman"/>
          <w:sz w:val="28"/>
          <w:szCs w:val="28"/>
        </w:rPr>
        <w:t>-</w:t>
      </w:r>
      <w:r w:rsidRPr="006E356B">
        <w:rPr>
          <w:rFonts w:ascii="Times New Roman" w:hAnsi="Times New Roman" w:cs="Times New Roman"/>
          <w:sz w:val="28"/>
          <w:szCs w:val="28"/>
        </w:rPr>
        <w:t>зерновой хлеб.</w:t>
      </w:r>
    </w:p>
    <w:p w:rsidR="00A04AA2" w:rsidRPr="006E356B" w:rsidRDefault="00A04AA2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 xml:space="preserve"> Употребляйте продукты со значительным содержанием витаминов группы</w:t>
      </w:r>
      <w:proofErr w:type="gramStart"/>
      <w:r w:rsidRPr="006E356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6E356B">
        <w:rPr>
          <w:rFonts w:ascii="Times New Roman" w:hAnsi="Times New Roman" w:cs="Times New Roman"/>
          <w:sz w:val="28"/>
          <w:szCs w:val="28"/>
        </w:rPr>
        <w:t>: отруби, хлеб, бобовые, молочные продукты, крупы, рыба.</w:t>
      </w:r>
    </w:p>
    <w:p w:rsidR="00A04AA2" w:rsidRPr="006E356B" w:rsidRDefault="00A04AA2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 xml:space="preserve"> Придерживайтесь дробного и частого питания.</w:t>
      </w:r>
    </w:p>
    <w:p w:rsidR="00A04AA2" w:rsidRPr="006E356B" w:rsidRDefault="00A04AA2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Для того чтобы организм нормально функционировал, нужно регулярно употреблять в пищу следующие продукты:</w:t>
      </w:r>
    </w:p>
    <w:p w:rsidR="00A04AA2" w:rsidRPr="006E356B" w:rsidRDefault="00A04AA2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lastRenderedPageBreak/>
        <w:t>Кисломолочные напитки с пониженной жирностью: ряженка, кефир, йогурты. Эти напитки – необходимый источник белка, витамина В</w:t>
      </w:r>
      <w:proofErr w:type="gramStart"/>
      <w:r w:rsidRPr="006E356B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6E356B">
        <w:rPr>
          <w:rFonts w:ascii="Times New Roman" w:hAnsi="Times New Roman" w:cs="Times New Roman"/>
          <w:sz w:val="28"/>
          <w:szCs w:val="28"/>
        </w:rPr>
        <w:t>, кальция.</w:t>
      </w:r>
    </w:p>
    <w:p w:rsidR="00A04AA2" w:rsidRPr="006E356B" w:rsidRDefault="00A04AA2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Всевозможные крупы. Овсяная</w:t>
      </w:r>
      <w:r w:rsidR="00E80B4F" w:rsidRPr="006E356B">
        <w:rPr>
          <w:rFonts w:ascii="Times New Roman" w:hAnsi="Times New Roman" w:cs="Times New Roman"/>
          <w:sz w:val="28"/>
          <w:szCs w:val="28"/>
        </w:rPr>
        <w:t xml:space="preserve"> крупа</w:t>
      </w:r>
      <w:r w:rsidRPr="006E356B">
        <w:rPr>
          <w:rFonts w:ascii="Times New Roman" w:hAnsi="Times New Roman" w:cs="Times New Roman"/>
          <w:sz w:val="28"/>
          <w:szCs w:val="28"/>
        </w:rPr>
        <w:t xml:space="preserve"> и другие различные крупы в своем составе содержат пищевые, натуральные, растворимые волокна, снижающие уровень сахара и холестерина в крови.</w:t>
      </w:r>
    </w:p>
    <w:p w:rsidR="00A04AA2" w:rsidRPr="006E356B" w:rsidRDefault="00A04AA2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 xml:space="preserve">Не меньше 3 раз в неделю нужно употреблять в пищу </w:t>
      </w:r>
      <w:proofErr w:type="gramStart"/>
      <w:r w:rsidRPr="006E356B">
        <w:rPr>
          <w:rFonts w:ascii="Times New Roman" w:hAnsi="Times New Roman" w:cs="Times New Roman"/>
          <w:sz w:val="28"/>
          <w:szCs w:val="28"/>
        </w:rPr>
        <w:t>бобовые</w:t>
      </w:r>
      <w:proofErr w:type="gramEnd"/>
      <w:r w:rsidRPr="006E356B">
        <w:rPr>
          <w:rFonts w:ascii="Times New Roman" w:hAnsi="Times New Roman" w:cs="Times New Roman"/>
          <w:sz w:val="28"/>
          <w:szCs w:val="28"/>
        </w:rPr>
        <w:t xml:space="preserve">: горох, фасоль, чечевицу. Они являются прекрасным источником белка, и значительно уменьшают риск развития болезней </w:t>
      </w:r>
      <w:proofErr w:type="gramStart"/>
      <w:r w:rsidRPr="006E356B">
        <w:rPr>
          <w:rFonts w:ascii="Times New Roman" w:hAnsi="Times New Roman" w:cs="Times New Roman"/>
          <w:sz w:val="28"/>
          <w:szCs w:val="28"/>
        </w:rPr>
        <w:t>сердечно-сосудистой</w:t>
      </w:r>
      <w:proofErr w:type="gramEnd"/>
      <w:r w:rsidRPr="006E356B">
        <w:rPr>
          <w:rFonts w:ascii="Times New Roman" w:hAnsi="Times New Roman" w:cs="Times New Roman"/>
          <w:sz w:val="28"/>
          <w:szCs w:val="28"/>
        </w:rPr>
        <w:t xml:space="preserve"> системы и остеопороза. Однако, если у вас болезни почек и суставов, подагра, то эти продукты категорически противопоказаны.</w:t>
      </w:r>
    </w:p>
    <w:p w:rsidR="00A04AA2" w:rsidRPr="006E356B" w:rsidRDefault="00A04AA2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Также не меньше 3 раз в нед</w:t>
      </w:r>
      <w:r w:rsidR="001B2178" w:rsidRPr="006E356B">
        <w:rPr>
          <w:rFonts w:ascii="Times New Roman" w:hAnsi="Times New Roman" w:cs="Times New Roman"/>
          <w:sz w:val="28"/>
          <w:szCs w:val="28"/>
        </w:rPr>
        <w:t xml:space="preserve">елю необходимо есть жирную рыбу: </w:t>
      </w:r>
      <w:r w:rsidRPr="006E356B">
        <w:rPr>
          <w:rFonts w:ascii="Times New Roman" w:hAnsi="Times New Roman" w:cs="Times New Roman"/>
          <w:sz w:val="28"/>
          <w:szCs w:val="28"/>
        </w:rPr>
        <w:t xml:space="preserve"> сельдь, скумбрию, сардины. Жир, который содержится в рыбе, обеспечивает правильное, слаженное функционирование сердца, а также способствует укреплению иммунитета и нормализует холестериновый обмен. В рыбе есть белок, цинк, железо, витамин</w:t>
      </w:r>
      <w:proofErr w:type="gramStart"/>
      <w:r w:rsidRPr="006E356B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6E356B">
        <w:rPr>
          <w:rFonts w:ascii="Times New Roman" w:hAnsi="Times New Roman" w:cs="Times New Roman"/>
          <w:sz w:val="28"/>
          <w:szCs w:val="28"/>
        </w:rPr>
        <w:t xml:space="preserve"> и D.</w:t>
      </w:r>
    </w:p>
    <w:p w:rsidR="00A04AA2" w:rsidRPr="006E356B" w:rsidRDefault="00A04AA2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Обязательно необходимо включить в рацион питания различную зелень (укроп, кинза, петрушка), которая является источником витамина</w:t>
      </w:r>
      <w:proofErr w:type="gramStart"/>
      <w:r w:rsidRPr="006E356B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6E356B">
        <w:rPr>
          <w:rFonts w:ascii="Times New Roman" w:hAnsi="Times New Roman" w:cs="Times New Roman"/>
          <w:sz w:val="28"/>
          <w:szCs w:val="28"/>
        </w:rPr>
        <w:t xml:space="preserve"> и фолиевой кислоты. Но лучше всего употреблять в пищу зелень в свежем виде и не меньше, чем 2 раза в день.</w:t>
      </w:r>
    </w:p>
    <w:p w:rsidR="00A04AA2" w:rsidRPr="006E356B" w:rsidRDefault="00A04AA2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Также для людей пожилого возраста нужны разнообразные фрукты и ягоды, которые содержат много биологически активных соединений и натуральных пищевых волокон. Они способствуют защите организма от злокачественных новообразований, а сосудов – от холестерина.</w:t>
      </w:r>
    </w:p>
    <w:p w:rsidR="00A04AA2" w:rsidRPr="006E356B" w:rsidRDefault="00A04AA2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Каждый день необходимо употреблять семечки и орехи, так как они содержат белок, полиненасыщенные жирные кислоты и витамины.</w:t>
      </w:r>
    </w:p>
    <w:p w:rsidR="00B86D66" w:rsidRPr="006E356B" w:rsidRDefault="00A04AA2" w:rsidP="006E356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356B">
        <w:rPr>
          <w:rFonts w:ascii="Times New Roman" w:hAnsi="Times New Roman" w:cs="Times New Roman"/>
          <w:sz w:val="28"/>
          <w:szCs w:val="28"/>
        </w:rPr>
        <w:t xml:space="preserve">Конечно, нужно употреблять и всевозможные овощи, </w:t>
      </w:r>
      <w:r w:rsidR="001B2178" w:rsidRPr="006E356B">
        <w:rPr>
          <w:rFonts w:ascii="Times New Roman" w:hAnsi="Times New Roman" w:cs="Times New Roman"/>
          <w:sz w:val="28"/>
          <w:szCs w:val="28"/>
        </w:rPr>
        <w:t>как в сыром, так после кулинарной обработки.</w:t>
      </w:r>
      <w:proofErr w:type="gramEnd"/>
    </w:p>
    <w:p w:rsidR="006E356B" w:rsidRDefault="006E356B" w:rsidP="006E356B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86D66" w:rsidRPr="006E356B" w:rsidRDefault="00B86D66" w:rsidP="006E356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E356B">
        <w:rPr>
          <w:rFonts w:ascii="Times New Roman" w:hAnsi="Times New Roman" w:cs="Times New Roman"/>
          <w:b/>
          <w:sz w:val="32"/>
          <w:szCs w:val="32"/>
        </w:rPr>
        <w:t>Что полезно, а что - нет?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У престарелых наблюдается замедление обмена веществ, у многих снижается аппетит. Ситуация ухудшается побочными реакциями от прописанных медикаментозных препаратов. Поэтому важно придерживаться ограничений</w:t>
      </w:r>
      <w:proofErr w:type="gramStart"/>
      <w:r w:rsidRPr="006E356B">
        <w:rPr>
          <w:rFonts w:ascii="Times New Roman" w:hAnsi="Times New Roman" w:cs="Times New Roman"/>
          <w:sz w:val="28"/>
          <w:szCs w:val="28"/>
        </w:rPr>
        <w:t>:м</w:t>
      </w:r>
      <w:proofErr w:type="gramEnd"/>
      <w:r w:rsidRPr="006E356B">
        <w:rPr>
          <w:rFonts w:ascii="Times New Roman" w:hAnsi="Times New Roman" w:cs="Times New Roman"/>
          <w:sz w:val="28"/>
          <w:szCs w:val="28"/>
        </w:rPr>
        <w:t xml:space="preserve">инимизировать употребление животных жиров – желательно </w:t>
      </w:r>
      <w:r w:rsidRPr="006E356B">
        <w:rPr>
          <w:rFonts w:ascii="Times New Roman" w:hAnsi="Times New Roman" w:cs="Times New Roman"/>
          <w:sz w:val="28"/>
          <w:szCs w:val="28"/>
        </w:rPr>
        <w:lastRenderedPageBreak/>
        <w:t>свести к минимуму количество жирного мяса, сливок и сливочного масла, икры рыбы и др.;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356B">
        <w:rPr>
          <w:rFonts w:ascii="Times New Roman" w:hAnsi="Times New Roman" w:cs="Times New Roman"/>
          <w:sz w:val="28"/>
          <w:szCs w:val="28"/>
        </w:rPr>
        <w:t>заменить цельное молоко на кисломолочную</w:t>
      </w:r>
      <w:proofErr w:type="gramEnd"/>
      <w:r w:rsidRPr="006E356B">
        <w:rPr>
          <w:rFonts w:ascii="Times New Roman" w:hAnsi="Times New Roman" w:cs="Times New Roman"/>
          <w:sz w:val="28"/>
          <w:szCs w:val="28"/>
        </w:rPr>
        <w:t xml:space="preserve"> продукцию – лучше употреблять кефир, ряженку, йогурты с пониженной жирностью. В них снижено содержание лактозы (молочного сахара), который хуже усваивается у людей преклонного возраста;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контролировать употребление сахара (до 50 г, включая содержащийся в напитках, сдобе) и соли (до 5 г).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b/>
          <w:sz w:val="28"/>
          <w:szCs w:val="28"/>
        </w:rPr>
        <w:t>К «правильным» продуктам для пожилых людей относят</w:t>
      </w:r>
      <w:r w:rsidRPr="006E356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E356B">
        <w:rPr>
          <w:rFonts w:ascii="Times New Roman" w:hAnsi="Times New Roman" w:cs="Times New Roman"/>
          <w:sz w:val="28"/>
          <w:szCs w:val="28"/>
        </w:rPr>
        <w:t>цельнозерновой</w:t>
      </w:r>
      <w:proofErr w:type="spellEnd"/>
      <w:r w:rsidRPr="006E356B">
        <w:rPr>
          <w:rFonts w:ascii="Times New Roman" w:hAnsi="Times New Roman" w:cs="Times New Roman"/>
          <w:sz w:val="28"/>
          <w:szCs w:val="28"/>
        </w:rPr>
        <w:t xml:space="preserve"> хлеб, крупы, овощи и фрукты (употреблять </w:t>
      </w:r>
      <w:proofErr w:type="gramStart"/>
      <w:r w:rsidRPr="006E356B">
        <w:rPr>
          <w:rFonts w:ascii="Times New Roman" w:hAnsi="Times New Roman" w:cs="Times New Roman"/>
          <w:sz w:val="28"/>
          <w:szCs w:val="28"/>
        </w:rPr>
        <w:t>свежими</w:t>
      </w:r>
      <w:proofErr w:type="gramEnd"/>
      <w:r w:rsidRPr="006E356B">
        <w:rPr>
          <w:rFonts w:ascii="Times New Roman" w:hAnsi="Times New Roman" w:cs="Times New Roman"/>
          <w:sz w:val="28"/>
          <w:szCs w:val="28"/>
        </w:rPr>
        <w:t>). Они обеспечат организм клетчаткой, сложными углеводами и др. Источником белка является:рыба (не менее 3 раз в неделю), также богата цинком, железом, витаминами</w:t>
      </w:r>
      <w:proofErr w:type="gramStart"/>
      <w:r w:rsidRPr="006E356B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6E356B">
        <w:rPr>
          <w:rFonts w:ascii="Times New Roman" w:hAnsi="Times New Roman" w:cs="Times New Roman"/>
          <w:sz w:val="28"/>
          <w:szCs w:val="28"/>
        </w:rPr>
        <w:t xml:space="preserve"> и D. Она способствует нормализации холестеринового обмена, укреплению иммунитета и нормальному функционированию сердца;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постные сорта мяса – дополнительно обогащает организм железом;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семечки и орехи – умеренно их употребляют ежедневно. Они также содержат полиненасыщенные кислоты, широкий спектр витаминов;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356B">
        <w:rPr>
          <w:rFonts w:ascii="Times New Roman" w:hAnsi="Times New Roman" w:cs="Times New Roman"/>
          <w:sz w:val="28"/>
          <w:szCs w:val="28"/>
        </w:rPr>
        <w:t>бобовые</w:t>
      </w:r>
      <w:proofErr w:type="gramEnd"/>
      <w:r w:rsidRPr="006E356B">
        <w:rPr>
          <w:rFonts w:ascii="Times New Roman" w:hAnsi="Times New Roman" w:cs="Times New Roman"/>
          <w:sz w:val="28"/>
          <w:szCs w:val="28"/>
        </w:rPr>
        <w:t xml:space="preserve"> (горох, фасоль, чечевицу). Их кушают не чаще, чем через день. Они являются источником </w:t>
      </w:r>
      <w:proofErr w:type="spellStart"/>
      <w:r w:rsidRPr="006E356B">
        <w:rPr>
          <w:rFonts w:ascii="Times New Roman" w:hAnsi="Times New Roman" w:cs="Times New Roman"/>
          <w:sz w:val="28"/>
          <w:szCs w:val="28"/>
        </w:rPr>
        <w:t>фитоэстрагенов</w:t>
      </w:r>
      <w:proofErr w:type="spellEnd"/>
      <w:r w:rsidRPr="006E356B">
        <w:rPr>
          <w:rFonts w:ascii="Times New Roman" w:hAnsi="Times New Roman" w:cs="Times New Roman"/>
          <w:sz w:val="28"/>
          <w:szCs w:val="28"/>
        </w:rPr>
        <w:t xml:space="preserve"> (снижают риск развития остеопороза и заболеваний </w:t>
      </w:r>
      <w:proofErr w:type="gramStart"/>
      <w:r w:rsidRPr="006E356B">
        <w:rPr>
          <w:rFonts w:ascii="Times New Roman" w:hAnsi="Times New Roman" w:cs="Times New Roman"/>
          <w:sz w:val="28"/>
          <w:szCs w:val="28"/>
        </w:rPr>
        <w:t>сердечно-сосудистой</w:t>
      </w:r>
      <w:proofErr w:type="gramEnd"/>
      <w:r w:rsidRPr="006E356B">
        <w:rPr>
          <w:rFonts w:ascii="Times New Roman" w:hAnsi="Times New Roman" w:cs="Times New Roman"/>
          <w:sz w:val="28"/>
          <w:szCs w:val="28"/>
        </w:rPr>
        <w:t xml:space="preserve"> системы). Однако они противопоказаны пожилым, страдающим подагрой, болезнями почек и суставов;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яйца (1-2 раза в неделю). Они содержат фолиевую кислоту, большой спектр витаминов (В12, В3, А, Е, D), калий, кальций, фосфор и т. д.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Полезные жиры содержатся в нерафинированных растительных маслах. Они используются для заправки салатов и каш. Разнообразная свежая зелень (петрушка, укроп, кинза) содержит витамин</w:t>
      </w:r>
      <w:proofErr w:type="gramStart"/>
      <w:r w:rsidRPr="006E356B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6E356B">
        <w:rPr>
          <w:rFonts w:ascii="Times New Roman" w:hAnsi="Times New Roman" w:cs="Times New Roman"/>
          <w:sz w:val="28"/>
          <w:szCs w:val="28"/>
        </w:rPr>
        <w:t xml:space="preserve"> и фолиевую кислоту.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0B4F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При разработке меню для престарелого человека не стоит забывать и о вредной еде. К ней относят: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356B">
        <w:rPr>
          <w:rFonts w:ascii="Times New Roman" w:hAnsi="Times New Roman" w:cs="Times New Roman"/>
          <w:sz w:val="28"/>
          <w:szCs w:val="28"/>
        </w:rPr>
        <w:t>покупные сладости (торты, печенье), сахар, выпечка – их заменят сухофрукты, ягоды, мед;</w:t>
      </w:r>
      <w:proofErr w:type="gramEnd"/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lastRenderedPageBreak/>
        <w:t>соленое, острое, копченное;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 xml:space="preserve">полуфабрикаты, </w:t>
      </w:r>
      <w:proofErr w:type="spellStart"/>
      <w:r w:rsidRPr="006E356B">
        <w:rPr>
          <w:rFonts w:ascii="Times New Roman" w:hAnsi="Times New Roman" w:cs="Times New Roman"/>
          <w:sz w:val="28"/>
          <w:szCs w:val="28"/>
        </w:rPr>
        <w:t>фастфуды</w:t>
      </w:r>
      <w:proofErr w:type="spellEnd"/>
      <w:r w:rsidRPr="006E356B">
        <w:rPr>
          <w:rFonts w:ascii="Times New Roman" w:hAnsi="Times New Roman" w:cs="Times New Roman"/>
          <w:sz w:val="28"/>
          <w:szCs w:val="28"/>
        </w:rPr>
        <w:t>.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Также пожилым людям не рекомендуется увлекаться колбасами, алкоголем (не более 150 г сухого вина).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E356B">
        <w:rPr>
          <w:rFonts w:ascii="Times New Roman" w:hAnsi="Times New Roman" w:cs="Times New Roman"/>
          <w:b/>
          <w:sz w:val="32"/>
          <w:szCs w:val="32"/>
        </w:rPr>
        <w:t>Режим и особенности приема пищи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Особенности питания пожилых людей распространяются не только на выбор продуктов, но и на режим. Важно создать график и следовать ему.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В зависимости от общего состояния здоровья, имеющихся заболеваний, рекомендаций врача дневной рацион разделяется на 4-6 трапез. Причем основная питательная нагрузка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приходится на завтрак и обед. Ужин и перекусы составляются из легких блюд.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По мнению диетологов, в суточном меню на долю белков приходится 12-15 % калорийности рациона. Для пожилого человека потребность в них составляет 1 г/кг массы тела, в случае недуга норма возрастает до 1,5 г/кг. 55-60 % от суточной калорийности приходится на медленно всасывающиеся углеводы, содержащиеся в бобовых, зерновых.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При приготовлении предпочтение стоит отдавать тушению, отвариванию и запеканию. Также активно применяется готовка на пару. Лучше отказаться от жаренного. Для улучшения усвояемости продукты рекомендуется измельчать.</w:t>
      </w:r>
    </w:p>
    <w:p w:rsidR="00331590" w:rsidRPr="006E356B" w:rsidRDefault="00331590" w:rsidP="006E356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E356B">
        <w:rPr>
          <w:rFonts w:ascii="Times New Roman" w:hAnsi="Times New Roman" w:cs="Times New Roman"/>
          <w:b/>
          <w:sz w:val="32"/>
          <w:szCs w:val="32"/>
        </w:rPr>
        <w:t>Питание при различных заболеваниях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Ослабленная кишечная перистальтика, снижение выработки секреторных клеток и другие причины часто приводят к ухудшению стула. Это довольно распространенная проблема, которую можно решить сбалансированным рационом. Питание при запорах у пожилых людей должно быть многоразовым. В меню следует включать: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 xml:space="preserve">овощи – морковь, кабачки, огурцы, свеклу. От картошки и </w:t>
      </w:r>
      <w:proofErr w:type="gramStart"/>
      <w:r w:rsidRPr="006E356B">
        <w:rPr>
          <w:rFonts w:ascii="Times New Roman" w:hAnsi="Times New Roman" w:cs="Times New Roman"/>
          <w:sz w:val="28"/>
          <w:szCs w:val="28"/>
        </w:rPr>
        <w:t>бобовых</w:t>
      </w:r>
      <w:proofErr w:type="gramEnd"/>
      <w:r w:rsidRPr="006E356B">
        <w:rPr>
          <w:rFonts w:ascii="Times New Roman" w:hAnsi="Times New Roman" w:cs="Times New Roman"/>
          <w:sz w:val="28"/>
          <w:szCs w:val="28"/>
        </w:rPr>
        <w:t xml:space="preserve"> стоит воздержаться;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фрукты и ягоды – лучше сезонные, кроме брусники и черники. Также подходят сухофрукты;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крупы – пшенка, гречка и овсянка;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lastRenderedPageBreak/>
        <w:t>постное мясо и рыбу;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нежирную кисломолочную продукцию.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На питание пожилых сильно влияет наличие недугов. По мнению специалистов союза диетологов, хронические их протекания можно облегчить специальными диетами:</w:t>
      </w:r>
    </w:p>
    <w:p w:rsidR="00331590" w:rsidRPr="006E356B" w:rsidRDefault="00B86D66" w:rsidP="006E356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E356B">
        <w:rPr>
          <w:rFonts w:ascii="Times New Roman" w:hAnsi="Times New Roman" w:cs="Times New Roman"/>
          <w:b/>
          <w:sz w:val="32"/>
          <w:szCs w:val="32"/>
        </w:rPr>
        <w:t>Рекомендации</w:t>
      </w:r>
    </w:p>
    <w:p w:rsidR="00F76A91" w:rsidRPr="006E356B" w:rsidRDefault="00F76A91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Сахарный диабет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Исключить мучное, жирное, сладкое и другие блюда, повышающие сахар в крови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Гипертоническая болезнь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356B">
        <w:rPr>
          <w:rFonts w:ascii="Times New Roman" w:hAnsi="Times New Roman" w:cs="Times New Roman"/>
          <w:sz w:val="28"/>
          <w:szCs w:val="28"/>
        </w:rPr>
        <w:t>Ввести в достаточном количестве продукты, обогащенные калием: бананы, брокколи, сухофрукты, виноград, цитрусовые, киви</w:t>
      </w:r>
      <w:proofErr w:type="gramEnd"/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Артриты, артрозы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Предпочитать рыбные и овощные блюда. Содержащиеся в них вещества препятствуют возникновению воспалительных процессов и продлевают стадии ремиссии</w:t>
      </w:r>
    </w:p>
    <w:p w:rsidR="00F76A91" w:rsidRPr="006E356B" w:rsidRDefault="00F76A91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Болезни ЖКТ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Устраняются вареными овощами, отварной рыбой и мясом</w:t>
      </w:r>
    </w:p>
    <w:p w:rsidR="00B86D66" w:rsidRPr="006E356B" w:rsidRDefault="00E80B4F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Заболевание</w:t>
      </w:r>
      <w:r w:rsidR="00B86D66" w:rsidRPr="006E356B">
        <w:rPr>
          <w:rFonts w:ascii="Times New Roman" w:hAnsi="Times New Roman" w:cs="Times New Roman"/>
          <w:sz w:val="28"/>
          <w:szCs w:val="28"/>
        </w:rPr>
        <w:t xml:space="preserve"> болезнь легких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Полезна цветная капуста, брокколи, спаржа, редис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Полноценное питание престарелого человека, своевременные многоразовые трапезы, выполнение рекомендаций врачей поспособствует замедлению возрастных изменений. Правильно подобранная диета помогает облегчить ситуацию при многих болезнях.</w:t>
      </w:r>
    </w:p>
    <w:p w:rsidR="00B86D66" w:rsidRPr="006E356B" w:rsidRDefault="00B86D66" w:rsidP="006E35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576D" w:rsidRPr="006E356B" w:rsidRDefault="0014576D" w:rsidP="006E356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E356B">
        <w:rPr>
          <w:rFonts w:ascii="Times New Roman" w:hAnsi="Times New Roman" w:cs="Times New Roman"/>
          <w:b/>
          <w:sz w:val="32"/>
          <w:szCs w:val="32"/>
        </w:rPr>
        <w:t>Питание должно быть энергетически сбалансированным.</w:t>
      </w:r>
    </w:p>
    <w:p w:rsidR="0014576D" w:rsidRPr="006E356B" w:rsidRDefault="0014576D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 xml:space="preserve">В еде должен соблюдаться энергетический баланс: следует избегать переедания, употребления большого количества жиров и углеводов (сахар, хлебобулочные изделия, каши). Ведь именно превышение порций является </w:t>
      </w:r>
      <w:r w:rsidRPr="006E356B">
        <w:rPr>
          <w:rFonts w:ascii="Times New Roman" w:hAnsi="Times New Roman" w:cs="Times New Roman"/>
          <w:sz w:val="28"/>
          <w:szCs w:val="28"/>
        </w:rPr>
        <w:lastRenderedPageBreak/>
        <w:t>фактором, который ведет к ухудшению здоровья. Древние римляне на могиле соотечественника, который дожил до 112 лет, написали: «Пил и ел в меру».</w:t>
      </w:r>
    </w:p>
    <w:p w:rsidR="00024C2F" w:rsidRPr="006E356B" w:rsidRDefault="0014576D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 xml:space="preserve">Чтобы сосуды были в порядке, старайтесь не употреблять животных жиров, лучше чаще есть рыбу. В ее состав входят полиненасыщенные жирные кислоты. Также </w:t>
      </w:r>
      <w:proofErr w:type="gramStart"/>
      <w:r w:rsidRPr="006E356B">
        <w:rPr>
          <w:rFonts w:ascii="Times New Roman" w:hAnsi="Times New Roman" w:cs="Times New Roman"/>
          <w:sz w:val="28"/>
          <w:szCs w:val="28"/>
        </w:rPr>
        <w:t>рекомендуется</w:t>
      </w:r>
      <w:proofErr w:type="gramEnd"/>
      <w:r w:rsidRPr="006E356B">
        <w:rPr>
          <w:rFonts w:ascii="Times New Roman" w:hAnsi="Times New Roman" w:cs="Times New Roman"/>
          <w:sz w:val="28"/>
          <w:szCs w:val="28"/>
        </w:rPr>
        <w:t xml:space="preserve"> есть творог, кисломолочные и морепродукты, фрукты, овощи – это снижает количество холестерина и не позволяет ему всасыват</w:t>
      </w:r>
      <w:r w:rsidR="00024C2F" w:rsidRPr="006E356B">
        <w:rPr>
          <w:rFonts w:ascii="Times New Roman" w:hAnsi="Times New Roman" w:cs="Times New Roman"/>
          <w:sz w:val="28"/>
          <w:szCs w:val="28"/>
        </w:rPr>
        <w:t xml:space="preserve">ься из кишечника назад в кровь. </w:t>
      </w:r>
      <w:r w:rsidRPr="006E356B">
        <w:rPr>
          <w:rFonts w:ascii="Times New Roman" w:hAnsi="Times New Roman" w:cs="Times New Roman"/>
          <w:sz w:val="28"/>
          <w:szCs w:val="28"/>
        </w:rPr>
        <w:t xml:space="preserve">Рацион питания должен </w:t>
      </w:r>
      <w:r w:rsidR="00024C2F" w:rsidRPr="006E356B">
        <w:rPr>
          <w:rFonts w:ascii="Times New Roman" w:hAnsi="Times New Roman" w:cs="Times New Roman"/>
          <w:sz w:val="28"/>
          <w:szCs w:val="28"/>
        </w:rPr>
        <w:t>быть максимально разнообразным.</w:t>
      </w:r>
    </w:p>
    <w:p w:rsidR="0014576D" w:rsidRPr="006E356B" w:rsidRDefault="0014576D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Витамины и минеральные вещества должны поступать в организм в достаточном количестве.</w:t>
      </w:r>
    </w:p>
    <w:p w:rsidR="0014576D" w:rsidRPr="006E356B" w:rsidRDefault="0014576D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Суточное потребление пищи должно включать в себя достаточное число витаминов. При этом надо придерживаться правильной обработки таких продуктов. Если готовить пищу неверно, то содержащиеся в ней витам</w:t>
      </w:r>
      <w:r w:rsidR="00024C2F" w:rsidRPr="006E356B">
        <w:rPr>
          <w:rFonts w:ascii="Times New Roman" w:hAnsi="Times New Roman" w:cs="Times New Roman"/>
          <w:sz w:val="28"/>
          <w:szCs w:val="28"/>
        </w:rPr>
        <w:t xml:space="preserve">ины попросту могут разрушиться. </w:t>
      </w:r>
      <w:r w:rsidRPr="006E356B">
        <w:rPr>
          <w:rFonts w:ascii="Times New Roman" w:hAnsi="Times New Roman" w:cs="Times New Roman"/>
          <w:sz w:val="28"/>
          <w:szCs w:val="28"/>
        </w:rPr>
        <w:t>В пище должны превалировать фрукты</w:t>
      </w:r>
      <w:r w:rsidR="00024C2F" w:rsidRPr="006E356B">
        <w:rPr>
          <w:rFonts w:ascii="Times New Roman" w:hAnsi="Times New Roman" w:cs="Times New Roman"/>
          <w:sz w:val="28"/>
          <w:szCs w:val="28"/>
        </w:rPr>
        <w:t xml:space="preserve"> и овощи в необработанном виде. </w:t>
      </w:r>
      <w:r w:rsidRPr="006E356B">
        <w:rPr>
          <w:rFonts w:ascii="Times New Roman" w:hAnsi="Times New Roman" w:cs="Times New Roman"/>
          <w:sz w:val="28"/>
          <w:szCs w:val="28"/>
        </w:rPr>
        <w:t>Употреблять такую пищу лучше круглогодично. Овощи, фрукты в сыром виде, а также их сухой вариант насыщает организм достаточным числом минеральных компонентов. Пожилым лучше избегать систематического употребления консервов и концентрированной продукции, поскольку в технологически обработанной пище витамины разрушаются.</w:t>
      </w:r>
    </w:p>
    <w:p w:rsidR="0014576D" w:rsidRPr="006E356B" w:rsidRDefault="0014576D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Помимо этого, необходимо как можно меньше добавлять в еду соли. Злоупотребление ею провоцирует повышенное давление. Жидкость дольше находится в организме, сердцу тяжелее работать. Специалисты советуют ограничиться 10 граммами соли ежедневно. При употреблении селедки, солений (например, грибов, огурцов) потребление соли необходимо сократить еще больше.</w:t>
      </w:r>
    </w:p>
    <w:p w:rsidR="0014576D" w:rsidRPr="006E356B" w:rsidRDefault="0014576D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Продукты и блюда должны быть легкими, хорошо усваиваться.</w:t>
      </w:r>
    </w:p>
    <w:p w:rsidR="0014576D" w:rsidRPr="006E356B" w:rsidRDefault="0014576D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С возрастными изменениями ухудшается способность ферментов пищеварительного тракта к перевариванию. Поэтому основной упор необходимо делать на рыбу и молоко (вместо мяса). Надо избегать активного употребления грибов, копченой продукции, бобовых. Такая еда замедляет функционирование ЖКТ.</w:t>
      </w:r>
    </w:p>
    <w:p w:rsidR="0014576D" w:rsidRPr="006E356B" w:rsidRDefault="0014576D" w:rsidP="006E35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356B" w:rsidRDefault="006E356B" w:rsidP="006E35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576D" w:rsidRPr="006E356B" w:rsidRDefault="0014576D" w:rsidP="006E356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E356B">
        <w:rPr>
          <w:rFonts w:ascii="Times New Roman" w:hAnsi="Times New Roman" w:cs="Times New Roman"/>
          <w:b/>
          <w:sz w:val="32"/>
          <w:szCs w:val="32"/>
        </w:rPr>
        <w:lastRenderedPageBreak/>
        <w:t>Пища должна вызывать аппетит.</w:t>
      </w:r>
    </w:p>
    <w:p w:rsidR="00024C2F" w:rsidRPr="006E356B" w:rsidRDefault="0014576D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Поскольку пожилые люди реже испытывают чувство голода, блюда можно украсить различной зеленью – хреном, чесноком, петрушкой и др. Помимо того что эти компоненты придают еде улучшенный вкус, они еще являются поставщиками полезных элементов (витаминные комплексы, минералы, фитонциды). Чтобы избежать возникновения атеросклероза и предотвратить ослабление работы органов ЖКТ, периодически в рацион должны включаться лук и чеснок. Не зря придумана известная поговорка: «Лук – от семи недуг». В странах Азии говорят так: «В объятья</w:t>
      </w:r>
      <w:r w:rsidR="00024C2F" w:rsidRPr="006E356B">
        <w:rPr>
          <w:rFonts w:ascii="Times New Roman" w:hAnsi="Times New Roman" w:cs="Times New Roman"/>
          <w:sz w:val="28"/>
          <w:szCs w:val="28"/>
        </w:rPr>
        <w:t>х лука проходит любая болезнь».</w:t>
      </w:r>
    </w:p>
    <w:p w:rsidR="0014576D" w:rsidRPr="006E356B" w:rsidRDefault="00024C2F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 xml:space="preserve">Весной </w:t>
      </w:r>
      <w:r w:rsidR="0014576D" w:rsidRPr="006E356B">
        <w:rPr>
          <w:rFonts w:ascii="Times New Roman" w:hAnsi="Times New Roman" w:cs="Times New Roman"/>
          <w:sz w:val="28"/>
          <w:szCs w:val="28"/>
        </w:rPr>
        <w:t>зеленый лук обладает большой пользой, в это время процент витамина C в овощах/фруктах существенно снижается.</w:t>
      </w:r>
    </w:p>
    <w:p w:rsidR="0014576D" w:rsidRPr="006E356B" w:rsidRDefault="0014576D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 xml:space="preserve">Согласно исследованиям фрукты и ягоды обладают достаточным количеством компонентов типа </w:t>
      </w:r>
      <w:proofErr w:type="spellStart"/>
      <w:r w:rsidRPr="006E356B">
        <w:rPr>
          <w:rFonts w:ascii="Times New Roman" w:hAnsi="Times New Roman" w:cs="Times New Roman"/>
          <w:sz w:val="28"/>
          <w:szCs w:val="28"/>
        </w:rPr>
        <w:t>дикумарина</w:t>
      </w:r>
      <w:proofErr w:type="spellEnd"/>
      <w:r w:rsidRPr="006E356B">
        <w:rPr>
          <w:rFonts w:ascii="Times New Roman" w:hAnsi="Times New Roman" w:cs="Times New Roman"/>
          <w:sz w:val="28"/>
          <w:szCs w:val="28"/>
        </w:rPr>
        <w:t>. Это вещества, понижающие способность крови свертываться и сокращающие долю протромбина. Людям в возрасте на протяжении года каждый день необходимо употреблять порядка 300–400 граммов фруктов. Их малая калорийность способствует уменьшению общего количества калорий, а существенный объем придаст ощущение сытости. Клеточный материал, пектин (балласт) заставляет кишечник работать интенсивнее, борется с гнилостными бактериями, помо</w:t>
      </w:r>
      <w:r w:rsidR="00024C2F" w:rsidRPr="006E356B">
        <w:rPr>
          <w:rFonts w:ascii="Times New Roman" w:hAnsi="Times New Roman" w:cs="Times New Roman"/>
          <w:sz w:val="28"/>
          <w:szCs w:val="28"/>
        </w:rPr>
        <w:t>гает избавлению от холестерина</w:t>
      </w:r>
      <w:proofErr w:type="gramStart"/>
      <w:r w:rsidR="00024C2F" w:rsidRPr="006E356B">
        <w:rPr>
          <w:rFonts w:ascii="Times New Roman" w:hAnsi="Times New Roman" w:cs="Times New Roman"/>
          <w:sz w:val="28"/>
          <w:szCs w:val="28"/>
        </w:rPr>
        <w:t>.</w:t>
      </w:r>
      <w:r w:rsidRPr="006E356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E356B">
        <w:rPr>
          <w:rFonts w:ascii="Times New Roman" w:hAnsi="Times New Roman" w:cs="Times New Roman"/>
          <w:sz w:val="28"/>
          <w:szCs w:val="28"/>
        </w:rPr>
        <w:t>омимо этого, большая часть фруктов и овощей обладает большим содержанием калийных солей, которые выступают диуретиками и препятствуют проявлениям аритмии. Все это способствует более стабильной работе сердца и сосудов.</w:t>
      </w:r>
    </w:p>
    <w:p w:rsidR="0014576D" w:rsidRPr="006E356B" w:rsidRDefault="0014576D" w:rsidP="006E35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5B66" w:rsidRPr="006E356B" w:rsidRDefault="008C5B66" w:rsidP="006E356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E356B">
        <w:rPr>
          <w:rFonts w:ascii="Times New Roman" w:hAnsi="Times New Roman" w:cs="Times New Roman"/>
          <w:b/>
          <w:sz w:val="32"/>
          <w:szCs w:val="32"/>
        </w:rPr>
        <w:t>Как выглядит пищевая пирамида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Мы уже сказали, что в суточном рационе должно присутствовать около 2000-2300 ккал.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Рассматривая этот момент более подробно, можно составить оптимальную схему питания пенсионера: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В базисную группу нашего треугольника входит большая составляющая от всех продуктов – это 35%. Сюда включаются различные крупы, макароны, хлеб, картошка и т. д. При этом очень важно следить за качеством едой, но об этом расскажем чуть ниже.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lastRenderedPageBreak/>
        <w:t xml:space="preserve">Далее у нас идут фрукты и овощи, которым принадлежит 30% от всей пирамиды. </w:t>
      </w:r>
      <w:proofErr w:type="gramStart"/>
      <w:r w:rsidRPr="006E356B">
        <w:rPr>
          <w:rFonts w:ascii="Times New Roman" w:hAnsi="Times New Roman" w:cs="Times New Roman"/>
          <w:sz w:val="28"/>
          <w:szCs w:val="28"/>
        </w:rPr>
        <w:t>Единственное</w:t>
      </w:r>
      <w:proofErr w:type="gramEnd"/>
      <w:r w:rsidRPr="006E356B">
        <w:rPr>
          <w:rFonts w:ascii="Times New Roman" w:hAnsi="Times New Roman" w:cs="Times New Roman"/>
          <w:sz w:val="28"/>
          <w:szCs w:val="28"/>
        </w:rPr>
        <w:t xml:space="preserve"> сюда не нужно включать их в маринованном виде. Относительно подходят замороженные, вареные, сушеные и т. д.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В третью группу включается уже белковая пища и составляет она 15% от всего объема. Мясо, курица, рыба, яйца или другая альтернативная пища. Это вполне достаточно хватит для нормального жизнеобеспечения организма. Но стоит обращать внимание на то, что процент низкий должен быть низким.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На эту группу приходятся продукты молочные (15 %). Это сыр, кисломолочная пища, молоко. Жирность также предпочтительно низкая.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В последнюю пятую включаются все остальное. Здесь можно побаловать себя сладостями и выпечкой, но при этом не стоит забывать, что процент от общего количества в рационе составляет не более 5%.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Подобная пирамида позволяет правильно распределить и рассчитать свой суточный рацион.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6799" w:rsidRPr="006E356B" w:rsidRDefault="006E356B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78828" cy="4495800"/>
            <wp:effectExtent l="19050" t="0" r="0" b="0"/>
            <wp:docPr id="7" name="Рисунок 2" descr="Пищевая пирами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ищевая пирамид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28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56B" w:rsidRDefault="006E356B" w:rsidP="006E356B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C5B66" w:rsidRPr="006E356B" w:rsidRDefault="008C5B66" w:rsidP="006E356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E356B">
        <w:rPr>
          <w:rFonts w:ascii="Times New Roman" w:hAnsi="Times New Roman" w:cs="Times New Roman"/>
          <w:b/>
          <w:sz w:val="32"/>
          <w:szCs w:val="32"/>
        </w:rPr>
        <w:lastRenderedPageBreak/>
        <w:t>Примерное недельное меню для пенсионера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Сложно составить меню, удовлетворяющее потребности и вкусы каждого пожилого человека. Однако тем, кто не знает, как правильно питаться, мы предлагаем наглядно посмотреть возможный вариант пищевого поведения.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На завтрак лучше всего готовить каши, пить травяные чаи. На второй завтрак можно запечь фрукт или овощ или сделать легкий салатик. Обед должен обязательно состоять из первого и второго, дополняться фруктовым соком, компотом, морсом и т. п. Полдник – это легкий перекус.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Ужин нужно делать более простым, но при этом питательным. На ночь нельзя перегружать желудок, поэтому перед сном можно выпить стакан молоко, ряженки, кефира, простокваши и т. п.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Напоследок хочется дать несколько рекомендаций по рациону питания: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мясо и рыба предпочтительно в отварном, паровом, тушеном или запеченном виде;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ежесуточная норма сахара не должна превышать более 30 г;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супы на мясном бульоне готовить нужно не более 2-3 раз в неделю, т. к. происходит накапливание веществ, способствующих развитию подагры, в остальные дни лучше готовить овощные первые блюда;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каждый день готовить каши или второе из разнообразных круп;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употребление соли сократить до минимума;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пить в день не менее 1,5-2 литров чистой воды, если отсутствуют противопоказания (сильная отечность, к примеру);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как можно чаще употреблять морепродукты, которые содержат в себе массу пользы;</w:t>
      </w:r>
    </w:p>
    <w:p w:rsidR="008C5B66" w:rsidRPr="006E356B" w:rsidRDefault="008C5B66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sz w:val="28"/>
          <w:szCs w:val="28"/>
        </w:rPr>
        <w:t>последний прием пищи должен быть не менее чем за 2 или же 3 часа до отхода ко сну.</w:t>
      </w:r>
    </w:p>
    <w:p w:rsidR="00E80B4F" w:rsidRPr="006E356B" w:rsidRDefault="00E80B4F" w:rsidP="006E356B">
      <w:pPr>
        <w:jc w:val="both"/>
        <w:rPr>
          <w:rFonts w:ascii="Times New Roman" w:hAnsi="Times New Roman" w:cs="Times New Roman"/>
          <w:sz w:val="28"/>
          <w:szCs w:val="28"/>
        </w:rPr>
      </w:pPr>
      <w:r w:rsidRPr="006E356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69248" cy="7839075"/>
            <wp:effectExtent l="19050" t="0" r="0" b="0"/>
            <wp:docPr id="3" name="Рисунок 3" descr="Примерное меню пожилого челове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имерное меню пожилого человек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1892" cy="7842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56B" w:rsidRDefault="006E356B" w:rsidP="006E35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356B" w:rsidRDefault="006E356B" w:rsidP="006E35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356B" w:rsidRDefault="006E356B" w:rsidP="006E35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356B" w:rsidRDefault="006E356B" w:rsidP="006E35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356B" w:rsidRDefault="006E356B" w:rsidP="006E35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356B" w:rsidRDefault="006E356B" w:rsidP="006E35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356B" w:rsidRDefault="006E356B" w:rsidP="006E35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356B" w:rsidRDefault="006E356B" w:rsidP="006E35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356B" w:rsidRDefault="006E356B" w:rsidP="006E356B">
      <w:pPr>
        <w:jc w:val="both"/>
        <w:rPr>
          <w:rFonts w:ascii="Times New Roman" w:hAnsi="Times New Roman" w:cs="Times New Roman"/>
          <w:b/>
          <w:color w:val="4F81BD" w:themeColor="accent1"/>
          <w:sz w:val="72"/>
          <w:szCs w:val="72"/>
        </w:rPr>
      </w:pPr>
    </w:p>
    <w:p w:rsidR="006E356B" w:rsidRDefault="006E356B" w:rsidP="006E356B">
      <w:pPr>
        <w:jc w:val="both"/>
        <w:rPr>
          <w:rFonts w:ascii="Times New Roman" w:hAnsi="Times New Roman" w:cs="Times New Roman"/>
          <w:b/>
          <w:color w:val="4F81BD" w:themeColor="accent1"/>
          <w:sz w:val="72"/>
          <w:szCs w:val="72"/>
        </w:rPr>
      </w:pPr>
    </w:p>
    <w:p w:rsidR="006E356B" w:rsidRDefault="006E356B" w:rsidP="006E356B">
      <w:pPr>
        <w:jc w:val="both"/>
        <w:rPr>
          <w:rFonts w:ascii="Times New Roman" w:hAnsi="Times New Roman" w:cs="Times New Roman"/>
          <w:b/>
          <w:color w:val="4F81BD" w:themeColor="accent1"/>
          <w:sz w:val="72"/>
          <w:szCs w:val="72"/>
        </w:rPr>
      </w:pPr>
    </w:p>
    <w:p w:rsidR="00026799" w:rsidRPr="006E356B" w:rsidRDefault="00E80B4F" w:rsidP="006E356B">
      <w:pPr>
        <w:jc w:val="center"/>
        <w:rPr>
          <w:rFonts w:ascii="Times New Roman" w:hAnsi="Times New Roman" w:cs="Times New Roman"/>
          <w:b/>
          <w:color w:val="4F81BD" w:themeColor="accent1"/>
          <w:sz w:val="72"/>
          <w:szCs w:val="72"/>
        </w:rPr>
      </w:pPr>
      <w:r w:rsidRPr="006E356B">
        <w:rPr>
          <w:rFonts w:ascii="Times New Roman" w:hAnsi="Times New Roman" w:cs="Times New Roman"/>
          <w:b/>
          <w:color w:val="4F81BD" w:themeColor="accent1"/>
          <w:sz w:val="72"/>
          <w:szCs w:val="72"/>
        </w:rPr>
        <w:t>Спасибо за внимание</w:t>
      </w:r>
      <w:r w:rsidR="006E356B">
        <w:rPr>
          <w:rFonts w:ascii="Times New Roman" w:hAnsi="Times New Roman" w:cs="Times New Roman"/>
          <w:b/>
          <w:color w:val="4F81BD" w:themeColor="accent1"/>
          <w:sz w:val="72"/>
          <w:szCs w:val="72"/>
        </w:rPr>
        <w:t>!</w:t>
      </w:r>
    </w:p>
    <w:sectPr w:rsidR="00026799" w:rsidRPr="006E356B" w:rsidSect="008B5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D2E93"/>
    <w:multiLevelType w:val="multilevel"/>
    <w:tmpl w:val="D10A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61228B"/>
    <w:multiLevelType w:val="multilevel"/>
    <w:tmpl w:val="B1CED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AE0977"/>
    <w:multiLevelType w:val="multilevel"/>
    <w:tmpl w:val="7A6C1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5509C1"/>
    <w:multiLevelType w:val="multilevel"/>
    <w:tmpl w:val="AE569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0F7B20"/>
    <w:multiLevelType w:val="multilevel"/>
    <w:tmpl w:val="7612F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456155"/>
    <w:multiLevelType w:val="multilevel"/>
    <w:tmpl w:val="90EC1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DD10992"/>
    <w:multiLevelType w:val="multilevel"/>
    <w:tmpl w:val="A39E6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5452"/>
    <w:rsid w:val="00024C2F"/>
    <w:rsid w:val="00026799"/>
    <w:rsid w:val="0014576D"/>
    <w:rsid w:val="001B2178"/>
    <w:rsid w:val="00331590"/>
    <w:rsid w:val="00391C3C"/>
    <w:rsid w:val="004211AB"/>
    <w:rsid w:val="006E356B"/>
    <w:rsid w:val="006F7EF8"/>
    <w:rsid w:val="00710E57"/>
    <w:rsid w:val="0085057B"/>
    <w:rsid w:val="00853384"/>
    <w:rsid w:val="008B58E6"/>
    <w:rsid w:val="008C5580"/>
    <w:rsid w:val="008C5B66"/>
    <w:rsid w:val="009E6D8D"/>
    <w:rsid w:val="00A04AA2"/>
    <w:rsid w:val="00A65452"/>
    <w:rsid w:val="00B01387"/>
    <w:rsid w:val="00B73870"/>
    <w:rsid w:val="00B86D66"/>
    <w:rsid w:val="00E80B4F"/>
    <w:rsid w:val="00F450BA"/>
    <w:rsid w:val="00F76A91"/>
    <w:rsid w:val="00F77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8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7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7B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7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7B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6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81101">
          <w:marLeft w:val="2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4315">
          <w:marLeft w:val="2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87190">
          <w:marLeft w:val="2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567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6B9AA-271C-4E12-B496-1E92F43DF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2479</Words>
  <Characters>14136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Миша</dc:creator>
  <cp:keywords/>
  <dc:description/>
  <cp:lastModifiedBy>Shafikova_GA</cp:lastModifiedBy>
  <cp:revision>10</cp:revision>
  <dcterms:created xsi:type="dcterms:W3CDTF">2020-12-10T02:57:00Z</dcterms:created>
  <dcterms:modified xsi:type="dcterms:W3CDTF">2020-12-15T11:18:00Z</dcterms:modified>
</cp:coreProperties>
</file>