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5D5" w:rsidRDefault="00B165D5" w:rsidP="00B165D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165D5" w:rsidRDefault="00B165D5" w:rsidP="00B165D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165D5" w:rsidRDefault="00B165D5" w:rsidP="00B165D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165D5" w:rsidRDefault="00B165D5" w:rsidP="00B165D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165D5" w:rsidRDefault="00B165D5" w:rsidP="00B165D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165D5" w:rsidRDefault="00B165D5" w:rsidP="00B165D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1828" w:rsidRDefault="00F11828" w:rsidP="00B165D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165D5" w:rsidRDefault="00B165D5" w:rsidP="00B165D5">
      <w:pPr>
        <w:tabs>
          <w:tab w:val="left" w:pos="579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B165D5" w:rsidRPr="00084294" w:rsidRDefault="00084294" w:rsidP="00B165D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2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в Административный регламент предоставления государственной услуги «Выдача удостоверения члена семьи погибшего (умершего) инвалида войны, участника Великой Отечественной войны и ветерана боевых действий», утвержденный приказом Министерства социальной политики Свердловской области от 27.12.2016 № 626</w:t>
      </w:r>
    </w:p>
    <w:p w:rsidR="00B165D5" w:rsidRDefault="00B165D5" w:rsidP="00B165D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54C6" w:rsidRPr="00084294" w:rsidRDefault="00C554C6" w:rsidP="00B165D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B165D5" w:rsidRPr="00084294" w:rsidRDefault="00B165D5" w:rsidP="00B165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842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 исполнение Федерального закона от 27 июля 2010 года № 210-ФЗ «Об организации предоставления государственных и муниципальных услуг», постановления Правительства Свердловской области от 16.11.2011 № 1576-ПП «О</w:t>
      </w:r>
      <w:r w:rsidR="00420376" w:rsidRPr="000842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0842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разработке и утверждении административных регламентов исполнения государственных функций и административных регламентов предос</w:t>
      </w:r>
      <w:r w:rsidR="000A53E7" w:rsidRPr="000842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тавления государственных услуг»</w:t>
      </w:r>
    </w:p>
    <w:p w:rsidR="00B165D5" w:rsidRPr="00084294" w:rsidRDefault="00B165D5" w:rsidP="00B165D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842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ПРИКАЗЫВАЮ:</w:t>
      </w:r>
    </w:p>
    <w:p w:rsidR="00B165D5" w:rsidRPr="00084294" w:rsidRDefault="00B165D5" w:rsidP="00B165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4294">
        <w:rPr>
          <w:rFonts w:ascii="Times New Roman" w:hAnsi="Times New Roman" w:cs="Times New Roman"/>
          <w:bCs/>
          <w:sz w:val="28"/>
          <w:szCs w:val="28"/>
        </w:rPr>
        <w:t xml:space="preserve">1. </w:t>
      </w:r>
      <w:proofErr w:type="gramStart"/>
      <w:r w:rsidRPr="00084294">
        <w:rPr>
          <w:rFonts w:ascii="Times New Roman" w:hAnsi="Times New Roman" w:cs="Times New Roman"/>
          <w:bCs/>
          <w:sz w:val="28"/>
          <w:szCs w:val="28"/>
        </w:rPr>
        <w:t xml:space="preserve">Внести в Административный регламент </w:t>
      </w:r>
      <w:r w:rsidR="00084294" w:rsidRPr="00084294">
        <w:rPr>
          <w:rFonts w:ascii="Times New Roman" w:hAnsi="Times New Roman" w:cs="Times New Roman"/>
          <w:sz w:val="28"/>
          <w:szCs w:val="28"/>
        </w:rPr>
        <w:t>предоставления государственной услуги «Выдача удостоверения члена семьи погибшего (умершего) инвалида войны, участника Великой Отечественной войны и ветерана боевых действий», утвержденный приказом Министерства социальной политики Свердловской области от 27.12.2016 № 626</w:t>
      </w:r>
      <w:r w:rsidRPr="00084294">
        <w:rPr>
          <w:rFonts w:ascii="Times New Roman" w:hAnsi="Times New Roman" w:cs="Times New Roman"/>
          <w:sz w:val="28"/>
          <w:szCs w:val="28"/>
        </w:rPr>
        <w:t xml:space="preserve"> «</w:t>
      </w:r>
      <w:r w:rsidR="000A53E7" w:rsidRPr="00084294">
        <w:rPr>
          <w:rFonts w:ascii="Times New Roman" w:hAnsi="Times New Roman" w:cs="Times New Roman"/>
          <w:sz w:val="28"/>
          <w:szCs w:val="28"/>
        </w:rPr>
        <w:t xml:space="preserve">Об утверждении Административного регламента </w:t>
      </w:r>
      <w:r w:rsidR="00434BC8" w:rsidRPr="00434BC8">
        <w:rPr>
          <w:rFonts w:ascii="Times New Roman" w:hAnsi="Times New Roman" w:cs="Times New Roman"/>
          <w:sz w:val="28"/>
          <w:szCs w:val="28"/>
        </w:rPr>
        <w:t>предоставления государственной услуги «Выдача удостоверения члена семьи погибшего (умершего) инвалида войны, участника Великой Отечественной войны и ветерана боевых действий», утвержденный приказом Министерства социальной</w:t>
      </w:r>
      <w:proofErr w:type="gramEnd"/>
      <w:r w:rsidR="00434BC8" w:rsidRPr="00434BC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34BC8" w:rsidRPr="00434BC8">
        <w:rPr>
          <w:rFonts w:ascii="Times New Roman" w:hAnsi="Times New Roman" w:cs="Times New Roman"/>
          <w:sz w:val="28"/>
          <w:szCs w:val="28"/>
        </w:rPr>
        <w:t>политики Свердловской области от 27.12.2016 № 626</w:t>
      </w:r>
      <w:r w:rsidR="000A53E7" w:rsidRPr="00084294">
        <w:rPr>
          <w:rFonts w:ascii="Times New Roman" w:hAnsi="Times New Roman" w:cs="Times New Roman"/>
          <w:sz w:val="28"/>
          <w:szCs w:val="28"/>
        </w:rPr>
        <w:t>»</w:t>
      </w:r>
      <w:r w:rsidRPr="00084294">
        <w:rPr>
          <w:rFonts w:ascii="Times New Roman" w:hAnsi="Times New Roman" w:cs="Times New Roman"/>
          <w:sz w:val="28"/>
          <w:szCs w:val="28"/>
        </w:rPr>
        <w:t xml:space="preserve"> (</w:t>
      </w:r>
      <w:r w:rsidR="00BD60B9" w:rsidRPr="00084294">
        <w:rPr>
          <w:rFonts w:ascii="Times New Roman" w:hAnsi="Times New Roman" w:cs="Times New Roman"/>
          <w:sz w:val="28"/>
          <w:szCs w:val="28"/>
        </w:rPr>
        <w:t>«</w:t>
      </w:r>
      <w:r w:rsidRPr="00084294">
        <w:rPr>
          <w:rFonts w:ascii="Times New Roman" w:hAnsi="Times New Roman" w:cs="Times New Roman"/>
          <w:sz w:val="28"/>
          <w:szCs w:val="28"/>
        </w:rPr>
        <w:t>Официальный интернет-</w:t>
      </w:r>
      <w:proofErr w:type="gramEnd"/>
      <w:r w:rsidRPr="00084294">
        <w:rPr>
          <w:rFonts w:ascii="Times New Roman" w:hAnsi="Times New Roman" w:cs="Times New Roman"/>
          <w:sz w:val="28"/>
          <w:szCs w:val="28"/>
        </w:rPr>
        <w:t>портал правовой информации Свердловской области» (www.pravo.gov66.ru), 2016, 2</w:t>
      </w:r>
      <w:r w:rsidR="000A53E7" w:rsidRPr="00084294">
        <w:rPr>
          <w:rFonts w:ascii="Times New Roman" w:hAnsi="Times New Roman" w:cs="Times New Roman"/>
          <w:sz w:val="28"/>
          <w:szCs w:val="28"/>
        </w:rPr>
        <w:t>9</w:t>
      </w:r>
      <w:r w:rsidRPr="00084294">
        <w:rPr>
          <w:rFonts w:ascii="Times New Roman" w:hAnsi="Times New Roman" w:cs="Times New Roman"/>
          <w:sz w:val="28"/>
          <w:szCs w:val="28"/>
        </w:rPr>
        <w:t> </w:t>
      </w:r>
      <w:r w:rsidR="000A53E7" w:rsidRPr="00084294">
        <w:rPr>
          <w:rFonts w:ascii="Times New Roman" w:hAnsi="Times New Roman" w:cs="Times New Roman"/>
          <w:sz w:val="28"/>
          <w:szCs w:val="28"/>
        </w:rPr>
        <w:t>декабря</w:t>
      </w:r>
      <w:r w:rsidRPr="00084294">
        <w:rPr>
          <w:rFonts w:ascii="Times New Roman" w:hAnsi="Times New Roman" w:cs="Times New Roman"/>
          <w:sz w:val="28"/>
          <w:szCs w:val="28"/>
        </w:rPr>
        <w:t>, №</w:t>
      </w:r>
      <w:r w:rsidR="00420376" w:rsidRPr="00084294">
        <w:rPr>
          <w:rFonts w:ascii="Times New Roman" w:hAnsi="Times New Roman" w:cs="Times New Roman"/>
          <w:sz w:val="28"/>
          <w:szCs w:val="28"/>
        </w:rPr>
        <w:t> </w:t>
      </w:r>
      <w:r w:rsidR="000A53E7" w:rsidRPr="00084294">
        <w:rPr>
          <w:rFonts w:ascii="Times New Roman" w:hAnsi="Times New Roman" w:cs="Times New Roman"/>
          <w:sz w:val="28"/>
          <w:szCs w:val="28"/>
        </w:rPr>
        <w:t>109</w:t>
      </w:r>
      <w:r w:rsidR="00084294" w:rsidRPr="00084294">
        <w:rPr>
          <w:rFonts w:ascii="Times New Roman" w:hAnsi="Times New Roman" w:cs="Times New Roman"/>
          <w:sz w:val="28"/>
          <w:szCs w:val="28"/>
        </w:rPr>
        <w:t>33</w:t>
      </w:r>
      <w:r w:rsidRPr="00084294">
        <w:rPr>
          <w:rFonts w:ascii="Times New Roman" w:hAnsi="Times New Roman" w:cs="Times New Roman"/>
          <w:sz w:val="28"/>
          <w:szCs w:val="28"/>
        </w:rPr>
        <w:t>), следующ</w:t>
      </w:r>
      <w:r w:rsidR="000A53E7" w:rsidRPr="00084294">
        <w:rPr>
          <w:rFonts w:ascii="Times New Roman" w:hAnsi="Times New Roman" w:cs="Times New Roman"/>
          <w:sz w:val="28"/>
          <w:szCs w:val="28"/>
        </w:rPr>
        <w:t>и</w:t>
      </w:r>
      <w:r w:rsidRPr="00084294">
        <w:rPr>
          <w:rFonts w:ascii="Times New Roman" w:hAnsi="Times New Roman" w:cs="Times New Roman"/>
          <w:sz w:val="28"/>
          <w:szCs w:val="28"/>
        </w:rPr>
        <w:t>е изменени</w:t>
      </w:r>
      <w:r w:rsidR="000A53E7" w:rsidRPr="00084294">
        <w:rPr>
          <w:rFonts w:ascii="Times New Roman" w:hAnsi="Times New Roman" w:cs="Times New Roman"/>
          <w:sz w:val="28"/>
          <w:szCs w:val="28"/>
        </w:rPr>
        <w:t>я</w:t>
      </w:r>
      <w:r w:rsidRPr="00084294">
        <w:rPr>
          <w:rFonts w:ascii="Times New Roman" w:hAnsi="Times New Roman" w:cs="Times New Roman"/>
          <w:sz w:val="28"/>
          <w:szCs w:val="28"/>
        </w:rPr>
        <w:t>:</w:t>
      </w:r>
    </w:p>
    <w:p w:rsidR="00112F69" w:rsidRPr="00084294" w:rsidRDefault="007550AC" w:rsidP="007550A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84294">
        <w:rPr>
          <w:rFonts w:ascii="Times New Roman" w:hAnsi="Times New Roman" w:cs="Times New Roman"/>
          <w:sz w:val="28"/>
          <w:szCs w:val="28"/>
        </w:rPr>
        <w:t xml:space="preserve">1) </w:t>
      </w:r>
      <w:r w:rsidR="000A53E7" w:rsidRPr="00084294">
        <w:rPr>
          <w:rFonts w:ascii="Times New Roman" w:hAnsi="Times New Roman" w:cs="Times New Roman"/>
          <w:sz w:val="28"/>
          <w:szCs w:val="28"/>
        </w:rPr>
        <w:t>абзац первый подпункта 1, абзац первый подпункта 2, абзац первый подпунк</w:t>
      </w:r>
      <w:r w:rsidR="00084294">
        <w:rPr>
          <w:rFonts w:ascii="Times New Roman" w:hAnsi="Times New Roman" w:cs="Times New Roman"/>
          <w:sz w:val="28"/>
          <w:szCs w:val="28"/>
        </w:rPr>
        <w:t xml:space="preserve">та 3, абзац первый подпункта 4 </w:t>
      </w:r>
      <w:r w:rsidR="00112F69" w:rsidRPr="00084294">
        <w:rPr>
          <w:rFonts w:ascii="Times New Roman" w:hAnsi="Times New Roman" w:cs="Times New Roman"/>
          <w:sz w:val="28"/>
          <w:szCs w:val="28"/>
        </w:rPr>
        <w:t>части первой пункта 17 после слов «Административного регламента» дополнить запятой</w:t>
      </w:r>
      <w:r w:rsidR="00CD63C3">
        <w:rPr>
          <w:rFonts w:ascii="Times New Roman" w:hAnsi="Times New Roman" w:cs="Times New Roman"/>
          <w:sz w:val="28"/>
          <w:szCs w:val="28"/>
        </w:rPr>
        <w:t>;</w:t>
      </w:r>
    </w:p>
    <w:p w:rsidR="00112F69" w:rsidRPr="00084294" w:rsidRDefault="00E31208" w:rsidP="007550A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84294">
        <w:rPr>
          <w:rFonts w:ascii="Times New Roman" w:hAnsi="Times New Roman" w:cs="Times New Roman"/>
          <w:sz w:val="28"/>
          <w:szCs w:val="28"/>
        </w:rPr>
        <w:t>2) в пунктах 19 и 35 слова «</w:t>
      </w:r>
      <w:r w:rsidR="00DF1DE5" w:rsidRPr="00084294">
        <w:rPr>
          <w:rFonts w:ascii="Times New Roman" w:hAnsi="Times New Roman" w:cs="Times New Roman"/>
          <w:sz w:val="28"/>
          <w:szCs w:val="28"/>
        </w:rPr>
        <w:t xml:space="preserve">, </w:t>
      </w:r>
      <w:r w:rsidRPr="00084294">
        <w:rPr>
          <w:rFonts w:ascii="Times New Roman" w:hAnsi="Times New Roman" w:cs="Times New Roman"/>
          <w:sz w:val="28"/>
          <w:szCs w:val="28"/>
        </w:rPr>
        <w:t>универсальной электронной карты» исключить;</w:t>
      </w:r>
    </w:p>
    <w:p w:rsidR="00E31208" w:rsidRDefault="00E31208" w:rsidP="007550A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84294">
        <w:rPr>
          <w:rFonts w:ascii="Times New Roman" w:hAnsi="Times New Roman" w:cs="Times New Roman"/>
          <w:sz w:val="28"/>
          <w:szCs w:val="28"/>
        </w:rPr>
        <w:t xml:space="preserve">3) в пункте 24 </w:t>
      </w:r>
      <w:r w:rsidR="00DF1DE5" w:rsidRPr="00084294">
        <w:rPr>
          <w:rFonts w:ascii="Times New Roman" w:hAnsi="Times New Roman" w:cs="Times New Roman"/>
          <w:sz w:val="28"/>
          <w:szCs w:val="28"/>
        </w:rPr>
        <w:t xml:space="preserve">слова </w:t>
      </w:r>
      <w:r w:rsidRPr="00084294">
        <w:rPr>
          <w:rFonts w:ascii="Times New Roman" w:hAnsi="Times New Roman" w:cs="Times New Roman"/>
          <w:sz w:val="28"/>
          <w:szCs w:val="28"/>
        </w:rPr>
        <w:t>«настоящего регламента» заменить словами «настоящего Административного регламента»;</w:t>
      </w:r>
    </w:p>
    <w:p w:rsidR="00084294" w:rsidRPr="00084294" w:rsidRDefault="00084294" w:rsidP="007550A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в абзаце первом подпункта 3 части первой пункта 39 слова «</w:t>
      </w:r>
      <w:r w:rsidRPr="00084294">
        <w:rPr>
          <w:rFonts w:ascii="Times New Roman" w:hAnsi="Times New Roman" w:cs="Times New Roman"/>
          <w:sz w:val="28"/>
          <w:szCs w:val="28"/>
        </w:rPr>
        <w:t>в случае подачи заявления и документов</w:t>
      </w:r>
      <w:r>
        <w:rPr>
          <w:rFonts w:ascii="Times New Roman" w:hAnsi="Times New Roman" w:cs="Times New Roman"/>
          <w:sz w:val="28"/>
          <w:szCs w:val="28"/>
        </w:rPr>
        <w:t>» заменить словами «</w:t>
      </w:r>
      <w:r w:rsidRPr="00084294">
        <w:rPr>
          <w:rFonts w:ascii="Times New Roman" w:hAnsi="Times New Roman" w:cs="Times New Roman"/>
          <w:sz w:val="28"/>
          <w:szCs w:val="28"/>
        </w:rPr>
        <w:t>в случае подачи заявления и</w:t>
      </w:r>
      <w:r w:rsidR="00434BC8">
        <w:rPr>
          <w:rFonts w:ascii="Times New Roman" w:hAnsi="Times New Roman" w:cs="Times New Roman"/>
          <w:sz w:val="28"/>
          <w:szCs w:val="28"/>
        </w:rPr>
        <w:t> </w:t>
      </w:r>
      <w:r w:rsidRPr="00084294">
        <w:rPr>
          <w:rFonts w:ascii="Times New Roman" w:hAnsi="Times New Roman" w:cs="Times New Roman"/>
          <w:sz w:val="28"/>
          <w:szCs w:val="28"/>
        </w:rPr>
        <w:t>документов</w:t>
      </w:r>
      <w:r>
        <w:rPr>
          <w:rFonts w:ascii="Times New Roman" w:hAnsi="Times New Roman" w:cs="Times New Roman"/>
          <w:sz w:val="28"/>
          <w:szCs w:val="28"/>
        </w:rPr>
        <w:t>, необходимых для предоставления государственной услуги</w:t>
      </w:r>
      <w:proofErr w:type="gramStart"/>
      <w:r>
        <w:rPr>
          <w:rFonts w:ascii="Times New Roman" w:hAnsi="Times New Roman" w:cs="Times New Roman"/>
          <w:sz w:val="28"/>
          <w:szCs w:val="28"/>
        </w:rPr>
        <w:t>,»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E31208" w:rsidRPr="00084294" w:rsidRDefault="00084294" w:rsidP="007550A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31208" w:rsidRPr="00084294">
        <w:rPr>
          <w:rFonts w:ascii="Times New Roman" w:hAnsi="Times New Roman" w:cs="Times New Roman"/>
          <w:sz w:val="28"/>
          <w:szCs w:val="28"/>
        </w:rPr>
        <w:t xml:space="preserve">) в подпункте 1 части второй пункта 45 слова «оснований для предоставления государственной услуги» </w:t>
      </w:r>
      <w:r w:rsidR="00CD63C3">
        <w:rPr>
          <w:rFonts w:ascii="Times New Roman" w:hAnsi="Times New Roman" w:cs="Times New Roman"/>
          <w:sz w:val="28"/>
          <w:szCs w:val="28"/>
        </w:rPr>
        <w:t xml:space="preserve">заменить </w:t>
      </w:r>
      <w:r w:rsidR="00E31208" w:rsidRPr="00084294">
        <w:rPr>
          <w:rFonts w:ascii="Times New Roman" w:hAnsi="Times New Roman" w:cs="Times New Roman"/>
          <w:sz w:val="28"/>
          <w:szCs w:val="28"/>
        </w:rPr>
        <w:t>словами «основания для отказа в</w:t>
      </w:r>
      <w:r w:rsidR="00ED2C31" w:rsidRPr="00084294">
        <w:rPr>
          <w:rFonts w:ascii="Times New Roman" w:hAnsi="Times New Roman" w:cs="Times New Roman"/>
          <w:sz w:val="28"/>
          <w:szCs w:val="28"/>
        </w:rPr>
        <w:t> </w:t>
      </w:r>
      <w:r w:rsidR="00E31208" w:rsidRPr="00084294">
        <w:rPr>
          <w:rFonts w:ascii="Times New Roman" w:hAnsi="Times New Roman" w:cs="Times New Roman"/>
          <w:sz w:val="28"/>
          <w:szCs w:val="28"/>
        </w:rPr>
        <w:t>предоставлении государственной услуги</w:t>
      </w:r>
      <w:r w:rsidR="00DF1DE5" w:rsidRPr="00084294">
        <w:rPr>
          <w:rFonts w:ascii="Times New Roman" w:hAnsi="Times New Roman" w:cs="Times New Roman"/>
          <w:sz w:val="28"/>
          <w:szCs w:val="28"/>
        </w:rPr>
        <w:t xml:space="preserve">, указанного в пункте 24 </w:t>
      </w:r>
      <w:r w:rsidR="00DF1DE5" w:rsidRPr="00084294">
        <w:rPr>
          <w:rFonts w:ascii="Times New Roman" w:hAnsi="Times New Roman" w:cs="Times New Roman"/>
          <w:sz w:val="28"/>
          <w:szCs w:val="28"/>
        </w:rPr>
        <w:lastRenderedPageBreak/>
        <w:t>Административного регламента»</w:t>
      </w:r>
      <w:r w:rsidR="00E31208" w:rsidRPr="00084294">
        <w:rPr>
          <w:rFonts w:ascii="Times New Roman" w:hAnsi="Times New Roman" w:cs="Times New Roman"/>
          <w:sz w:val="28"/>
          <w:szCs w:val="28"/>
        </w:rPr>
        <w:t>.</w:t>
      </w:r>
    </w:p>
    <w:p w:rsidR="00B165D5" w:rsidRPr="00084294" w:rsidRDefault="00B165D5" w:rsidP="007550A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842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Настоящий приказ </w:t>
      </w:r>
      <w:r w:rsidR="005511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опубликовать</w:t>
      </w:r>
      <w:r w:rsidRPr="000842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«</w:t>
      </w:r>
      <w:proofErr w:type="gramStart"/>
      <w:r w:rsidRPr="000842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Официальном</w:t>
      </w:r>
      <w:proofErr w:type="gramEnd"/>
      <w:r w:rsidRPr="000842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интернет-портале правовой информации Свердловской области</w:t>
      </w:r>
      <w:r w:rsidR="00D87B52" w:rsidRPr="000842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0842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hyperlink r:id="rId8" w:history="1">
        <w:r w:rsidRPr="00084294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www.pravo.gov66.ru)</w:t>
        </w:r>
      </w:hyperlink>
      <w:r w:rsidRPr="000842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165D5" w:rsidRPr="00084294" w:rsidRDefault="00B165D5" w:rsidP="00B165D5">
      <w:pPr>
        <w:tabs>
          <w:tab w:val="left" w:pos="4334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842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</w:p>
    <w:p w:rsidR="00B165D5" w:rsidRPr="00084294" w:rsidRDefault="00B165D5" w:rsidP="00B165D5">
      <w:pPr>
        <w:tabs>
          <w:tab w:val="right" w:pos="9923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165D5" w:rsidRPr="00084294" w:rsidRDefault="00B165D5" w:rsidP="007550AC">
      <w:pPr>
        <w:tabs>
          <w:tab w:val="right" w:pos="9923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2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Министр </w:t>
      </w:r>
      <w:r w:rsidRPr="0008429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А.В. </w:t>
      </w:r>
      <w:proofErr w:type="spellStart"/>
      <w:r w:rsidRPr="00084294">
        <w:rPr>
          <w:rFonts w:ascii="Times New Roman" w:eastAsia="Times New Roman" w:hAnsi="Times New Roman" w:cs="Times New Roman"/>
          <w:sz w:val="28"/>
          <w:szCs w:val="28"/>
          <w:lang w:eastAsia="ru-RU"/>
        </w:rPr>
        <w:t>Злоказов</w:t>
      </w:r>
      <w:proofErr w:type="spellEnd"/>
    </w:p>
    <w:p w:rsidR="00420376" w:rsidRDefault="00420376" w:rsidP="00991F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4BC8" w:rsidRDefault="00434BC8" w:rsidP="00084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4BC8" w:rsidRDefault="00434BC8" w:rsidP="00084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4BC8" w:rsidRDefault="00434BC8" w:rsidP="00084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4BC8" w:rsidRDefault="00434BC8" w:rsidP="00084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4BC8" w:rsidRDefault="00434BC8" w:rsidP="00084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4BC8" w:rsidRDefault="00434BC8" w:rsidP="00084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4BC8" w:rsidRDefault="00434BC8" w:rsidP="00084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4BC8" w:rsidRDefault="00434BC8" w:rsidP="00084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4BC8" w:rsidRDefault="00434BC8" w:rsidP="00084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4BC8" w:rsidRDefault="00434BC8" w:rsidP="00084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4BC8" w:rsidRDefault="00434BC8" w:rsidP="00084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4BC8" w:rsidRDefault="00434BC8" w:rsidP="00084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4BC8" w:rsidRDefault="00434BC8" w:rsidP="00084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4BC8" w:rsidRDefault="00434BC8" w:rsidP="00084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4BC8" w:rsidRDefault="00434BC8" w:rsidP="00084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4BC8" w:rsidRDefault="00434BC8" w:rsidP="00084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4BC8" w:rsidRDefault="00434BC8" w:rsidP="00084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4BC8" w:rsidRDefault="00434BC8" w:rsidP="00084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4BC8" w:rsidRDefault="00434BC8" w:rsidP="00084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4BC8" w:rsidRDefault="00434BC8" w:rsidP="00084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4BC8" w:rsidRDefault="00434BC8" w:rsidP="00084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4BC8" w:rsidRDefault="00434BC8" w:rsidP="00084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4BC8" w:rsidRDefault="00434BC8" w:rsidP="00084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4BC8" w:rsidRDefault="00434BC8" w:rsidP="00084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4BC8" w:rsidRDefault="00434BC8" w:rsidP="00084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4BC8" w:rsidRDefault="00434BC8" w:rsidP="00084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4BC8" w:rsidRDefault="00434BC8" w:rsidP="00084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4BC8" w:rsidRDefault="00434BC8" w:rsidP="00084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4BC8" w:rsidRDefault="00434BC8" w:rsidP="00084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4BC8" w:rsidRDefault="00434BC8" w:rsidP="00084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4BC8" w:rsidRDefault="00434BC8" w:rsidP="00084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4BC8" w:rsidRDefault="00434BC8" w:rsidP="00084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4BC8" w:rsidRDefault="00434BC8" w:rsidP="00084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4BC8" w:rsidRDefault="00434BC8" w:rsidP="00084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4BC8" w:rsidRDefault="00434BC8" w:rsidP="00084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4BC8" w:rsidRDefault="00434BC8" w:rsidP="00084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4BC8" w:rsidRDefault="00434BC8" w:rsidP="00084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84294" w:rsidRPr="00084294" w:rsidRDefault="00084294" w:rsidP="00084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842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ПОЯСНИТЕЛЬНАЯ ЗАПИСКА</w:t>
      </w:r>
    </w:p>
    <w:p w:rsidR="00084294" w:rsidRPr="00084294" w:rsidRDefault="00084294" w:rsidP="00084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842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 проекту приказа Министерства социальной политики Свердловской области «О внесении изменений в Административный регламент предоставления государственной услуги «Выдача удостоверения члена семьи погибшего (умершего) инвалида войны, участника Великой Отечественной войны и ветерана боевых действий», утвержденный приказом Министерства социальной политики Свердловской области от 27.12.2016 № 626»</w:t>
      </w:r>
    </w:p>
    <w:p w:rsidR="00084294" w:rsidRPr="00084294" w:rsidRDefault="00084294" w:rsidP="000842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4294" w:rsidRPr="00084294" w:rsidRDefault="00084294" w:rsidP="0008429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842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Состояние законодательства в данной сфере</w:t>
      </w:r>
    </w:p>
    <w:p w:rsidR="00084294" w:rsidRPr="00084294" w:rsidRDefault="00084294" w:rsidP="000842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4294" w:rsidRPr="00084294" w:rsidRDefault="00084294" w:rsidP="000842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294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время выдача удостоверения члена семьи погибшего (умершего) инвалида войны, участника Великой Отечественной войны и ветерана боевых действий регулируется:</w:t>
      </w:r>
    </w:p>
    <w:p w:rsidR="00084294" w:rsidRPr="00084294" w:rsidRDefault="00084294" w:rsidP="000842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294">
        <w:rPr>
          <w:rFonts w:ascii="Times New Roman" w:eastAsia="Times New Roman" w:hAnsi="Times New Roman" w:cs="Times New Roman"/>
          <w:sz w:val="28"/>
          <w:szCs w:val="28"/>
          <w:lang w:eastAsia="ru-RU"/>
        </w:rPr>
        <w:t>1) Федеральным законом от 12 января 1995 года № 5–ФЗ «О ветеранах»;</w:t>
      </w:r>
    </w:p>
    <w:p w:rsidR="00084294" w:rsidRPr="00084294" w:rsidRDefault="00084294" w:rsidP="000842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294">
        <w:rPr>
          <w:rFonts w:ascii="Times New Roman" w:eastAsia="Times New Roman" w:hAnsi="Times New Roman" w:cs="Times New Roman"/>
          <w:sz w:val="28"/>
          <w:szCs w:val="28"/>
          <w:lang w:eastAsia="ru-RU"/>
        </w:rPr>
        <w:t>2) постановлением Правительства Российской Федерации от 20.06.2013 № 519 «Об удостоверении члена семьи погибшего (умершего) инвалида войны, участника Великой Отечественной войны и ветерана боевых действий»;</w:t>
      </w:r>
    </w:p>
    <w:p w:rsidR="00084294" w:rsidRPr="00084294" w:rsidRDefault="00084294" w:rsidP="000842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294">
        <w:rPr>
          <w:rFonts w:ascii="Times New Roman" w:eastAsia="Times New Roman" w:hAnsi="Times New Roman" w:cs="Times New Roman"/>
          <w:sz w:val="28"/>
          <w:szCs w:val="28"/>
          <w:lang w:eastAsia="ru-RU"/>
        </w:rPr>
        <w:t>3) постановлением Министерства труда и социального развития Российской Федерации от 11 октября 2000 года № 69 «Об утверждении инструкции о порядке и условиях реализации прав и льгот ветеранов Великой Отечественной войны, ветеранов боевых действий, иных категорий граждан, установленных Федеральным законом «О ветеранах»;</w:t>
      </w:r>
    </w:p>
    <w:p w:rsidR="00084294" w:rsidRPr="00084294" w:rsidRDefault="00084294" w:rsidP="000842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842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4) постановлением Правительства Свердловской области от 20.11.2013 </w:t>
      </w:r>
      <w:r w:rsidRPr="000842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№ 1408-ПП «Об уполномоченных органах по оформлению и выдаче удостоверения члену семьи погибшего (умершего) инвалида войны, участника Великой Отечественной войны и ветерана боевых действий».</w:t>
      </w:r>
    </w:p>
    <w:p w:rsidR="00084294" w:rsidRPr="00084294" w:rsidRDefault="00084294" w:rsidP="00084294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84294" w:rsidRPr="00084294" w:rsidRDefault="00084294" w:rsidP="00084294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842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Обоснование необходимости принятия проекта приказа</w:t>
      </w:r>
    </w:p>
    <w:p w:rsidR="00084294" w:rsidRPr="00084294" w:rsidRDefault="00084294" w:rsidP="0008429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084294" w:rsidRPr="00084294" w:rsidRDefault="00084294" w:rsidP="000842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8429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Правительства Свердловской области на принятие проекта постановления предусмотрены статьей 14 Закона Свердловской области от 04 ноября 1995 года № 31-ОЗ «О Правительстве Свердловской области», согласно которой Правительство Свердловской области устанавливает порядок оформления и выдачи удостоверений, подтверждающих право граждан на получение мер социальной поддержки, и их дубликатов, а также порядок учета, хранения и уничтожения бланков этих удостоверений.</w:t>
      </w:r>
      <w:proofErr w:type="gramEnd"/>
    </w:p>
    <w:p w:rsidR="00084294" w:rsidRPr="00084294" w:rsidRDefault="00084294" w:rsidP="000842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84294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Федеральным законом от 28 декабря 2016 года № 471-ФЗ в Федеральный закон «Об организации предоставления государственных и муниципальных услуг» внесены изменения, в соответствии с которыми положения, регулирующие предоставление государственных и муниципальных услуг в электронной форме с использованием универсальной электронной карты, а также организацию деятельности по выпуску, выдаче и обслуживанию универсальных электронных карт, утратили силу.</w:t>
      </w:r>
      <w:proofErr w:type="gramEnd"/>
    </w:p>
    <w:p w:rsidR="00084294" w:rsidRPr="00084294" w:rsidRDefault="00084294" w:rsidP="000842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29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Настоящий проект разработан в целях </w:t>
      </w:r>
      <w:proofErr w:type="gramStart"/>
      <w:r w:rsidRPr="00084294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устранения замечаний Главного управления Министерства юстиции Российской Федерации</w:t>
      </w:r>
      <w:proofErr w:type="gramEnd"/>
      <w:r w:rsidRPr="000842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Свердловской области в экспертном заключении от 09.02.2017 № 02-195-ЭЗ в части соблюдения требований юридической техники.</w:t>
      </w:r>
    </w:p>
    <w:p w:rsidR="00084294" w:rsidRPr="00084294" w:rsidRDefault="00084294" w:rsidP="0008429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084294" w:rsidRPr="00084294" w:rsidRDefault="00084294" w:rsidP="00084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842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</w:t>
      </w:r>
      <w:r w:rsidRPr="000842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42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Прогноз социально-экономических последствий принятия данного проекта</w:t>
      </w:r>
    </w:p>
    <w:p w:rsidR="00084294" w:rsidRPr="00084294" w:rsidRDefault="00084294" w:rsidP="00084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084294" w:rsidRPr="00084294" w:rsidRDefault="00084294" w:rsidP="0008429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29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Принятие проекта приказа обеспечит более эффективную деятельность территориальных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области.</w:t>
      </w:r>
    </w:p>
    <w:p w:rsidR="00084294" w:rsidRPr="00084294" w:rsidRDefault="00084294" w:rsidP="0008429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4294" w:rsidRPr="00084294" w:rsidRDefault="00084294" w:rsidP="000842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842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Финансово-экономическое обоснование</w:t>
      </w:r>
    </w:p>
    <w:p w:rsidR="00084294" w:rsidRPr="00084294" w:rsidRDefault="00084294" w:rsidP="00084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084294" w:rsidRPr="00084294" w:rsidRDefault="00084294" w:rsidP="00084294">
      <w:pPr>
        <w:spacing w:after="0" w:line="240" w:lineRule="auto"/>
        <w:ind w:right="-5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2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Принятие проекта приказа не повлечет увеличение расходов областного бюджета. </w:t>
      </w:r>
    </w:p>
    <w:p w:rsidR="00084294" w:rsidRPr="00084294" w:rsidRDefault="00084294" w:rsidP="00084294">
      <w:pPr>
        <w:spacing w:after="0" w:line="240" w:lineRule="auto"/>
        <w:ind w:right="-5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4294" w:rsidRPr="00084294" w:rsidRDefault="00084294" w:rsidP="00084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842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Сведения о подготовке проекта приказа с учетом методики проведения антикоррупционной экспертизы нормативных правовых актов и проектов нормативных правовых актов</w:t>
      </w:r>
    </w:p>
    <w:p w:rsidR="00084294" w:rsidRPr="00084294" w:rsidRDefault="00084294" w:rsidP="0008429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4294" w:rsidRPr="00084294" w:rsidRDefault="00084294" w:rsidP="0008429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29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приказа Министерства социальной политики Свердловской области подготовлен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26.02.2010г. № 96 «Об антикоррупционной экспертизе нормативных правовых актов и проектов нормативных правовых актов».</w:t>
      </w:r>
    </w:p>
    <w:p w:rsidR="00084294" w:rsidRPr="00084294" w:rsidRDefault="00084294" w:rsidP="000842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4294" w:rsidRPr="00084294" w:rsidRDefault="00084294" w:rsidP="00084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842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 Предложения по подготовке и принятию правовых актов, необходимых для реализации проекта приказа Министерства социальной политики Свердловской области</w:t>
      </w:r>
    </w:p>
    <w:p w:rsidR="00084294" w:rsidRPr="00084294" w:rsidRDefault="00084294" w:rsidP="00084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84294" w:rsidRPr="00084294" w:rsidRDefault="00084294" w:rsidP="0008429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8429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правовых актов Свердловской области, необходимых для реализации проекта приказа не требуется.</w:t>
      </w:r>
      <w:r w:rsidRPr="000842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084294" w:rsidRPr="00084294" w:rsidRDefault="00084294" w:rsidP="000842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4294" w:rsidRPr="00084294" w:rsidRDefault="00084294" w:rsidP="00084294">
      <w:pPr>
        <w:tabs>
          <w:tab w:val="right" w:pos="1020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29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 отдела обеспечения</w:t>
      </w:r>
    </w:p>
    <w:p w:rsidR="00084294" w:rsidRPr="00084294" w:rsidRDefault="00084294" w:rsidP="00084294">
      <w:pPr>
        <w:tabs>
          <w:tab w:val="right" w:pos="1020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29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социальных гарантий</w:t>
      </w:r>
      <w:r w:rsidRPr="0008429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Чеботаева</w:t>
      </w:r>
    </w:p>
    <w:p w:rsidR="00EB57BB" w:rsidRDefault="00EB57BB" w:rsidP="000842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EB57BB" w:rsidSect="00C54D9A">
      <w:headerReference w:type="default" r:id="rId9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65D5" w:rsidRDefault="00B165D5" w:rsidP="00B165D5">
      <w:pPr>
        <w:spacing w:after="0" w:line="240" w:lineRule="auto"/>
      </w:pPr>
      <w:r>
        <w:separator/>
      </w:r>
    </w:p>
  </w:endnote>
  <w:endnote w:type="continuationSeparator" w:id="0">
    <w:p w:rsidR="00B165D5" w:rsidRDefault="00B165D5" w:rsidP="00B16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65D5" w:rsidRDefault="00B165D5" w:rsidP="00B165D5">
      <w:pPr>
        <w:spacing w:after="0" w:line="240" w:lineRule="auto"/>
      </w:pPr>
      <w:r>
        <w:separator/>
      </w:r>
    </w:p>
  </w:footnote>
  <w:footnote w:type="continuationSeparator" w:id="0">
    <w:p w:rsidR="00B165D5" w:rsidRDefault="00B165D5" w:rsidP="00B165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34732156"/>
      <w:docPartObj>
        <w:docPartGallery w:val="Page Numbers (Top of Page)"/>
        <w:docPartUnique/>
      </w:docPartObj>
    </w:sdtPr>
    <w:sdtEndPr/>
    <w:sdtContent>
      <w:p w:rsidR="00C54D9A" w:rsidRDefault="00C54D9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54C6">
          <w:rPr>
            <w:noProof/>
          </w:rPr>
          <w:t>2</w:t>
        </w:r>
        <w:r>
          <w:fldChar w:fldCharType="end"/>
        </w:r>
      </w:p>
    </w:sdtContent>
  </w:sdt>
  <w:p w:rsidR="009A1B46" w:rsidRDefault="009A1B4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4518E"/>
    <w:multiLevelType w:val="hybridMultilevel"/>
    <w:tmpl w:val="7570EF44"/>
    <w:lvl w:ilvl="0" w:tplc="649C21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7EE"/>
    <w:rsid w:val="00084294"/>
    <w:rsid w:val="000A53E7"/>
    <w:rsid w:val="00112F69"/>
    <w:rsid w:val="00150469"/>
    <w:rsid w:val="002E0884"/>
    <w:rsid w:val="003D012C"/>
    <w:rsid w:val="00420376"/>
    <w:rsid w:val="00434BC8"/>
    <w:rsid w:val="00527BB2"/>
    <w:rsid w:val="0055114D"/>
    <w:rsid w:val="00565F51"/>
    <w:rsid w:val="00566CB8"/>
    <w:rsid w:val="005A6996"/>
    <w:rsid w:val="006478C1"/>
    <w:rsid w:val="006B625F"/>
    <w:rsid w:val="006F597B"/>
    <w:rsid w:val="007550AC"/>
    <w:rsid w:val="007F3C61"/>
    <w:rsid w:val="008057B7"/>
    <w:rsid w:val="008567EE"/>
    <w:rsid w:val="0089379B"/>
    <w:rsid w:val="008A059D"/>
    <w:rsid w:val="00935CE0"/>
    <w:rsid w:val="00985B71"/>
    <w:rsid w:val="00991F0D"/>
    <w:rsid w:val="009A1B46"/>
    <w:rsid w:val="00A07954"/>
    <w:rsid w:val="00A333E5"/>
    <w:rsid w:val="00A437DF"/>
    <w:rsid w:val="00A508CF"/>
    <w:rsid w:val="00B165D5"/>
    <w:rsid w:val="00B6061E"/>
    <w:rsid w:val="00B777C7"/>
    <w:rsid w:val="00BD60B9"/>
    <w:rsid w:val="00C54D9A"/>
    <w:rsid w:val="00C554C6"/>
    <w:rsid w:val="00CD42E8"/>
    <w:rsid w:val="00CD63C3"/>
    <w:rsid w:val="00D71A69"/>
    <w:rsid w:val="00D87B52"/>
    <w:rsid w:val="00D9553A"/>
    <w:rsid w:val="00DB3506"/>
    <w:rsid w:val="00DF1DE5"/>
    <w:rsid w:val="00E31208"/>
    <w:rsid w:val="00EB57BB"/>
    <w:rsid w:val="00ED2C31"/>
    <w:rsid w:val="00F11828"/>
    <w:rsid w:val="00F95F28"/>
    <w:rsid w:val="00F95F33"/>
    <w:rsid w:val="00FE5951"/>
    <w:rsid w:val="00FF1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65D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B165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B165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165D5"/>
  </w:style>
  <w:style w:type="paragraph" w:styleId="a7">
    <w:name w:val="List Paragraph"/>
    <w:basedOn w:val="a"/>
    <w:uiPriority w:val="34"/>
    <w:qFormat/>
    <w:rsid w:val="00B165D5"/>
    <w:pPr>
      <w:ind w:left="720"/>
      <w:contextualSpacing/>
    </w:pPr>
  </w:style>
  <w:style w:type="paragraph" w:customStyle="1" w:styleId="ConsPlusNormal">
    <w:name w:val="ConsPlusNormal"/>
    <w:rsid w:val="0015046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65D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B165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B165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165D5"/>
  </w:style>
  <w:style w:type="paragraph" w:styleId="a7">
    <w:name w:val="List Paragraph"/>
    <w:basedOn w:val="a"/>
    <w:uiPriority w:val="34"/>
    <w:qFormat/>
    <w:rsid w:val="00B165D5"/>
    <w:pPr>
      <w:ind w:left="720"/>
      <w:contextualSpacing/>
    </w:pPr>
  </w:style>
  <w:style w:type="paragraph" w:customStyle="1" w:styleId="ConsPlusNormal">
    <w:name w:val="ConsPlusNormal"/>
    <w:rsid w:val="0015046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)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4</Pages>
  <Words>978</Words>
  <Characters>5581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Номоконова Татьяна Владимировна</dc:creator>
  <cp:keywords/>
  <dc:description/>
  <cp:lastModifiedBy>Номоконова Татьяна Владимировна</cp:lastModifiedBy>
  <cp:revision>54</cp:revision>
  <cp:lastPrinted>2017-02-21T05:28:00Z</cp:lastPrinted>
  <dcterms:created xsi:type="dcterms:W3CDTF">2016-10-18T05:57:00Z</dcterms:created>
  <dcterms:modified xsi:type="dcterms:W3CDTF">2017-02-21T05:30:00Z</dcterms:modified>
</cp:coreProperties>
</file>