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248" w:rsidRPr="00B96337" w:rsidRDefault="00FE3E7E" w:rsidP="00FE3E7E">
      <w:pPr>
        <w:pStyle w:val="a3"/>
        <w:spacing w:line="240" w:lineRule="auto"/>
        <w:jc w:val="center"/>
        <w:rPr>
          <w:b/>
          <w:szCs w:val="28"/>
          <w:lang w:val="ru-RU"/>
        </w:rPr>
      </w:pPr>
      <w:proofErr w:type="gramStart"/>
      <w:r w:rsidRPr="00FE3E7E">
        <w:rPr>
          <w:b/>
          <w:szCs w:val="28"/>
          <w:lang w:val="ru-RU"/>
        </w:rPr>
        <w:t>Информация о результата</w:t>
      </w:r>
      <w:r>
        <w:rPr>
          <w:b/>
          <w:szCs w:val="28"/>
          <w:lang w:val="ru-RU"/>
        </w:rPr>
        <w:t>х</w:t>
      </w:r>
      <w:r w:rsidRPr="00FE3E7E">
        <w:rPr>
          <w:b/>
          <w:szCs w:val="28"/>
          <w:lang w:val="ru-RU"/>
        </w:rPr>
        <w:t xml:space="preserve"> проведенной Министерством социальной политики Свердловской области проверки использования средств областного бюджета, выделенных в 2015 году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города Краснотурьинска»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Pr="00FE3E7E">
        <w:rPr>
          <w:b/>
          <w:szCs w:val="28"/>
          <w:lang w:val="ru-RU"/>
        </w:rPr>
        <w:t xml:space="preserve"> имущества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 w:rsidRPr="00FE3E7E">
        <w:rPr>
          <w:szCs w:val="28"/>
          <w:lang w:val="ru-RU"/>
        </w:rPr>
        <w:t>В период с 06 по 30 июня 2016 года Министерством социальной политики Свердловской области проведена проверка использования средств областного бюджета, выделенных в 2015 году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города Краснотурьинска»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</w:t>
      </w:r>
      <w:proofErr w:type="gramEnd"/>
      <w:r w:rsidRPr="00FE3E7E">
        <w:rPr>
          <w:szCs w:val="28"/>
          <w:lang w:val="ru-RU"/>
        </w:rPr>
        <w:t>, а также использования, распоряжения и обеспечения сохранности государственного имущества (акт проверки от 30</w:t>
      </w:r>
      <w:r w:rsidR="006A581A">
        <w:rPr>
          <w:szCs w:val="28"/>
          <w:lang w:val="ru-RU"/>
        </w:rPr>
        <w:t xml:space="preserve"> июня </w:t>
      </w:r>
      <w:r w:rsidRPr="00FE3E7E">
        <w:rPr>
          <w:szCs w:val="28"/>
          <w:lang w:val="ru-RU"/>
        </w:rPr>
        <w:t>2016</w:t>
      </w:r>
      <w:r w:rsidR="006A581A">
        <w:rPr>
          <w:szCs w:val="28"/>
          <w:lang w:val="ru-RU"/>
        </w:rPr>
        <w:t xml:space="preserve"> года</w:t>
      </w:r>
      <w:r w:rsidRPr="00FE3E7E">
        <w:rPr>
          <w:szCs w:val="28"/>
          <w:lang w:val="ru-RU"/>
        </w:rPr>
        <w:t>).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>Проверкой установлено: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>отдельные положения локальных нормативных актов об оплате труда</w:t>
      </w:r>
      <w:r w:rsidR="006A581A">
        <w:rPr>
          <w:szCs w:val="28"/>
          <w:lang w:val="ru-RU"/>
        </w:rPr>
        <w:t>, об установлении рабочего времени и времени отдыха</w:t>
      </w:r>
      <w:r w:rsidRPr="00FE3E7E">
        <w:rPr>
          <w:szCs w:val="28"/>
          <w:lang w:val="ru-RU"/>
        </w:rPr>
        <w:t xml:space="preserve"> не соответствуют действующему законодательству;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>не 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 xml:space="preserve">неправомерное </w:t>
      </w:r>
      <w:r w:rsidR="006A581A">
        <w:rPr>
          <w:szCs w:val="28"/>
          <w:lang w:val="ru-RU"/>
        </w:rPr>
        <w:t xml:space="preserve">и необоснованное </w:t>
      </w:r>
      <w:r w:rsidRPr="00FE3E7E">
        <w:rPr>
          <w:szCs w:val="28"/>
          <w:lang w:val="ru-RU"/>
        </w:rPr>
        <w:t>расходование средств субсидии на выполнение государственного задания на 2015 год при выплате заработной платы работникам Учреждения;</w:t>
      </w:r>
    </w:p>
    <w:p w:rsidR="004D50A7" w:rsidRDefault="004D50A7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4D50A7">
        <w:rPr>
          <w:szCs w:val="28"/>
          <w:lang w:val="ru-RU"/>
        </w:rPr>
        <w:t xml:space="preserve">несоответствие профессиональной подготовки работников </w:t>
      </w:r>
      <w:proofErr w:type="gramStart"/>
      <w:r w:rsidRPr="004D50A7">
        <w:rPr>
          <w:szCs w:val="28"/>
          <w:lang w:val="ru-RU"/>
        </w:rPr>
        <w:t>Учреждения</w:t>
      </w:r>
      <w:proofErr w:type="gramEnd"/>
      <w:r w:rsidRPr="004D50A7">
        <w:rPr>
          <w:szCs w:val="28"/>
          <w:lang w:val="ru-RU"/>
        </w:rPr>
        <w:t xml:space="preserve"> установленным требованиям к квалификации;</w:t>
      </w:r>
    </w:p>
    <w:p w:rsid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  <w:r w:rsidRPr="00FE3E7E">
        <w:rPr>
          <w:szCs w:val="28"/>
          <w:lang w:val="ru-RU"/>
        </w:rPr>
        <w:t xml:space="preserve">неэффективное использование средств </w:t>
      </w:r>
      <w:r w:rsidR="004D50A7" w:rsidRPr="004D50A7">
        <w:rPr>
          <w:szCs w:val="28"/>
          <w:lang w:val="ru-RU"/>
        </w:rPr>
        <w:t xml:space="preserve">субсидии на выполнение государственного задания </w:t>
      </w:r>
      <w:r w:rsidR="004D50A7">
        <w:rPr>
          <w:szCs w:val="28"/>
          <w:lang w:val="ru-RU"/>
        </w:rPr>
        <w:t xml:space="preserve">и средств </w:t>
      </w:r>
      <w:r w:rsidRPr="00FE3E7E">
        <w:rPr>
          <w:szCs w:val="28"/>
          <w:lang w:val="ru-RU"/>
        </w:rPr>
        <w:t>от оказания платных услуг и иной приносящей доход деятельности на уплату пеней</w:t>
      </w:r>
      <w:r w:rsidR="004D50A7">
        <w:rPr>
          <w:szCs w:val="28"/>
          <w:lang w:val="ru-RU"/>
        </w:rPr>
        <w:t>;</w:t>
      </w:r>
    </w:p>
    <w:p w:rsidR="004D50A7" w:rsidRDefault="004D50A7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4D50A7">
        <w:rPr>
          <w:szCs w:val="28"/>
          <w:lang w:val="ru-RU"/>
        </w:rPr>
        <w:t>нарушение порядка ведения бухгалтерского учета</w:t>
      </w:r>
      <w:proofErr w:type="gramStart"/>
      <w:r>
        <w:rPr>
          <w:szCs w:val="28"/>
          <w:lang w:val="ru-RU"/>
        </w:rPr>
        <w:t>.</w:t>
      </w:r>
      <w:proofErr w:type="gramEnd"/>
    </w:p>
    <w:sectPr w:rsidR="004D50A7" w:rsidSect="00DE407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C47"/>
    <w:rsid w:val="0003284C"/>
    <w:rsid w:val="00280683"/>
    <w:rsid w:val="002B3142"/>
    <w:rsid w:val="002E5648"/>
    <w:rsid w:val="00384248"/>
    <w:rsid w:val="003A483F"/>
    <w:rsid w:val="004D50A7"/>
    <w:rsid w:val="005E6240"/>
    <w:rsid w:val="00625E03"/>
    <w:rsid w:val="006A581A"/>
    <w:rsid w:val="008361E0"/>
    <w:rsid w:val="00841817"/>
    <w:rsid w:val="008B6C47"/>
    <w:rsid w:val="00A77D6E"/>
    <w:rsid w:val="00B13C82"/>
    <w:rsid w:val="00B35E60"/>
    <w:rsid w:val="00B96337"/>
    <w:rsid w:val="00C22506"/>
    <w:rsid w:val="00D02F90"/>
    <w:rsid w:val="00D87B8F"/>
    <w:rsid w:val="00DE4077"/>
    <w:rsid w:val="00F14F12"/>
    <w:rsid w:val="00F43FC7"/>
    <w:rsid w:val="00FB4817"/>
    <w:rsid w:val="00FC6CF9"/>
    <w:rsid w:val="00FE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8424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38424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8424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842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8424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38424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8424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842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Кейсер Екатерина Ивановна</dc:creator>
  <cp:lastModifiedBy>Бещенюк Светлана Александровна</cp:lastModifiedBy>
  <cp:revision>4</cp:revision>
  <cp:lastPrinted>2017-02-09T12:26:00Z</cp:lastPrinted>
  <dcterms:created xsi:type="dcterms:W3CDTF">2017-02-01T10:44:00Z</dcterms:created>
  <dcterms:modified xsi:type="dcterms:W3CDTF">2017-02-09T12:26:00Z</dcterms:modified>
</cp:coreProperties>
</file>