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0DA" w:rsidRPr="00196121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1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772CA2" w:rsidRPr="00196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6121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19612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E39AD" w:rsidRPr="00196121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196121" w:rsidRDefault="008E39AD" w:rsidP="00196121">
      <w:pPr>
        <w:tabs>
          <w:tab w:val="left" w:pos="5954"/>
        </w:tabs>
        <w:spacing w:after="0" w:line="240" w:lineRule="auto"/>
        <w:ind w:left="141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121">
        <w:rPr>
          <w:rFonts w:ascii="Times New Roman" w:hAnsi="Times New Roman" w:cs="Times New Roman"/>
          <w:b/>
          <w:sz w:val="24"/>
          <w:szCs w:val="24"/>
        </w:rPr>
        <w:t xml:space="preserve">о выполнении Плана </w:t>
      </w:r>
      <w:r w:rsidR="00C360DA" w:rsidRPr="00196121">
        <w:rPr>
          <w:rFonts w:ascii="Times New Roman" w:hAnsi="Times New Roman" w:cs="Times New Roman"/>
          <w:b/>
          <w:sz w:val="24"/>
          <w:szCs w:val="24"/>
        </w:rPr>
        <w:t>мероприяти</w:t>
      </w:r>
      <w:r w:rsidRPr="00196121">
        <w:rPr>
          <w:rFonts w:ascii="Times New Roman" w:hAnsi="Times New Roman" w:cs="Times New Roman"/>
          <w:b/>
          <w:sz w:val="24"/>
          <w:szCs w:val="24"/>
        </w:rPr>
        <w:t>й по противодействию коррупции ГКУ</w:t>
      </w:r>
      <w:r w:rsidR="00C360DA" w:rsidRPr="00196121">
        <w:rPr>
          <w:rFonts w:ascii="Times New Roman" w:hAnsi="Times New Roman" w:cs="Times New Roman"/>
          <w:b/>
          <w:sz w:val="24"/>
          <w:szCs w:val="24"/>
        </w:rPr>
        <w:t xml:space="preserve"> «СРЦН Октябрьского района города Екатеринбурга»</w:t>
      </w:r>
      <w:r w:rsidRPr="00196121">
        <w:rPr>
          <w:rFonts w:ascii="Times New Roman" w:hAnsi="Times New Roman" w:cs="Times New Roman"/>
          <w:b/>
          <w:sz w:val="24"/>
          <w:szCs w:val="24"/>
        </w:rPr>
        <w:t xml:space="preserve"> на 2019-2020 годы, утвержденный приказом ГКУ «СРЦН Октябрьского района города Екатеринбурга»</w:t>
      </w:r>
      <w:r w:rsidR="008F1FDE" w:rsidRPr="001961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6121" w:rsidRDefault="00196121" w:rsidP="00196121">
      <w:pPr>
        <w:tabs>
          <w:tab w:val="left" w:pos="5235"/>
          <w:tab w:val="left" w:pos="5954"/>
        </w:tabs>
        <w:spacing w:after="0"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от 23.01.2019 № 43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360DA" w:rsidRPr="00196121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1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6E244A" w:rsidRPr="00196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612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360DA" w:rsidRPr="00196121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418" w:type="dxa"/>
        <w:tblLayout w:type="fixed"/>
        <w:tblLook w:val="04A0" w:firstRow="1" w:lastRow="0" w:firstColumn="1" w:lastColumn="0" w:noHBand="0" w:noVBand="1"/>
      </w:tblPr>
      <w:tblGrid>
        <w:gridCol w:w="987"/>
        <w:gridCol w:w="3544"/>
        <w:gridCol w:w="1843"/>
        <w:gridCol w:w="4677"/>
        <w:gridCol w:w="2091"/>
      </w:tblGrid>
      <w:tr w:rsidR="00530AC0" w:rsidRPr="00196121" w:rsidTr="0005149A">
        <w:tc>
          <w:tcPr>
            <w:tcW w:w="987" w:type="dxa"/>
          </w:tcPr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строки</w:t>
            </w:r>
          </w:p>
        </w:tc>
        <w:tc>
          <w:tcPr>
            <w:tcW w:w="3544" w:type="dxa"/>
          </w:tcPr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C360DA" w:rsidRPr="00196121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4677" w:type="dxa"/>
          </w:tcPr>
          <w:p w:rsidR="00C360DA" w:rsidRPr="00196121" w:rsidRDefault="008E39AD" w:rsidP="00FB15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реализации мероприятия (проведенная работа)</w:t>
            </w:r>
          </w:p>
        </w:tc>
        <w:tc>
          <w:tcPr>
            <w:tcW w:w="2091" w:type="dxa"/>
          </w:tcPr>
          <w:p w:rsidR="00C360DA" w:rsidRPr="00196121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Отметки о выполнении</w:t>
            </w:r>
          </w:p>
        </w:tc>
      </w:tr>
      <w:tr w:rsidR="00530AC0" w:rsidRPr="00196121" w:rsidTr="0005149A">
        <w:tc>
          <w:tcPr>
            <w:tcW w:w="987" w:type="dxa"/>
          </w:tcPr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C360DA" w:rsidRPr="006C041D" w:rsidRDefault="00820CAA" w:rsidP="00C3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Изучение работниками Учреждения документов по нормативно-правовому обеспечению работы по противодействию коррупции.</w:t>
            </w:r>
          </w:p>
        </w:tc>
        <w:tc>
          <w:tcPr>
            <w:tcW w:w="1843" w:type="dxa"/>
          </w:tcPr>
          <w:p w:rsidR="00C360DA" w:rsidRPr="006C041D" w:rsidRDefault="00820CAA" w:rsidP="001F5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течение трех дней с момента утверждения документа</w:t>
            </w:r>
          </w:p>
        </w:tc>
        <w:tc>
          <w:tcPr>
            <w:tcW w:w="4677" w:type="dxa"/>
          </w:tcPr>
          <w:p w:rsidR="009C3CAE" w:rsidRPr="006C041D" w:rsidRDefault="00FE06EB" w:rsidP="00FE0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 приказом от 07.07.2020</w:t>
            </w:r>
          </w:p>
          <w:p w:rsidR="00FE06EB" w:rsidRPr="006C041D" w:rsidRDefault="00FE06EB" w:rsidP="00FE0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№ 472 «О назначении ответственного должностного лица за работу по профилактике коррупционных и иных правонарушений». </w:t>
            </w:r>
          </w:p>
          <w:p w:rsidR="009C3CAE" w:rsidRPr="006C041D" w:rsidRDefault="00FE06EB" w:rsidP="00412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приказом от 07.07.2020 </w:t>
            </w:r>
          </w:p>
          <w:p w:rsidR="00412513" w:rsidRPr="006C041D" w:rsidRDefault="00FE06EB" w:rsidP="00412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№ 473 «Об изменении организации работы «телефона доверия» по вопросам противодействия коррупции ГКУ «СРЦН Октябрьского района города Екатеринбурга»</w:t>
            </w:r>
            <w:r w:rsidR="00412513" w:rsidRPr="006C041D">
              <w:rPr>
                <w:rFonts w:ascii="Times New Roman" w:hAnsi="Times New Roman" w:cs="Times New Roman"/>
                <w:sz w:val="24"/>
                <w:szCs w:val="24"/>
              </w:rPr>
              <w:t>, Положением об организации работы «телефона доверия» по вопросам противодействия коррупции ГКУ «СРЦН Октябрьского района города Екатеринбурга».</w:t>
            </w:r>
          </w:p>
          <w:p w:rsidR="009C3CAE" w:rsidRPr="006C041D" w:rsidRDefault="00FE06EB" w:rsidP="00FE0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приказом от 07.07.2020 </w:t>
            </w:r>
          </w:p>
          <w:p w:rsidR="00D17329" w:rsidRPr="006C041D" w:rsidRDefault="00FE06EB" w:rsidP="00FE0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№ 474 о внесении изменения в приказ</w:t>
            </w:r>
            <w:r w:rsidRPr="006C041D">
              <w:t xml:space="preserve"> 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Октябрьского района города Екатеринбурга» от 27.11.2019 № 908 «О комиссии ГКУ «СРЦН Октябрьского района города </w:t>
            </w:r>
            <w:r w:rsidR="00412513" w:rsidRPr="006C041D">
              <w:rPr>
                <w:rFonts w:ascii="Times New Roman" w:hAnsi="Times New Roman" w:cs="Times New Roman"/>
                <w:sz w:val="24"/>
                <w:szCs w:val="24"/>
              </w:rPr>
              <w:t>Екатеринбурга» по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противодействию коррупции», Положением о комиссии по противодействию коррупции.</w:t>
            </w:r>
          </w:p>
          <w:p w:rsidR="007B4C94" w:rsidRPr="006C041D" w:rsidRDefault="007B4C94" w:rsidP="007B4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Ознакомление с Положением об организации работы «телефона доверия» по вопросам противодействия коррупции ГКУ «СРЦН Октябрьского района города Екатеринбурга», утвержденн</w:t>
            </w:r>
            <w:r w:rsidR="003C4B38" w:rsidRPr="006C041D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приказом </w:t>
            </w:r>
            <w:r w:rsidRPr="006C041D">
              <w:rPr>
                <w:rFonts w:ascii="Times New Roman" w:hAnsi="Times New Roman" w:cs="Times New Roman"/>
              </w:rPr>
              <w:t>от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19.02.2020 № 91.</w:t>
            </w:r>
          </w:p>
          <w:p w:rsidR="003C4B38" w:rsidRPr="006C041D" w:rsidRDefault="007B4C94" w:rsidP="007B4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 Положением о порядке уведомления работодателя о склонении коррупционным правонарушениям,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  <w:r w:rsidR="003C4B38" w:rsidRPr="006C041D">
              <w:rPr>
                <w:rFonts w:ascii="Times New Roman" w:hAnsi="Times New Roman" w:cs="Times New Roman"/>
              </w:rPr>
              <w:t>утвержденным</w:t>
            </w:r>
            <w:r w:rsidRPr="006C041D">
              <w:rPr>
                <w:rFonts w:ascii="Times New Roman" w:hAnsi="Times New Roman" w:cs="Times New Roman"/>
              </w:rPr>
              <w:t xml:space="preserve"> 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риказом от 07.07.2020 </w:t>
            </w:r>
          </w:p>
          <w:p w:rsidR="007B4C94" w:rsidRPr="006C041D" w:rsidRDefault="007B4C94" w:rsidP="007B4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№ 475</w:t>
            </w:r>
            <w:r w:rsidR="003C4B38" w:rsidRPr="006C0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4C94" w:rsidRPr="006C041D" w:rsidRDefault="007B4C94" w:rsidP="007B4C94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147F96" w:rsidRPr="006C041D">
              <w:rPr>
                <w:rFonts w:ascii="Times New Roman" w:hAnsi="Times New Roman" w:cs="Times New Roman"/>
                <w:sz w:val="24"/>
                <w:szCs w:val="24"/>
              </w:rPr>
              <w:t>с Положением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об антикоррупционной политике ГКУ «СРЦН Октябрьского района города Екатеринбурга», утвержде</w:t>
            </w:r>
            <w:r w:rsidR="00147F96" w:rsidRPr="006C041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4B38" w:rsidRPr="006C041D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  <w:r w:rsidR="00147F96" w:rsidRPr="006C041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риказом от 23.07.2020 №</w:t>
            </w:r>
            <w:r w:rsidR="003C4B38"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  <w:r w:rsidR="003C4B38" w:rsidRPr="006C0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4C94" w:rsidRPr="006C041D" w:rsidRDefault="00147F96" w:rsidP="007B4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 Положением</w:t>
            </w:r>
            <w:r w:rsidR="007B4C94"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об оценке коррупционных рисков и карты коррупционных рисков ГКУ «СРЦН Октябрьского района 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города Екатеринбурга»,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утвержденн</w:t>
            </w:r>
            <w:r w:rsidR="003C4B38" w:rsidRPr="006C041D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6C041D">
              <w:rPr>
                <w:rFonts w:ascii="Times New Roman" w:hAnsi="Times New Roman" w:cs="Times New Roman"/>
              </w:rPr>
              <w:t xml:space="preserve"> 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риказом от 23.07.2020 № 496.</w:t>
            </w:r>
          </w:p>
          <w:p w:rsidR="009C3CAE" w:rsidRPr="006C041D" w:rsidRDefault="00147F96" w:rsidP="007B4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 Перечнем</w:t>
            </w:r>
            <w:r w:rsidR="007B4C94"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должностей, выполнение обязанностей по которым связано с коррупционными рисками.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  <w:r w:rsidR="009C3CAE" w:rsidRPr="006C041D">
              <w:rPr>
                <w:rFonts w:ascii="Times New Roman" w:hAnsi="Times New Roman" w:cs="Times New Roman"/>
                <w:sz w:val="24"/>
                <w:szCs w:val="24"/>
              </w:rPr>
              <w:t>утвержденным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  <w:r w:rsidR="009C3CAE" w:rsidRPr="006C041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риказом от 23.07.2020 №</w:t>
            </w:r>
            <w:r w:rsidR="009C3CAE"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4C94" w:rsidRPr="006C041D" w:rsidRDefault="00147F96" w:rsidP="007B4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  <w:r w:rsidR="009C3CAE" w:rsidRPr="006C0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4C94" w:rsidRPr="006C041D" w:rsidRDefault="009C3CAE" w:rsidP="007B4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</w:t>
            </w:r>
            <w:r w:rsidR="007B4C94"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7B4C94"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по минимизации коррупционных рисков в ГКУ «СРЦН Октябрьско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го района города Екатеринбурга»,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утвержденным</w:t>
            </w:r>
            <w:r w:rsidRPr="006C041D">
              <w:rPr>
                <w:rFonts w:ascii="Times New Roman" w:hAnsi="Times New Roman" w:cs="Times New Roman"/>
              </w:rPr>
              <w:t xml:space="preserve"> 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риказом от 23.07.2020 № 498.</w:t>
            </w:r>
          </w:p>
          <w:p w:rsidR="009C3CAE" w:rsidRPr="006C041D" w:rsidRDefault="009C3CAE" w:rsidP="009C3CAE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Ознакомление с Положением о предотвращении и урегулировании конфликта интересов ГКУ «СРЦН Октябрьского района города Екатеринбурга», утвержденн</w:t>
            </w:r>
            <w:r w:rsidR="003C4B38" w:rsidRPr="006C041D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6C041D">
              <w:rPr>
                <w:rFonts w:ascii="Times New Roman" w:hAnsi="Times New Roman" w:cs="Times New Roman"/>
              </w:rPr>
              <w:t xml:space="preserve"> 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риказом от 23.07.2020 № 499.</w:t>
            </w:r>
          </w:p>
          <w:p w:rsidR="009C3CAE" w:rsidRPr="006C041D" w:rsidRDefault="009C3CAE" w:rsidP="009C3CAE">
            <w:pPr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 Правилами обмена деловыми подарками и знаками делового гостеприимства в ГКУ «СРЦН Октябрьского района города Екатеринбурга», утвержденными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</w:p>
          <w:p w:rsidR="009C3CAE" w:rsidRPr="006C041D" w:rsidRDefault="009C3CAE" w:rsidP="009C3CAE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</w:rPr>
              <w:t>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риказом от 23.07.2020 № 500.</w:t>
            </w:r>
          </w:p>
          <w:p w:rsidR="009C3CAE" w:rsidRPr="006C041D" w:rsidRDefault="009C3CAE" w:rsidP="009C3CAE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 Кодексом этики и служебного поведения работников ГКУ «СРЦН Октябрьского района города Екатеринбурга», утвержденным</w:t>
            </w:r>
            <w:r w:rsidRPr="006C041D">
              <w:rPr>
                <w:rFonts w:ascii="Times New Roman" w:hAnsi="Times New Roman" w:cs="Times New Roman"/>
              </w:rPr>
              <w:t xml:space="preserve"> 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приказом от 23.07.2020 № 501.</w:t>
            </w:r>
          </w:p>
          <w:p w:rsidR="007B4C94" w:rsidRPr="006C041D" w:rsidRDefault="009C3CAE" w:rsidP="009C3CAE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Ознакомление с Положением о благотворительных пожертвованиях ГКУ «СРЦН Октябрьского района города Екатеринбурга», утвержденное</w:t>
            </w:r>
            <w:r w:rsidRPr="006C041D">
              <w:rPr>
                <w:rFonts w:ascii="Times New Roman" w:hAnsi="Times New Roman" w:cs="Times New Roman"/>
              </w:rPr>
              <w:t xml:space="preserve"> п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риказом от 23.07.2020 № 502.</w:t>
            </w:r>
          </w:p>
        </w:tc>
        <w:tc>
          <w:tcPr>
            <w:tcW w:w="2091" w:type="dxa"/>
          </w:tcPr>
          <w:p w:rsidR="00C360DA" w:rsidRPr="006C041D" w:rsidRDefault="00412513" w:rsidP="00051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</w:t>
            </w:r>
          </w:p>
        </w:tc>
      </w:tr>
      <w:tr w:rsidR="003B0DF8" w:rsidRPr="00196121" w:rsidTr="0005149A">
        <w:tc>
          <w:tcPr>
            <w:tcW w:w="987" w:type="dxa"/>
          </w:tcPr>
          <w:p w:rsidR="003B0DF8" w:rsidRPr="00196121" w:rsidRDefault="003B0DF8" w:rsidP="003B0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544" w:type="dxa"/>
          </w:tcPr>
          <w:p w:rsidR="003B0DF8" w:rsidRPr="006C041D" w:rsidRDefault="003B0DF8" w:rsidP="003B0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Внесение антикоррупционных пунктов в трудовые договора работников Учреждения.</w:t>
            </w:r>
          </w:p>
        </w:tc>
        <w:tc>
          <w:tcPr>
            <w:tcW w:w="1843" w:type="dxa"/>
          </w:tcPr>
          <w:p w:rsidR="003B0DF8" w:rsidRPr="006C041D" w:rsidRDefault="003B0DF8" w:rsidP="003B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3B0DF8" w:rsidRPr="006C041D" w:rsidRDefault="003B0DF8" w:rsidP="003B0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трудовые договора, вновь принимаемых сотрудников, включен пункт с антикоррупционной формулировкой.</w:t>
            </w:r>
          </w:p>
        </w:tc>
        <w:tc>
          <w:tcPr>
            <w:tcW w:w="2091" w:type="dxa"/>
          </w:tcPr>
          <w:p w:rsidR="003B0DF8" w:rsidRPr="006C041D" w:rsidRDefault="003B0DF8" w:rsidP="003B0DF8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повышения квалификации работников, занятых </w:t>
            </w:r>
          </w:p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 размещении заказов для нужд Учреждения; внедрения и применение электронных технологий при размещении 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заказов; увеличение доли электронных аукционов в общем объеме размещения заказов.</w:t>
            </w:r>
          </w:p>
        </w:tc>
        <w:tc>
          <w:tcPr>
            <w:tcW w:w="1843" w:type="dxa"/>
          </w:tcPr>
          <w:p w:rsidR="006C041D" w:rsidRPr="00196121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года </w:t>
            </w:r>
          </w:p>
        </w:tc>
        <w:tc>
          <w:tcPr>
            <w:tcW w:w="467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электронных аукционов в течение 2020 года – 4. Заключение электронных договоров по результатам аукционов. Актуализация знаний по мере изменения 44 – ФЗ в течение года.</w:t>
            </w:r>
          </w:p>
        </w:tc>
        <w:tc>
          <w:tcPr>
            <w:tcW w:w="2091" w:type="dxa"/>
          </w:tcPr>
          <w:p w:rsidR="006C041D" w:rsidRPr="00196121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Принятие в Учреждении необходимых локальных нормативных правовых актов в сфере противодействия коррупции.</w:t>
            </w:r>
          </w:p>
        </w:tc>
        <w:tc>
          <w:tcPr>
            <w:tcW w:w="1843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Приказом от 19.02.2020 № 91 утверждено Положение об организации работы «телефона доверия» по вопросам противодействия коррупции ГКУ «СРЦН Октябрьского района города Екатеринбурга».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Приказом от 07.07.2020 № 475 утверждено Положение о порядке уведомления работодателя о склонении коррупционным правонарушениям.</w:t>
            </w:r>
          </w:p>
          <w:p w:rsidR="006C041D" w:rsidRPr="006C041D" w:rsidRDefault="006C041D" w:rsidP="006C041D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Приказом от 23.07.2020 № 495 утверждено Положение об антикоррупционной политике ГКУ «СРЦН Октябрьского района города Екатеринбурга». 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Приказом от 23.07.2020 № 496 утверждено Положение об оценке коррупционных рисков и карты коррупционных рисков ГКУ «СРЦН Октябрьского района города Екатеринбурга».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Приказом от 23.07.2020 № 497 утвержден Перечень должностей, выполнение обязанностей по которым связано с коррупционными рисками.</w:t>
            </w:r>
          </w:p>
          <w:p w:rsid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Приказом от 23.07.2020 № 498 утвержден План по минимизации коррупционных рисков в ГКУ «СРЦН Октябрьского района города Екатеринбурга».</w:t>
            </w:r>
          </w:p>
          <w:p w:rsid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1D" w:rsidRPr="006C041D" w:rsidRDefault="006C041D" w:rsidP="006C041D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Приказом от 23.07.2020 № 499 утверждено</w:t>
            </w:r>
          </w:p>
          <w:p w:rsidR="006C041D" w:rsidRPr="006C041D" w:rsidRDefault="006C041D" w:rsidP="006C041D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предотвращении и урегулировании конфликта интересов ГКУ «СРЦН Октябрьского района города Екатеринбурга». </w:t>
            </w:r>
          </w:p>
          <w:p w:rsidR="006C041D" w:rsidRPr="006C041D" w:rsidRDefault="006C041D" w:rsidP="006C041D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Приказом от 23.07.2020 № 500 утверждены Правила обмена деловыми подарками и знаками делового гостеприимства в ГКУ «СРЦН Октябрьского района города Екатеринбурга». </w:t>
            </w:r>
          </w:p>
          <w:p w:rsidR="006C041D" w:rsidRPr="006C041D" w:rsidRDefault="006C041D" w:rsidP="006C041D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Приказом от 23.07.2020 № 501 утвержден Кодекс этики и служебного поведения работников ГКУ «СРЦН Октябрьского района города Екатеринбурга». </w:t>
            </w:r>
          </w:p>
          <w:p w:rsidR="006C041D" w:rsidRPr="006C041D" w:rsidRDefault="006C041D" w:rsidP="006C041D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Приказом от 23.07.2020 № 502 утверждено Положение о благотворительных пожертвованиях ГКУ «СРЦН Октябрьского района города Екатеринбурга». 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Приказ от 07.07.2020 № 472 «О назначении ответственного должностного лица за работу по профилактике коррупционных и иных правонарушений». 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Выполнено </w:t>
            </w:r>
          </w:p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полном объеме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Обеспечение применения конкурентных процедур при осуществлении закупок товаров, работ, услуг для нужд Учреждения.</w:t>
            </w:r>
          </w:p>
        </w:tc>
        <w:tc>
          <w:tcPr>
            <w:tcW w:w="1843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Совокупный годовой объем закупок – 11 662 767,00 рублей.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для оплаты в отчетном году контрактов, заключаемых с единственным поставщиком – 10 151 497,03 рублей, в т.ч. заключены контракты по коммунальным услугам – 3 947 926,54 рублей.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Проведены электронные аукционы на общую суму 2</w:t>
            </w:r>
            <w:r w:rsidRPr="006C04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081</w:t>
            </w:r>
            <w:r w:rsidRPr="006C04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980,00 руб.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Экономия по результатам электронных аукционов составила 699 352,34 рублей.</w:t>
            </w:r>
          </w:p>
          <w:p w:rsidR="006C041D" w:rsidRPr="006C041D" w:rsidRDefault="006C041D" w:rsidP="006C041D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 от 30.12.2019 № 1005 «О создании единой комиссии по осуществлению закупок товаров, работ, услуг для нужд ГКУ «СРЦН Октябрьского района города Екатеринбурга».</w:t>
            </w:r>
          </w:p>
        </w:tc>
        <w:tc>
          <w:tcPr>
            <w:tcW w:w="2091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6C041D" w:rsidRPr="003C4B38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законодательства о размещении заказа, принятии мер по устранению коррупционных рисков.</w:t>
            </w:r>
          </w:p>
        </w:tc>
        <w:tc>
          <w:tcPr>
            <w:tcW w:w="1843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 от 30.12.2019 № 1005 «О создании единой комиссии по осуществлению закупок товаров, работ, услуг для нужд ГКУ «СРЦН Октябрьского района города Екатеринбурга».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 от 30.12.2019 № 1006 «Об утверждении Положения о единой комиссии по осуществлению закупок товаров, работ, услуг для нужд ГКУ «СРЦН Октябрьского района города Екатеринбурга».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1843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 от 30.12.2019 № 1009 «О создании постоянно действующей комиссии по поступлению и выбытию активов».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 от 30.12.2019 № 1001 «О создании комиссии по списанию материальных запасов».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 от 19.02.2020 № 92 «О создании постоянно действующей комиссии по поступлению и выбытию активов».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 xml:space="preserve"> Приказ от 01.04.2020 № 184 «О создании комиссии по списанию материальных запасов.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 от 01.04.2020 № 185 «О создании постоянно действующей комиссии по поступлению и выбытию активов».</w:t>
            </w:r>
          </w:p>
          <w:p w:rsidR="006C041D" w:rsidRPr="006C041D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t>Приказ от 20.06.2020 № 486 «О создании комиссии по списанию материальных запасов.</w:t>
            </w:r>
          </w:p>
        </w:tc>
        <w:tc>
          <w:tcPr>
            <w:tcW w:w="2091" w:type="dxa"/>
          </w:tcPr>
          <w:p w:rsidR="006C041D" w:rsidRPr="006C041D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:rsidR="006C041D" w:rsidRPr="00D078CE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хранения и обработки персональных данных</w:t>
            </w:r>
          </w:p>
        </w:tc>
        <w:tc>
          <w:tcPr>
            <w:tcW w:w="1843" w:type="dxa"/>
          </w:tcPr>
          <w:p w:rsidR="006C041D" w:rsidRPr="00D078CE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677" w:type="dxa"/>
          </w:tcPr>
          <w:p w:rsidR="006C041D" w:rsidRPr="00D078CE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хранения и обработки персональных данных регламентируется Положением о защите персональных данных работников ГКУ «СРЦН Октябрьского района города Екатеринбурга»</w:t>
            </w:r>
          </w:p>
        </w:tc>
        <w:tc>
          <w:tcPr>
            <w:tcW w:w="2091" w:type="dxa"/>
          </w:tcPr>
          <w:p w:rsidR="006C041D" w:rsidRPr="00D078CE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:rsidR="006C041D" w:rsidRPr="00D078CE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Информирование работниками Учреждения работодателя о случаях склонения их к совершению коррупционных нарушений, а также о возникновении конфликта интересов.</w:t>
            </w:r>
          </w:p>
        </w:tc>
        <w:tc>
          <w:tcPr>
            <w:tcW w:w="1843" w:type="dxa"/>
          </w:tcPr>
          <w:p w:rsidR="006C041D" w:rsidRPr="00D078CE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C041D" w:rsidRPr="00D078CE" w:rsidRDefault="006C041D" w:rsidP="006C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 xml:space="preserve">Случаев склонения сотрудников к совершению коррупционных нарушений не выявлено. </w:t>
            </w:r>
          </w:p>
        </w:tc>
        <w:tc>
          <w:tcPr>
            <w:tcW w:w="2091" w:type="dxa"/>
          </w:tcPr>
          <w:p w:rsidR="006C041D" w:rsidRPr="00D078CE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объеме  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</w:tcPr>
          <w:p w:rsidR="006C041D" w:rsidRPr="00D078CE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учреждения распорядительных документов, информации о работе комиссии по противодействию коррупции, выполнении плана мероприятий, антикоррупционному просвещению</w:t>
            </w:r>
          </w:p>
        </w:tc>
        <w:tc>
          <w:tcPr>
            <w:tcW w:w="1843" w:type="dxa"/>
          </w:tcPr>
          <w:p w:rsidR="006C041D" w:rsidRPr="00D078CE" w:rsidRDefault="006C041D" w:rsidP="006C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C041D" w:rsidRPr="00D078CE" w:rsidRDefault="006C041D" w:rsidP="006C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Наполнение раздела «Противодействие коррупции» на официальном сайте ГКУ «СРЦН Октябрьского района города Екатеринбурга» осуществляется с учетом введения в действие новых распорядительных документов, локальных актов.</w:t>
            </w:r>
          </w:p>
          <w:p w:rsidR="006C041D" w:rsidRPr="00D078CE" w:rsidRDefault="006C041D" w:rsidP="006C04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C041D" w:rsidRPr="00D078CE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C041D" w:rsidRPr="00196121" w:rsidTr="0005149A">
        <w:tc>
          <w:tcPr>
            <w:tcW w:w="987" w:type="dxa"/>
          </w:tcPr>
          <w:p w:rsidR="006C041D" w:rsidRPr="00196121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4" w:type="dxa"/>
          </w:tcPr>
          <w:p w:rsidR="006C041D" w:rsidRPr="00D078CE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 xml:space="preserve">Ежегодное заполнение и сдача справки директора о доходах, об имуществе и обязательствах имущественного характера </w:t>
            </w:r>
            <w:r w:rsidRPr="00D07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гражданского служащего.</w:t>
            </w:r>
          </w:p>
        </w:tc>
        <w:tc>
          <w:tcPr>
            <w:tcW w:w="1843" w:type="dxa"/>
          </w:tcPr>
          <w:p w:rsidR="006C041D" w:rsidRPr="00D078CE" w:rsidRDefault="006C041D" w:rsidP="006C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ежегодно, до 30 апреля</w:t>
            </w:r>
          </w:p>
        </w:tc>
        <w:tc>
          <w:tcPr>
            <w:tcW w:w="4677" w:type="dxa"/>
          </w:tcPr>
          <w:p w:rsidR="006C041D" w:rsidRPr="00D078CE" w:rsidRDefault="006C041D" w:rsidP="006C0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 xml:space="preserve">В установленные сроки предоставлены сведения о доходах, об имуществе и обязательствах имущественного характера. Получены индивидуальные консультации по заполнению справок о доходах, расходах </w:t>
            </w:r>
            <w:r w:rsidRPr="00D07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имущества и обязательствах имущественного характера.</w:t>
            </w:r>
          </w:p>
        </w:tc>
        <w:tc>
          <w:tcPr>
            <w:tcW w:w="2091" w:type="dxa"/>
          </w:tcPr>
          <w:p w:rsidR="006C041D" w:rsidRPr="00D078CE" w:rsidRDefault="006C041D" w:rsidP="006C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</w:t>
            </w:r>
          </w:p>
          <w:p w:rsidR="006C041D" w:rsidRPr="003B0DF8" w:rsidRDefault="006C041D" w:rsidP="006C041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078CE">
              <w:rPr>
                <w:rFonts w:ascii="Times New Roman" w:hAnsi="Times New Roman" w:cs="Times New Roman"/>
                <w:sz w:val="24"/>
                <w:szCs w:val="24"/>
              </w:rPr>
              <w:t>объеме в установленные сроки</w:t>
            </w:r>
          </w:p>
        </w:tc>
      </w:tr>
      <w:tr w:rsidR="00D078CE" w:rsidRPr="00196121" w:rsidTr="00D078CE">
        <w:trPr>
          <w:trHeight w:val="1134"/>
        </w:trPr>
        <w:tc>
          <w:tcPr>
            <w:tcW w:w="13142" w:type="dxa"/>
            <w:gridSpan w:val="5"/>
            <w:tcBorders>
              <w:left w:val="nil"/>
              <w:bottom w:val="nil"/>
              <w:right w:val="nil"/>
            </w:tcBorders>
          </w:tcPr>
          <w:p w:rsidR="00D078CE" w:rsidRPr="003B0DF8" w:rsidRDefault="00D078CE" w:rsidP="006C04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C360DA" w:rsidRPr="00196121" w:rsidRDefault="00C360DA" w:rsidP="008F1FD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60DA" w:rsidRPr="00196121" w:rsidSect="00C360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9F2" w:rsidRDefault="003359F2" w:rsidP="00196121">
      <w:pPr>
        <w:spacing w:after="0" w:line="240" w:lineRule="auto"/>
      </w:pPr>
      <w:r>
        <w:separator/>
      </w:r>
    </w:p>
  </w:endnote>
  <w:endnote w:type="continuationSeparator" w:id="0">
    <w:p w:rsidR="003359F2" w:rsidRDefault="003359F2" w:rsidP="00196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9F2" w:rsidRDefault="003359F2" w:rsidP="00196121">
      <w:pPr>
        <w:spacing w:after="0" w:line="240" w:lineRule="auto"/>
      </w:pPr>
      <w:r>
        <w:separator/>
      </w:r>
    </w:p>
  </w:footnote>
  <w:footnote w:type="continuationSeparator" w:id="0">
    <w:p w:rsidR="003359F2" w:rsidRDefault="003359F2" w:rsidP="001961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DA"/>
    <w:rsid w:val="00021EC5"/>
    <w:rsid w:val="00024297"/>
    <w:rsid w:val="0005149A"/>
    <w:rsid w:val="00094172"/>
    <w:rsid w:val="00102579"/>
    <w:rsid w:val="001076FD"/>
    <w:rsid w:val="00147E5E"/>
    <w:rsid w:val="00147F96"/>
    <w:rsid w:val="00196121"/>
    <w:rsid w:val="001B7322"/>
    <w:rsid w:val="001F5BD0"/>
    <w:rsid w:val="00271B3A"/>
    <w:rsid w:val="002B02CB"/>
    <w:rsid w:val="002D5FD8"/>
    <w:rsid w:val="003031EB"/>
    <w:rsid w:val="003205FD"/>
    <w:rsid w:val="00324A43"/>
    <w:rsid w:val="003359F2"/>
    <w:rsid w:val="003B0DF8"/>
    <w:rsid w:val="003C4B38"/>
    <w:rsid w:val="003D75E9"/>
    <w:rsid w:val="003F39B8"/>
    <w:rsid w:val="00412513"/>
    <w:rsid w:val="00423896"/>
    <w:rsid w:val="00426B22"/>
    <w:rsid w:val="00490436"/>
    <w:rsid w:val="004A6A32"/>
    <w:rsid w:val="004C40DC"/>
    <w:rsid w:val="004E34E1"/>
    <w:rsid w:val="005014A6"/>
    <w:rsid w:val="00511FE6"/>
    <w:rsid w:val="00530AC0"/>
    <w:rsid w:val="005627F9"/>
    <w:rsid w:val="005F2E8B"/>
    <w:rsid w:val="006C041D"/>
    <w:rsid w:val="006E244A"/>
    <w:rsid w:val="00707FA9"/>
    <w:rsid w:val="00711C7F"/>
    <w:rsid w:val="00756E72"/>
    <w:rsid w:val="00772CA2"/>
    <w:rsid w:val="007B4C94"/>
    <w:rsid w:val="007B6F95"/>
    <w:rsid w:val="007C4040"/>
    <w:rsid w:val="00802F4B"/>
    <w:rsid w:val="00820CAA"/>
    <w:rsid w:val="00825BB1"/>
    <w:rsid w:val="008E39AD"/>
    <w:rsid w:val="008E4004"/>
    <w:rsid w:val="008E439F"/>
    <w:rsid w:val="008F1FDE"/>
    <w:rsid w:val="00902855"/>
    <w:rsid w:val="009154A5"/>
    <w:rsid w:val="009340E0"/>
    <w:rsid w:val="009377CB"/>
    <w:rsid w:val="00942412"/>
    <w:rsid w:val="00960B45"/>
    <w:rsid w:val="00962849"/>
    <w:rsid w:val="009C245E"/>
    <w:rsid w:val="009C3CAE"/>
    <w:rsid w:val="00A642DB"/>
    <w:rsid w:val="00AA77F4"/>
    <w:rsid w:val="00AE5647"/>
    <w:rsid w:val="00BA0713"/>
    <w:rsid w:val="00BB6C41"/>
    <w:rsid w:val="00BF363C"/>
    <w:rsid w:val="00C360DA"/>
    <w:rsid w:val="00C4058B"/>
    <w:rsid w:val="00C42FE1"/>
    <w:rsid w:val="00CB2323"/>
    <w:rsid w:val="00CE4C25"/>
    <w:rsid w:val="00CE6942"/>
    <w:rsid w:val="00D078CE"/>
    <w:rsid w:val="00D10492"/>
    <w:rsid w:val="00D17329"/>
    <w:rsid w:val="00D80A49"/>
    <w:rsid w:val="00E40A23"/>
    <w:rsid w:val="00E537E1"/>
    <w:rsid w:val="00EC0387"/>
    <w:rsid w:val="00ED469F"/>
    <w:rsid w:val="00F65121"/>
    <w:rsid w:val="00FB1522"/>
    <w:rsid w:val="00FE06EB"/>
    <w:rsid w:val="00FE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88ADD-FD26-4215-9B6F-CBF1ABAB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2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244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96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6121"/>
  </w:style>
  <w:style w:type="paragraph" w:styleId="a8">
    <w:name w:val="footer"/>
    <w:basedOn w:val="a"/>
    <w:link w:val="a9"/>
    <w:uiPriority w:val="99"/>
    <w:unhideWhenUsed/>
    <w:rsid w:val="00196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6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2020-08-13T11:43:00Z</cp:lastPrinted>
  <dcterms:created xsi:type="dcterms:W3CDTF">2019-11-21T08:15:00Z</dcterms:created>
  <dcterms:modified xsi:type="dcterms:W3CDTF">2020-08-14T07:30:00Z</dcterms:modified>
</cp:coreProperties>
</file>