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E05" w:rsidRPr="00973F48" w:rsidRDefault="006A1E05" w:rsidP="000A6E2B">
      <w:pPr>
        <w:pStyle w:val="a3"/>
        <w:rPr>
          <w:rFonts w:ascii="Times New Roman" w:hAnsi="Times New Roman" w:cs="Times New Roman"/>
          <w:sz w:val="36"/>
          <w:szCs w:val="28"/>
        </w:rPr>
      </w:pPr>
    </w:p>
    <w:p w:rsidR="00815225" w:rsidRPr="000A6E2B" w:rsidRDefault="0015379D" w:rsidP="00C70AD1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A6E2B">
        <w:rPr>
          <w:rFonts w:ascii="Times New Roman" w:hAnsi="Times New Roman" w:cs="Times New Roman"/>
          <w:b/>
          <w:sz w:val="36"/>
          <w:szCs w:val="28"/>
        </w:rPr>
        <w:t>Социальный пункт проката ГАУ</w:t>
      </w:r>
      <w:r w:rsidR="00997055" w:rsidRPr="000A6E2B">
        <w:rPr>
          <w:rFonts w:ascii="Times New Roman" w:hAnsi="Times New Roman" w:cs="Times New Roman"/>
          <w:b/>
          <w:sz w:val="36"/>
          <w:szCs w:val="28"/>
        </w:rPr>
        <w:t>СО СО</w:t>
      </w:r>
      <w:r w:rsidRPr="000A6E2B">
        <w:rPr>
          <w:rFonts w:ascii="Times New Roman" w:hAnsi="Times New Roman" w:cs="Times New Roman"/>
          <w:b/>
          <w:sz w:val="36"/>
          <w:szCs w:val="28"/>
        </w:rPr>
        <w:t xml:space="preserve"> «КЦСОН города </w:t>
      </w:r>
      <w:r w:rsidR="00997055" w:rsidRPr="000A6E2B">
        <w:rPr>
          <w:rFonts w:ascii="Times New Roman" w:hAnsi="Times New Roman" w:cs="Times New Roman"/>
          <w:b/>
          <w:sz w:val="36"/>
          <w:szCs w:val="28"/>
        </w:rPr>
        <w:t>Лесного</w:t>
      </w:r>
      <w:r w:rsidRPr="000A6E2B">
        <w:rPr>
          <w:rFonts w:ascii="Times New Roman" w:hAnsi="Times New Roman" w:cs="Times New Roman"/>
          <w:b/>
          <w:sz w:val="36"/>
          <w:szCs w:val="28"/>
        </w:rPr>
        <w:t>»</w:t>
      </w:r>
    </w:p>
    <w:p w:rsidR="0015379D" w:rsidRDefault="0015379D" w:rsidP="00C70A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3663"/>
        <w:gridCol w:w="23"/>
        <w:gridCol w:w="5942"/>
        <w:gridCol w:w="11"/>
        <w:gridCol w:w="284"/>
        <w:gridCol w:w="4678"/>
      </w:tblGrid>
      <w:tr w:rsidR="00AC6B98" w:rsidTr="00C70AD1">
        <w:trPr>
          <w:trHeight w:val="243"/>
        </w:trPr>
        <w:tc>
          <w:tcPr>
            <w:tcW w:w="675" w:type="dxa"/>
            <w:vAlign w:val="center"/>
          </w:tcPr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технического средства реабилитации</w:t>
            </w:r>
          </w:p>
        </w:tc>
        <w:tc>
          <w:tcPr>
            <w:tcW w:w="5953" w:type="dxa"/>
            <w:gridSpan w:val="2"/>
            <w:vAlign w:val="center"/>
          </w:tcPr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характеристики</w:t>
            </w:r>
          </w:p>
        </w:tc>
        <w:tc>
          <w:tcPr>
            <w:tcW w:w="4962" w:type="dxa"/>
            <w:gridSpan w:val="2"/>
            <w:vAlign w:val="center"/>
          </w:tcPr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Фотография</w:t>
            </w:r>
          </w:p>
        </w:tc>
      </w:tr>
      <w:tr w:rsidR="009C65DE" w:rsidTr="00287113">
        <w:trPr>
          <w:trHeight w:val="610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DB5B37" w:rsidRDefault="009C65DE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DB5B37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</w:rPr>
              <w:t>Приборы для измерения кровяного давления</w:t>
            </w:r>
          </w:p>
        </w:tc>
      </w:tr>
      <w:tr w:rsidR="00AC6B98" w:rsidTr="00C70AD1">
        <w:trPr>
          <w:trHeight w:val="243"/>
        </w:trPr>
        <w:tc>
          <w:tcPr>
            <w:tcW w:w="675" w:type="dxa"/>
            <w:vAlign w:val="center"/>
          </w:tcPr>
          <w:p w:rsidR="00AC6B98" w:rsidRPr="00DB5B37" w:rsidRDefault="004368FD" w:rsidP="00C70AD1">
            <w:pPr>
              <w:pStyle w:val="a3"/>
              <w:jc w:val="center"/>
              <w:rPr>
                <w:rFonts w:ascii="Times New Roman" w:hAnsi="Times New Roman" w:cs="Times New Roman"/>
                <w:bCs/>
                <w:color w:val="20202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20202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663" w:type="dxa"/>
            <w:vAlign w:val="center"/>
          </w:tcPr>
          <w:p w:rsidR="00AC6B98" w:rsidRPr="00DB5B37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5B37">
              <w:rPr>
                <w:rFonts w:ascii="Times New Roman" w:hAnsi="Times New Roman" w:cs="Times New Roman"/>
                <w:bCs/>
                <w:color w:val="202020"/>
                <w:sz w:val="28"/>
                <w:szCs w:val="28"/>
                <w:shd w:val="clear" w:color="auto" w:fill="FFFFFF"/>
              </w:rPr>
              <w:t>Тонометр AND UA-668</w:t>
            </w:r>
          </w:p>
        </w:tc>
        <w:tc>
          <w:tcPr>
            <w:tcW w:w="5965" w:type="dxa"/>
            <w:gridSpan w:val="2"/>
            <w:vAlign w:val="center"/>
          </w:tcPr>
          <w:p w:rsidR="004368FD" w:rsidRPr="004368FD" w:rsidRDefault="00AC6B98" w:rsidP="004368FD">
            <w:pPr>
              <w:spacing w:line="360" w:lineRule="atLeast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</w:t>
            </w:r>
            <w:r w:rsidRPr="00DB5B3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едицинский диагностический прибор для измерения артериального давления</w:t>
            </w:r>
            <w:r w:rsidR="004368F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 речевым выводом</w:t>
            </w:r>
            <w:r w:rsidR="00040C9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информации</w:t>
            </w:r>
            <w:r w:rsidR="004368F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r w:rsidR="004368FD">
              <w:rPr>
                <w:rFonts w:ascii="Arial" w:hAnsi="Arial" w:cs="Arial"/>
                <w:color w:val="2B2B2B"/>
              </w:rPr>
              <w:t xml:space="preserve"> </w:t>
            </w:r>
            <w:r w:rsid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>и</w:t>
            </w:r>
            <w:r w:rsidR="004368FD" w:rsidRP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>змерение</w:t>
            </w:r>
            <w:r w:rsid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>м</w:t>
            </w:r>
            <w:r w:rsidR="004368FD" w:rsidRP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 xml:space="preserve"> пульса, </w:t>
            </w:r>
            <w:r w:rsid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>а</w:t>
            </w:r>
            <w:r w:rsidR="004368FD" w:rsidRP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>втоматическ</w:t>
            </w:r>
            <w:r w:rsid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>ой</w:t>
            </w:r>
            <w:r w:rsidR="004368FD" w:rsidRP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 xml:space="preserve"> память</w:t>
            </w:r>
            <w:r w:rsid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>ю</w:t>
            </w:r>
            <w:r w:rsidR="004368FD" w:rsidRPr="004368FD"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</w:rPr>
              <w:t xml:space="preserve"> последнего измерения</w:t>
            </w:r>
          </w:p>
          <w:p w:rsidR="00AC6B98" w:rsidRPr="00DB5B37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3" w:type="dxa"/>
            <w:gridSpan w:val="3"/>
            <w:vAlign w:val="center"/>
          </w:tcPr>
          <w:p w:rsidR="00AC6B98" w:rsidRDefault="004368FD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ECB7183" wp14:editId="2DCE6F8E">
                  <wp:extent cx="2066925" cy="1298562"/>
                  <wp:effectExtent l="0" t="0" r="0" b="0"/>
                  <wp:docPr id="2" name="Рисунок 2" descr="Измеритель давления A&amp;D UA 668 автомат с адапте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змеритель давления A&amp;D UA 668 автомат с адаптер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419" cy="1302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5DE" w:rsidTr="00574A26">
        <w:trPr>
          <w:trHeight w:val="548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6A1E05" w:rsidRDefault="009C65DE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Тренажеры</w:t>
            </w:r>
          </w:p>
        </w:tc>
      </w:tr>
      <w:tr w:rsidR="00AC6B98" w:rsidTr="00C70AD1">
        <w:trPr>
          <w:trHeight w:val="243"/>
        </w:trPr>
        <w:tc>
          <w:tcPr>
            <w:tcW w:w="675" w:type="dxa"/>
            <w:vAlign w:val="center"/>
          </w:tcPr>
          <w:p w:rsidR="00AC6B98" w:rsidRPr="00F23ECE" w:rsidRDefault="009A203E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63" w:type="dxa"/>
            <w:vAlign w:val="center"/>
          </w:tcPr>
          <w:p w:rsidR="00AC6B98" w:rsidRPr="00F23ECE" w:rsidRDefault="00242A60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AC6B98" w:rsidRPr="00F23ECE">
              <w:rPr>
                <w:rFonts w:ascii="Times New Roman" w:hAnsi="Times New Roman" w:cs="Times New Roman"/>
                <w:sz w:val="28"/>
                <w:szCs w:val="28"/>
              </w:rPr>
              <w:t>ренажер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нижних конечностей</w:t>
            </w:r>
          </w:p>
          <w:p w:rsidR="00AC6B98" w:rsidRDefault="00AC6B98" w:rsidP="00C70AD1">
            <w:pPr>
              <w:spacing w:before="120"/>
              <w:ind w:firstLine="708"/>
              <w:jc w:val="center"/>
            </w:pP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AC6B98" w:rsidRPr="00F23ECE" w:rsidRDefault="00AC6B98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23ECE">
              <w:rPr>
                <w:rFonts w:ascii="Times New Roman" w:hAnsi="Times New Roman" w:cs="Times New Roman"/>
                <w:sz w:val="28"/>
                <w:szCs w:val="28"/>
              </w:rPr>
              <w:t>омпактн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 механизм с педалями</w:t>
            </w:r>
            <w:r w:rsidR="00040C9E">
              <w:rPr>
                <w:rFonts w:ascii="Times New Roman" w:hAnsi="Times New Roman" w:cs="Times New Roman"/>
                <w:sz w:val="28"/>
                <w:szCs w:val="28"/>
              </w:rPr>
              <w:t xml:space="preserve"> с настройкой сопротивления</w:t>
            </w: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3" w:type="dxa"/>
            <w:gridSpan w:val="3"/>
            <w:vAlign w:val="center"/>
          </w:tcPr>
          <w:p w:rsidR="00AC6B98" w:rsidRDefault="00242A60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9A6091" wp14:editId="34778D8B">
                  <wp:extent cx="1638300" cy="1638300"/>
                  <wp:effectExtent l="0" t="0" r="0" b="0"/>
                  <wp:docPr id="3" name="Рисунок 3" descr="Купить Тренажер педальный для ног и рук - Аэроб Нью изображение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упить Тренажер педальный для ног и рук - Аэроб Нью изображение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C70AD1">
        <w:trPr>
          <w:trHeight w:val="243"/>
        </w:trPr>
        <w:tc>
          <w:tcPr>
            <w:tcW w:w="675" w:type="dxa"/>
            <w:vAlign w:val="center"/>
          </w:tcPr>
          <w:p w:rsidR="00AC6B98" w:rsidRPr="00F23ECE" w:rsidRDefault="009A203E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63" w:type="dxa"/>
            <w:vAlign w:val="center"/>
          </w:tcPr>
          <w:p w:rsidR="00AC6B98" w:rsidRPr="00F23ECE" w:rsidRDefault="00AC6B98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ECE">
              <w:rPr>
                <w:rFonts w:ascii="Times New Roman" w:hAnsi="Times New Roman" w:cs="Times New Roman"/>
                <w:sz w:val="28"/>
                <w:szCs w:val="28"/>
              </w:rPr>
              <w:t>Тренажер для разработки верхних и нижних конечностей</w:t>
            </w:r>
            <w:r w:rsidR="009A203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9A203E">
              <w:rPr>
                <w:rFonts w:ascii="Times New Roman" w:hAnsi="Times New Roman" w:cs="Times New Roman"/>
                <w:sz w:val="28"/>
                <w:szCs w:val="28"/>
              </w:rPr>
              <w:t>Оксицикл</w:t>
            </w:r>
            <w:proofErr w:type="spellEnd"/>
            <w:r w:rsidR="009A20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C6B98" w:rsidRPr="00F23ECE" w:rsidRDefault="00AC6B98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AC6B98" w:rsidRPr="009A203E" w:rsidRDefault="009A203E" w:rsidP="009A203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>М</w:t>
            </w:r>
            <w:r w:rsidRPr="009A203E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>ногофункциональный</w:t>
            </w:r>
            <w:r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 xml:space="preserve"> </w:t>
            </w:r>
            <w:r w:rsidRPr="009A203E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 xml:space="preserve">тренажер для восстановительного лечения больных и инвалидов с двигательными расстройствами в результате перенесенных травм и заболеваний, с </w:t>
            </w:r>
            <w:proofErr w:type="gramStart"/>
            <w:r w:rsidRPr="009A203E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>сердечно-сосудистой</w:t>
            </w:r>
            <w:proofErr w:type="gramEnd"/>
            <w:r w:rsidRPr="009A203E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 xml:space="preserve"> патологией, а также для поддержания хорошей </w:t>
            </w:r>
            <w:r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>физической формы и самочувствия.</w:t>
            </w:r>
          </w:p>
        </w:tc>
        <w:tc>
          <w:tcPr>
            <w:tcW w:w="4973" w:type="dxa"/>
            <w:gridSpan w:val="3"/>
            <w:vAlign w:val="center"/>
          </w:tcPr>
          <w:p w:rsidR="00AC6B98" w:rsidRDefault="009A203E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97DD26E" wp14:editId="1AFEA400">
                  <wp:extent cx="2800350" cy="1800868"/>
                  <wp:effectExtent l="0" t="0" r="0" b="8890"/>
                  <wp:docPr id="4" name="Рисунок 4" descr="http://mednt.ru/upload/iblock/28d/28d161acfdec87f5e406e09bff9d56b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ednt.ru/upload/iblock/28d/28d161acfdec87f5e406e09bff9d56b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800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6B98" w:rsidRPr="00F23ECE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A77" w:rsidTr="00C70AD1">
        <w:trPr>
          <w:trHeight w:val="243"/>
        </w:trPr>
        <w:tc>
          <w:tcPr>
            <w:tcW w:w="675" w:type="dxa"/>
            <w:vAlign w:val="center"/>
          </w:tcPr>
          <w:p w:rsidR="007C4A77" w:rsidRDefault="007C4A77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63" w:type="dxa"/>
            <w:vAlign w:val="center"/>
          </w:tcPr>
          <w:p w:rsidR="007C4A77" w:rsidRPr="007C4A77" w:rsidRDefault="007C4A77" w:rsidP="007C4A77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Т</w:t>
            </w:r>
            <w:r w:rsidRPr="007C4A7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ренажер для активной разработки локтевого и плечевого суставов HC-WL-661C</w:t>
            </w:r>
          </w:p>
          <w:p w:rsidR="007C4A77" w:rsidRPr="00F23ECE" w:rsidRDefault="007C4A77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7C4A77" w:rsidRPr="007C4A77" w:rsidRDefault="007C4A77" w:rsidP="00256E8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</w:pPr>
            <w:r w:rsidRPr="007C4A77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Аппарат механотерапии</w:t>
            </w:r>
            <w:r w:rsidR="00256E86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.</w:t>
            </w:r>
            <w:r w:rsidRPr="007C4A77">
              <w:rPr>
                <w:rStyle w:val="ff2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 </w:t>
            </w:r>
            <w:proofErr w:type="gramStart"/>
            <w:r w:rsidR="00256E86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Н</w:t>
            </w:r>
            <w:r w:rsidRPr="007C4A77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еобходим</w:t>
            </w:r>
            <w:proofErr w:type="gramEnd"/>
            <w:r w:rsidRPr="007C4A77">
              <w:rPr>
                <w:rStyle w:val="ff2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 в рамках активной реабилитации после травм и заболеваний верхних конечностей.</w:t>
            </w:r>
            <w:r w:rsidRPr="007C4A77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br/>
            </w:r>
            <w:r w:rsidRPr="007C4A77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Вращательные движения позволяют разрабатывать как локтевой</w:t>
            </w:r>
            <w:r w:rsidR="00256E86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,</w:t>
            </w:r>
            <w:r w:rsidRPr="007C4A77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 xml:space="preserve"> так и плечевой сустав.</w:t>
            </w:r>
            <w:r w:rsidRPr="007C4A77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br/>
            </w:r>
            <w:r w:rsidRPr="007C4A77">
              <w:rPr>
                <w:rStyle w:val="ff2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Тренировки на аппарате способствуют </w:t>
            </w:r>
            <w:r w:rsidRPr="007C4A77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и </w:t>
            </w:r>
            <w:r w:rsidRPr="007C4A77">
              <w:rPr>
                <w:rStyle w:val="ff2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восстановлению хрящевой ткани и мышц</w:t>
            </w:r>
            <w:r w:rsidRPr="007C4A77"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.</w:t>
            </w:r>
            <w:r w:rsidRPr="007C4A77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br/>
            </w:r>
            <w:r w:rsidRPr="007C4A77">
              <w:rPr>
                <w:rStyle w:val="ff2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Особенно важны занятия на таком тренажере после периода длительной вынужденной иммобилизации верхних конечностей (например, в результате перелома).</w:t>
            </w:r>
            <w:r w:rsidRPr="007C4A77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br/>
            </w:r>
            <w:r w:rsidRPr="007C4A77">
              <w:rPr>
                <w:rStyle w:val="ff2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  <w:t>Пациент может выбирать различные уровни нагрузки на сустав и регулировать высоту расположения колеса.</w:t>
            </w:r>
          </w:p>
        </w:tc>
        <w:tc>
          <w:tcPr>
            <w:tcW w:w="4973" w:type="dxa"/>
            <w:gridSpan w:val="3"/>
            <w:vAlign w:val="center"/>
          </w:tcPr>
          <w:p w:rsidR="007C4A77" w:rsidRDefault="007C4A77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E645E7" wp14:editId="5E1487B5">
                  <wp:extent cx="3003550" cy="2444465"/>
                  <wp:effectExtent l="0" t="0" r="6350" b="0"/>
                  <wp:docPr id="10" name="Рисунок 10" descr="https://medic-liga.ru/files/Trenager_HC_WL_661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medic-liga.ru/files/Trenager_HC_WL_661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455" cy="2448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6E86" w:rsidTr="00C70AD1">
        <w:trPr>
          <w:trHeight w:val="243"/>
        </w:trPr>
        <w:tc>
          <w:tcPr>
            <w:tcW w:w="675" w:type="dxa"/>
            <w:vAlign w:val="center"/>
          </w:tcPr>
          <w:p w:rsidR="00256E86" w:rsidRDefault="00256E86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663" w:type="dxa"/>
            <w:vAlign w:val="center"/>
          </w:tcPr>
          <w:p w:rsidR="00256E86" w:rsidRPr="00256E86" w:rsidRDefault="00256E86" w:rsidP="00256E86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 w:rsidRPr="00256E86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Тренажер для поясницы </w:t>
            </w: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«</w:t>
            </w:r>
            <w:proofErr w:type="spellStart"/>
            <w:r w:rsidRPr="00256E86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Беклайф</w:t>
            </w:r>
            <w:proofErr w:type="spellEnd"/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»</w:t>
            </w:r>
          </w:p>
          <w:p w:rsidR="00256E86" w:rsidRDefault="00256E86" w:rsidP="007C4A77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256E86" w:rsidRPr="00256E86" w:rsidRDefault="00256E86" w:rsidP="00256E8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56E8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Уменьшает чувство естественной скованности в области поясницы, характерное для пациентов, страдающих от болей в спине.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256E8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Приводит в движение позвонки, увеличивает </w:t>
            </w:r>
            <w:proofErr w:type="spellStart"/>
            <w:r w:rsidRPr="00256E8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междисковое</w:t>
            </w:r>
            <w:proofErr w:type="spellEnd"/>
            <w:r w:rsidRPr="00256E8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расстояние, «вытягивает» позвоночник.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256E8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Улучшает осанку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. </w:t>
            </w:r>
            <w:r w:rsidRPr="00256E8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Усиливает кровообращение в области поясницы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  <w:p w:rsidR="00256E86" w:rsidRPr="007C4A77" w:rsidRDefault="00256E86" w:rsidP="00256E86">
            <w:pPr>
              <w:shd w:val="clear" w:color="auto" w:fill="FFFFFF"/>
              <w:spacing w:before="100" w:beforeAutospacing="1" w:after="100" w:afterAutospacing="1"/>
              <w:rPr>
                <w:rStyle w:val="ff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7F7F7"/>
              </w:rPr>
            </w:pPr>
          </w:p>
        </w:tc>
        <w:tc>
          <w:tcPr>
            <w:tcW w:w="4973" w:type="dxa"/>
            <w:gridSpan w:val="3"/>
            <w:vAlign w:val="center"/>
          </w:tcPr>
          <w:p w:rsidR="00256E86" w:rsidRDefault="00256E86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A70DF5" wp14:editId="27CF5CBA">
                  <wp:extent cx="2076450" cy="2076450"/>
                  <wp:effectExtent l="0" t="0" r="0" b="0"/>
                  <wp:docPr id="11" name="Рисунок 11" descr="Бэклайф, прибор для лечения болей в спине в Каза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Бэклайф, прибор для лечения болей в спине в Каза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4C5" w:rsidTr="00C70AD1">
        <w:trPr>
          <w:trHeight w:val="243"/>
        </w:trPr>
        <w:tc>
          <w:tcPr>
            <w:tcW w:w="675" w:type="dxa"/>
            <w:vAlign w:val="center"/>
          </w:tcPr>
          <w:p w:rsidR="001344C5" w:rsidRDefault="001344C5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63" w:type="dxa"/>
            <w:vAlign w:val="center"/>
          </w:tcPr>
          <w:p w:rsidR="001344C5" w:rsidRPr="009559D3" w:rsidRDefault="009559D3" w:rsidP="009559D3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Т</w:t>
            </w:r>
            <w:r w:rsidR="001344C5" w:rsidRPr="009559D3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ренажер </w:t>
            </w:r>
            <w:proofErr w:type="spellStart"/>
            <w:r w:rsidR="001344C5" w:rsidRPr="009559D3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вертебральный</w:t>
            </w:r>
            <w:proofErr w:type="spellEnd"/>
            <w:r w:rsidR="001344C5" w:rsidRPr="009559D3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 Свинг-машина с </w:t>
            </w:r>
            <w:proofErr w:type="gramStart"/>
            <w:r w:rsidR="001344C5" w:rsidRPr="009559D3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ИК-излучением</w:t>
            </w:r>
            <w:proofErr w:type="gramEnd"/>
          </w:p>
          <w:p w:rsidR="001344C5" w:rsidRPr="00256E86" w:rsidRDefault="001344C5" w:rsidP="00256E86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C27A2E" w:rsidRDefault="00C27A2E" w:rsidP="00C27A2E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П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ринцип действия основан на повторяющихся горизонтальных движениях каретки. </w:t>
            </w:r>
            <w:r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А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ппарат раскачива</w:t>
            </w:r>
            <w:r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ет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 тело из стороны в сторону</w:t>
            </w:r>
            <w:r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, п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ри этом позвоночник изгибается точно так же, как хвост у рыбки. </w:t>
            </w:r>
          </w:p>
          <w:p w:rsidR="001344C5" w:rsidRPr="00C27A2E" w:rsidRDefault="00C27A2E" w:rsidP="005B32A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Показания: сколиоз, неправильная осанка, остеохондроз и т.д.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; 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нарушение функций органов пищеварения (обмен веществ)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;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</w:rPr>
              <w:br/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стрессы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;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 реабилитация больных после инсульта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; 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вегетососудистая дистония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;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 гиподинамия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;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 бессонница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 xml:space="preserve">; </w:t>
            </w:r>
            <w:r w:rsidRPr="00C27A2E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снятие перегрузок у спортсменов, после подъема тяжестей</w:t>
            </w:r>
            <w:r w:rsidR="005B32A8"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  <w:t>.</w:t>
            </w:r>
            <w:proofErr w:type="gramEnd"/>
          </w:p>
        </w:tc>
        <w:tc>
          <w:tcPr>
            <w:tcW w:w="4973" w:type="dxa"/>
            <w:gridSpan w:val="3"/>
            <w:vAlign w:val="center"/>
          </w:tcPr>
          <w:p w:rsidR="001344C5" w:rsidRDefault="00C27A2E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25148D" wp14:editId="7E923BE9">
                  <wp:extent cx="2425700" cy="2311692"/>
                  <wp:effectExtent l="0" t="0" r="0" b="0"/>
                  <wp:docPr id="13" name="Рисунок 13" descr="https://www.medica-shop.ru/i/pictures/big-18188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medica-shop.ru/i/pictures/big-18188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181" cy="2315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D33" w:rsidTr="00C70AD1">
        <w:trPr>
          <w:trHeight w:val="243"/>
        </w:trPr>
        <w:tc>
          <w:tcPr>
            <w:tcW w:w="675" w:type="dxa"/>
            <w:vAlign w:val="center"/>
          </w:tcPr>
          <w:p w:rsidR="00EF6D33" w:rsidRDefault="009C6C2F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663" w:type="dxa"/>
            <w:vAlign w:val="center"/>
          </w:tcPr>
          <w:p w:rsidR="00EF6D33" w:rsidRPr="003967E9" w:rsidRDefault="00EF6D33" w:rsidP="00EF6D33">
            <w:pPr>
              <w:pStyle w:val="1"/>
              <w:shd w:val="clear" w:color="auto" w:fill="FFFFFF"/>
              <w:spacing w:before="120" w:after="0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Ротационный тренажер</w:t>
            </w:r>
          </w:p>
          <w:p w:rsidR="00EF6D33" w:rsidRDefault="00EF6D33" w:rsidP="009559D3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EF6D33" w:rsidRDefault="00EF6D33" w:rsidP="00C27A2E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555555"/>
                <w:sz w:val="28"/>
                <w:szCs w:val="28"/>
                <w:shd w:val="clear" w:color="auto" w:fill="FFFFFF"/>
              </w:rPr>
            </w:pPr>
            <w:r w:rsidRPr="005337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Применяется для обеспечения тренировки движений пронации-супинации кистей и предплечья у всех возрастных групп пациентов (дети от 5 лет, подростки, взрослые, гериатрические пациенты).</w:t>
            </w:r>
          </w:p>
        </w:tc>
        <w:tc>
          <w:tcPr>
            <w:tcW w:w="4973" w:type="dxa"/>
            <w:gridSpan w:val="3"/>
            <w:vAlign w:val="center"/>
          </w:tcPr>
          <w:p w:rsidR="00EF6D33" w:rsidRDefault="00EF6D33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115FEA" wp14:editId="74998107">
                  <wp:extent cx="3061409" cy="1752600"/>
                  <wp:effectExtent l="0" t="0" r="5715" b="0"/>
                  <wp:docPr id="18" name="Рисунок 18" descr="https://photonfm.ru/wa-data/public/shop/products/92/05/592/images/11657/11657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photonfm.ru/wa-data/public/shop/products/92/05/592/images/11657/11657.97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94" t="26129" r="8839" b="26774"/>
                          <a:stretch/>
                        </pic:blipFill>
                        <pic:spPr bwMode="auto">
                          <a:xfrm>
                            <a:off x="0" y="0"/>
                            <a:ext cx="3066346" cy="1755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D33" w:rsidTr="00C70AD1">
        <w:trPr>
          <w:trHeight w:val="243"/>
        </w:trPr>
        <w:tc>
          <w:tcPr>
            <w:tcW w:w="675" w:type="dxa"/>
            <w:vAlign w:val="center"/>
          </w:tcPr>
          <w:p w:rsidR="00EF6D33" w:rsidRDefault="009C6C2F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63" w:type="dxa"/>
            <w:vAlign w:val="center"/>
          </w:tcPr>
          <w:p w:rsidR="00EF6D33" w:rsidRPr="003967E9" w:rsidRDefault="00EF6D33" w:rsidP="00EF6D3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</w:t>
            </w:r>
            <w:r w:rsidRPr="00396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ренажер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Мануфит</w:t>
            </w:r>
            <w:proofErr w:type="spellEnd"/>
            <w:r w:rsidRPr="00396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EF6D33" w:rsidRDefault="00EF6D33" w:rsidP="00EF6D33">
            <w:pPr>
              <w:pStyle w:val="1"/>
              <w:shd w:val="clear" w:color="auto" w:fill="FFFFFF"/>
              <w:spacing w:before="120" w:after="0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EF6D33" w:rsidRPr="00533744" w:rsidRDefault="00EF6D33" w:rsidP="00C27A2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913E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Многофункциональный набор «для восстановления подвижности верхних конечностей.</w:t>
            </w:r>
          </w:p>
        </w:tc>
        <w:tc>
          <w:tcPr>
            <w:tcW w:w="4973" w:type="dxa"/>
            <w:gridSpan w:val="3"/>
            <w:vAlign w:val="center"/>
          </w:tcPr>
          <w:p w:rsidR="00EF6D33" w:rsidRDefault="00EF6D33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F7CE66" wp14:editId="20B5E56A">
                  <wp:extent cx="2751665" cy="2063750"/>
                  <wp:effectExtent l="0" t="0" r="0" b="0"/>
                  <wp:docPr id="19" name="Рисунок 19" descr="https://photonfm.ru/wa-data/public/shop/products/72/08/872/images/11655/11655.9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photonfm.ru/wa-data/public/shop/products/72/08/872/images/11655/11655.97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097" cy="2073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D33" w:rsidTr="00C70AD1">
        <w:trPr>
          <w:trHeight w:val="243"/>
        </w:trPr>
        <w:tc>
          <w:tcPr>
            <w:tcW w:w="675" w:type="dxa"/>
            <w:vAlign w:val="center"/>
          </w:tcPr>
          <w:p w:rsidR="00EF6D33" w:rsidRDefault="009C6C2F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63" w:type="dxa"/>
            <w:vAlign w:val="center"/>
          </w:tcPr>
          <w:p w:rsidR="00EF6D33" w:rsidRPr="00ED4AFB" w:rsidRDefault="00EF6D33" w:rsidP="00EF6D33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AFB">
              <w:rPr>
                <w:rFonts w:ascii="Times New Roman" w:hAnsi="Times New Roman" w:cs="Times New Roman"/>
                <w:sz w:val="28"/>
                <w:szCs w:val="28"/>
              </w:rPr>
              <w:t>«Сгибание разгибание пальцев рук»</w:t>
            </w:r>
          </w:p>
          <w:p w:rsidR="00EF6D33" w:rsidRDefault="00EF6D33" w:rsidP="00EF6D33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965" w:type="dxa"/>
            <w:gridSpan w:val="2"/>
            <w:vAlign w:val="center"/>
          </w:tcPr>
          <w:p w:rsidR="00EF6D33" w:rsidRPr="008913E9" w:rsidRDefault="00EF6D33" w:rsidP="00C27A2E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ED4AFB">
              <w:rPr>
                <w:rFonts w:ascii="Times New Roman" w:hAnsi="Times New Roman" w:cs="Times New Roman"/>
                <w:sz w:val="28"/>
                <w:szCs w:val="28"/>
              </w:rPr>
              <w:t>Тренажер  сгибание разгибание применяется для развития сжимающей способности пальцев кистей и развития</w:t>
            </w:r>
            <w:bookmarkStart w:id="0" w:name="_GoBack"/>
            <w:bookmarkEnd w:id="0"/>
            <w:r w:rsidRPr="00ED4AFB">
              <w:rPr>
                <w:rFonts w:ascii="Times New Roman" w:hAnsi="Times New Roman" w:cs="Times New Roman"/>
                <w:sz w:val="28"/>
                <w:szCs w:val="28"/>
              </w:rPr>
              <w:t xml:space="preserve"> мелкой моторики рук.</w:t>
            </w:r>
          </w:p>
        </w:tc>
        <w:tc>
          <w:tcPr>
            <w:tcW w:w="4973" w:type="dxa"/>
            <w:gridSpan w:val="3"/>
            <w:vAlign w:val="center"/>
          </w:tcPr>
          <w:p w:rsidR="00EF6D33" w:rsidRDefault="00EF6D33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A8BA36" wp14:editId="3BFC815C">
                  <wp:extent cx="2948883" cy="2089150"/>
                  <wp:effectExtent l="0" t="0" r="4445" b="6350"/>
                  <wp:docPr id="20" name="Рисунок 20" descr="Инвентарь (тренажер) Сгибание разгибание пальцев купить по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Инвентарь (тренажер) Сгибание разгибание пальцев купить по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44" b="13411"/>
                          <a:stretch/>
                        </pic:blipFill>
                        <pic:spPr bwMode="auto">
                          <a:xfrm>
                            <a:off x="0" y="0"/>
                            <a:ext cx="2956371" cy="209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D5C" w:rsidTr="00714D55">
        <w:trPr>
          <w:trHeight w:val="703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10D5C" w:rsidRPr="00714D55" w:rsidRDefault="00714D55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714D55">
              <w:rPr>
                <w:rFonts w:ascii="Times New Roman" w:hAnsi="Times New Roman" w:cs="Times New Roman"/>
                <w:b/>
                <w:noProof/>
                <w:sz w:val="28"/>
              </w:rPr>
              <w:lastRenderedPageBreak/>
              <w:t>Вспомогательные средства для ходьбы</w:t>
            </w:r>
          </w:p>
        </w:tc>
      </w:tr>
      <w:tr w:rsidR="00AC6B98" w:rsidTr="00007CAC">
        <w:trPr>
          <w:trHeight w:val="2332"/>
        </w:trPr>
        <w:tc>
          <w:tcPr>
            <w:tcW w:w="675" w:type="dxa"/>
            <w:vAlign w:val="center"/>
          </w:tcPr>
          <w:p w:rsidR="00AC6B98" w:rsidRPr="00F23ECE" w:rsidRDefault="009C6C2F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63" w:type="dxa"/>
            <w:vAlign w:val="center"/>
          </w:tcPr>
          <w:p w:rsidR="009A203E" w:rsidRPr="009A203E" w:rsidRDefault="009A203E" w:rsidP="00B02055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 w:rsidRPr="009A203E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Многофункциональные опоры-ходунки на колесах HMP-КА 4200</w:t>
            </w:r>
          </w:p>
          <w:p w:rsidR="00AC6B98" w:rsidRPr="00F23ECE" w:rsidRDefault="00AC6B98" w:rsidP="00C70AD1">
            <w:pPr>
              <w:pStyle w:val="a9"/>
              <w:shd w:val="clear" w:color="auto" w:fill="FFFFFF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260" w:type="dxa"/>
            <w:gridSpan w:val="4"/>
            <w:vAlign w:val="center"/>
          </w:tcPr>
          <w:p w:rsidR="00AC6B98" w:rsidRPr="00B02055" w:rsidRDefault="00B02055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055">
              <w:rPr>
                <w:rFonts w:ascii="Times New Roman" w:hAnsi="Times New Roman" w:cs="Times New Roman"/>
                <w:color w:val="2F2F2F"/>
                <w:sz w:val="28"/>
                <w:szCs w:val="28"/>
                <w:shd w:val="clear" w:color="auto" w:fill="FFFFFF"/>
              </w:rPr>
              <w:t>Помогают развивать навыки ходьбы. Многофункциональны.</w:t>
            </w:r>
            <w:r w:rsidRPr="00B02055"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br/>
            </w:r>
            <w:r w:rsidRPr="00B02055">
              <w:rPr>
                <w:rFonts w:ascii="Times New Roman" w:hAnsi="Times New Roman" w:cs="Times New Roman"/>
                <w:color w:val="2F2F2F"/>
                <w:sz w:val="28"/>
                <w:szCs w:val="28"/>
                <w:shd w:val="clear" w:color="auto" w:fill="FFFFFF"/>
              </w:rPr>
              <w:t>Имеют алюминиевую раму с анодированным покрытием, фиксатор грудной клетки, поддерживающие трусики, подлокотники, фиксаторы бедер и голеностопов в комплекте.</w:t>
            </w:r>
            <w:r w:rsidRPr="00B02055"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br/>
            </w:r>
            <w:r w:rsidRPr="00B02055">
              <w:rPr>
                <w:rFonts w:ascii="Times New Roman" w:hAnsi="Times New Roman" w:cs="Times New Roman"/>
                <w:color w:val="2F2F2F"/>
                <w:sz w:val="28"/>
                <w:szCs w:val="28"/>
                <w:shd w:val="clear" w:color="auto" w:fill="FFFFFF"/>
              </w:rPr>
              <w:t>Колеса с поворотным механизмом. Нагрузка на ноги регулируется. </w:t>
            </w:r>
          </w:p>
        </w:tc>
        <w:tc>
          <w:tcPr>
            <w:tcW w:w="4678" w:type="dxa"/>
            <w:vAlign w:val="center"/>
          </w:tcPr>
          <w:p w:rsidR="00AC6B98" w:rsidRDefault="00B02055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5CA8983" wp14:editId="460A1B44">
                  <wp:extent cx="2352675" cy="2352675"/>
                  <wp:effectExtent l="0" t="0" r="9525" b="9525"/>
                  <wp:docPr id="6" name="Рисунок 6" descr="https://www.medspros.ru/i/product_i/22275_1_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medspros.ru/i/product_i/22275_1_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007CAC">
        <w:trPr>
          <w:trHeight w:val="243"/>
        </w:trPr>
        <w:tc>
          <w:tcPr>
            <w:tcW w:w="675" w:type="dxa"/>
            <w:vAlign w:val="center"/>
          </w:tcPr>
          <w:p w:rsidR="00AC6B98" w:rsidRDefault="009C6C2F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63" w:type="dxa"/>
            <w:vAlign w:val="center"/>
          </w:tcPr>
          <w:p w:rsidR="00AC6B98" w:rsidRDefault="00AC6B98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055" w:rsidRPr="00B02055" w:rsidRDefault="00B02055" w:rsidP="00B02055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 w:rsidRPr="00B02055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Ходунки-</w:t>
            </w:r>
            <w:proofErr w:type="spellStart"/>
            <w:r w:rsidRPr="00B02055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роллаторы</w:t>
            </w:r>
            <w:proofErr w:type="spellEnd"/>
            <w:r w:rsidRPr="00B02055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 с подлокотной опорой LK 3003W</w:t>
            </w:r>
          </w:p>
          <w:p w:rsidR="00AC6B98" w:rsidRPr="005152A9" w:rsidRDefault="00AC6B98" w:rsidP="00C70AD1">
            <w:pPr>
              <w:tabs>
                <w:tab w:val="left" w:pos="1440"/>
              </w:tabs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260" w:type="dxa"/>
            <w:gridSpan w:val="4"/>
            <w:vAlign w:val="center"/>
          </w:tcPr>
          <w:p w:rsidR="00AC6B98" w:rsidRPr="00007CAC" w:rsidRDefault="00B02055" w:rsidP="00007CAC">
            <w:pPr>
              <w:pStyle w:val="2"/>
              <w:shd w:val="clear" w:color="auto" w:fill="FFFFFF"/>
              <w:spacing w:before="0" w:after="300"/>
              <w:jc w:val="center"/>
              <w:outlineLvl w:val="1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B02055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Ходунки предназначены для людей с инвалидностью, пожилых людей и больных, проходящих реабилитацию. Позволяют сохранять равновесие, улучшают координацию движений и уменьшают нагрузку на ноги. Модель оснащена U-образной подлокотной опорой, которая позволяет ставить на нее локти и предплечья, тем самым снимая нагрузку с мышц и суставов ног. Конструкция ходунков выполнена из хромированной стали, сиденье и подлокотная опора – из искусственной кожи. Четыре колеса конструкции обеспечивают легкость передвижения без лишних усилий. </w:t>
            </w:r>
            <w:r w:rsidRPr="00B432B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Задние колеса оснащены стояночными </w:t>
            </w:r>
            <w:r w:rsidR="00007CA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тормозами</w:t>
            </w:r>
          </w:p>
        </w:tc>
        <w:tc>
          <w:tcPr>
            <w:tcW w:w="4678" w:type="dxa"/>
            <w:vAlign w:val="center"/>
          </w:tcPr>
          <w:p w:rsidR="00AC6B98" w:rsidRDefault="00B02055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51ADDE2" wp14:editId="12BEFCF9">
                  <wp:extent cx="2438400" cy="2889635"/>
                  <wp:effectExtent l="0" t="0" r="0" b="6350"/>
                  <wp:docPr id="9" name="Рисунок 9" descr="http://invamarket.ru/products_pictures/1gl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nvamarket.ru/products_pictures/1gl_en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90" r="10564"/>
                          <a:stretch/>
                        </pic:blipFill>
                        <pic:spPr bwMode="auto">
                          <a:xfrm>
                            <a:off x="0" y="0"/>
                            <a:ext cx="2450204" cy="290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007CAC">
        <w:trPr>
          <w:trHeight w:val="243"/>
        </w:trPr>
        <w:tc>
          <w:tcPr>
            <w:tcW w:w="675" w:type="dxa"/>
            <w:vAlign w:val="center"/>
          </w:tcPr>
          <w:p w:rsidR="00AC6B98" w:rsidRDefault="00AC6B98" w:rsidP="00C70AD1">
            <w:pPr>
              <w:tabs>
                <w:tab w:val="left" w:pos="1440"/>
              </w:tabs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12</w:t>
            </w:r>
          </w:p>
        </w:tc>
        <w:tc>
          <w:tcPr>
            <w:tcW w:w="3663" w:type="dxa"/>
            <w:vAlign w:val="center"/>
          </w:tcPr>
          <w:p w:rsidR="00962147" w:rsidRPr="00962147" w:rsidRDefault="00962147" w:rsidP="00962147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 w:rsidRPr="0096214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Ходунки дет</w:t>
            </w: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ские</w:t>
            </w:r>
            <w:r w:rsidRPr="0096214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 на 4 кол</w:t>
            </w: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ёсах</w:t>
            </w:r>
            <w:r w:rsidRPr="0096214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 НМР-КА3200</w:t>
            </w:r>
          </w:p>
          <w:p w:rsidR="00AC6B98" w:rsidRPr="007D29CB" w:rsidRDefault="00AC6B98" w:rsidP="00C70AD1">
            <w:pPr>
              <w:tabs>
                <w:tab w:val="left" w:pos="1440"/>
              </w:tabs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260" w:type="dxa"/>
            <w:gridSpan w:val="4"/>
            <w:vAlign w:val="center"/>
          </w:tcPr>
          <w:p w:rsidR="00962147" w:rsidRPr="00962147" w:rsidRDefault="00962147" w:rsidP="00962147">
            <w:pPr>
              <w:shd w:val="clear" w:color="auto" w:fill="FFFFFF"/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21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Рост ребенка</w:t>
            </w:r>
            <w:r w:rsidRPr="009621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9621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130 - 150 см.</w:t>
            </w:r>
          </w:p>
          <w:p w:rsidR="00962147" w:rsidRPr="00962147" w:rsidRDefault="00962147" w:rsidP="00962147">
            <w:pPr>
              <w:shd w:val="clear" w:color="auto" w:fill="FFFFFF"/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9621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одунки реверсивного типа являются средством реабилитации и показаны больным детям, страдающим ДЦП, вялыми и спастическими парезами и параличами различной этиологии, сопровождающимися патологией опорно-двигательного аппарата.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9621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пособствуют подавлению патологической постуральной активности, создают условия для выработки нормальных постуральных реакций, помогают предупредить развитие контрактур и деформаций крупных суставов, способствуют устранению нарушений осанки и патологической установки стоп.</w:t>
            </w:r>
          </w:p>
          <w:p w:rsidR="00AC6B98" w:rsidRPr="00AC4769" w:rsidRDefault="00AC6B98" w:rsidP="00C70AD1">
            <w:pPr>
              <w:pStyle w:val="2"/>
              <w:shd w:val="clear" w:color="auto" w:fill="FFFFFF"/>
              <w:spacing w:before="0" w:after="300"/>
              <w:jc w:val="center"/>
              <w:outlineLvl w:val="1"/>
              <w:rPr>
                <w:rFonts w:ascii="Times New Roman" w:hAnsi="Times New Roman" w:cs="Times New Roman"/>
                <w:b w:val="0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AC6B98" w:rsidRDefault="00962147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E82111" wp14:editId="74496662">
                  <wp:extent cx="2847476" cy="2755900"/>
                  <wp:effectExtent l="0" t="0" r="0" b="6350"/>
                  <wp:docPr id="5" name="Рисунок 5" descr="http://www.invamarket.ru/products_pictures/19v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nvamarket.ru/products_pictures/19v_e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747" cy="2776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007CAC">
        <w:trPr>
          <w:trHeight w:val="3269"/>
        </w:trPr>
        <w:tc>
          <w:tcPr>
            <w:tcW w:w="675" w:type="dxa"/>
            <w:vAlign w:val="center"/>
          </w:tcPr>
          <w:p w:rsidR="00AC6B98" w:rsidRPr="00770721" w:rsidRDefault="00AC6B98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63" w:type="dxa"/>
            <w:vAlign w:val="center"/>
          </w:tcPr>
          <w:p w:rsidR="00AC6B98" w:rsidRPr="00F23ECE" w:rsidRDefault="003D623B" w:rsidP="00106A9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Ходунки без колес, с двумя колесами, двухуровневые</w:t>
            </w:r>
          </w:p>
        </w:tc>
        <w:tc>
          <w:tcPr>
            <w:tcW w:w="6260" w:type="dxa"/>
            <w:gridSpan w:val="4"/>
            <w:vAlign w:val="center"/>
          </w:tcPr>
          <w:p w:rsidR="00AC6B98" w:rsidRPr="001030DC" w:rsidRDefault="001030DC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0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Основное назначение для ходунков — обучение ходьбе пациентов, больных, </w:t>
            </w:r>
            <w:hyperlink r:id="rId19" w:history="1">
              <w:r w:rsidRPr="001030DC">
                <w:rPr>
                  <w:rStyle w:val="ab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инвалидов</w:t>
              </w:r>
            </w:hyperlink>
            <w:r w:rsidRPr="001030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и </w:t>
            </w:r>
            <w:hyperlink r:id="rId20" w:history="1">
              <w:r w:rsidRPr="001030DC">
                <w:rPr>
                  <w:rStyle w:val="ab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людей пожилого возраста</w:t>
              </w:r>
            </w:hyperlink>
            <w:r w:rsidRPr="001030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после травм, переломов, инсультов, параличей, </w:t>
            </w:r>
            <w:hyperlink r:id="rId21" w:history="1">
              <w:r w:rsidRPr="001030DC">
                <w:rPr>
                  <w:rStyle w:val="ab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при ДЦП</w:t>
              </w:r>
            </w:hyperlink>
            <w:r w:rsidRPr="001030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и многих других заболеваний связанных с нарушением опорно-двигательного аппарата.</w:t>
            </w:r>
          </w:p>
        </w:tc>
        <w:tc>
          <w:tcPr>
            <w:tcW w:w="4678" w:type="dxa"/>
            <w:vAlign w:val="center"/>
          </w:tcPr>
          <w:p w:rsidR="00AC6B98" w:rsidRDefault="00007CAC" w:rsidP="006D00D8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17482260" wp14:editId="455B7393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635</wp:posOffset>
                  </wp:positionV>
                  <wp:extent cx="1473200" cy="1788160"/>
                  <wp:effectExtent l="0" t="0" r="0" b="2540"/>
                  <wp:wrapNone/>
                  <wp:docPr id="7" name="Рисунок 7" descr="https://www.medspros.ru/i/product_i/13094_1_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medspros.ru/i/product_i/13094_1_b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19" t="10733" r="20388" b="11694"/>
                          <a:stretch/>
                        </pic:blipFill>
                        <pic:spPr bwMode="auto">
                          <a:xfrm>
                            <a:off x="0" y="0"/>
                            <a:ext cx="1473200" cy="178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06048" behindDoc="0" locked="0" layoutInCell="1" allowOverlap="1" wp14:anchorId="4258267A" wp14:editId="4AC8E00D">
                  <wp:simplePos x="0" y="0"/>
                  <wp:positionH relativeFrom="column">
                    <wp:posOffset>1383030</wp:posOffset>
                  </wp:positionH>
                  <wp:positionV relativeFrom="paragraph">
                    <wp:posOffset>254635</wp:posOffset>
                  </wp:positionV>
                  <wp:extent cx="1471295" cy="1764665"/>
                  <wp:effectExtent l="0" t="0" r="0" b="6985"/>
                  <wp:wrapNone/>
                  <wp:docPr id="8" name="Рисунок 8" descr="https://images.satom.ru/i3/firms/28/231/231036/pic_afee434877fb2b0_1024x3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.satom.ru/i3/firms/28/231/231036/pic_afee434877fb2b0_1024x300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8421" r="15263" b="9473"/>
                          <a:stretch/>
                        </pic:blipFill>
                        <pic:spPr bwMode="auto">
                          <a:xfrm flipH="1">
                            <a:off x="0" y="0"/>
                            <a:ext cx="1471295" cy="176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6B98" w:rsidTr="00007CAC">
        <w:trPr>
          <w:trHeight w:val="3269"/>
        </w:trPr>
        <w:tc>
          <w:tcPr>
            <w:tcW w:w="675" w:type="dxa"/>
            <w:vAlign w:val="center"/>
          </w:tcPr>
          <w:p w:rsidR="00AC6B98" w:rsidRDefault="00AC6B98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3663" w:type="dxa"/>
            <w:vAlign w:val="center"/>
          </w:tcPr>
          <w:p w:rsidR="001F072D" w:rsidRPr="001F072D" w:rsidRDefault="001F072D" w:rsidP="001F072D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Х</w:t>
            </w:r>
            <w:r w:rsidRPr="001F072D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одунки-опоры на 4 колесах (</w:t>
            </w:r>
            <w:proofErr w:type="spellStart"/>
            <w:r w:rsidRPr="001F072D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ролляторы</w:t>
            </w:r>
            <w:proofErr w:type="spellEnd"/>
            <w:r w:rsidRPr="001F072D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)</w:t>
            </w:r>
          </w:p>
          <w:p w:rsidR="00AC6B98" w:rsidRPr="00770721" w:rsidRDefault="00AC6B98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0" w:type="dxa"/>
            <w:gridSpan w:val="4"/>
            <w:vAlign w:val="center"/>
          </w:tcPr>
          <w:p w:rsidR="00AC6B98" w:rsidRPr="007D3429" w:rsidRDefault="007D3429" w:rsidP="007D3429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D34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Ходунки-</w:t>
            </w:r>
            <w:proofErr w:type="spellStart"/>
            <w:r w:rsidRPr="007D34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роллаторы</w:t>
            </w:r>
            <w:proofErr w:type="spellEnd"/>
            <w:r w:rsidRPr="007D34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оборудован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Pr="007D34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четырьмя цельнолитыми колесами, которые позволяют использовать модель для передвижения методом перекатывания. Конструкцией предусмотрено мягкое сиденье, позволяющее пациенту отдохнуть во время долгой прогулки.</w:t>
            </w:r>
          </w:p>
        </w:tc>
        <w:tc>
          <w:tcPr>
            <w:tcW w:w="4678" w:type="dxa"/>
            <w:vAlign w:val="center"/>
          </w:tcPr>
          <w:p w:rsidR="00AC6B98" w:rsidRPr="00770721" w:rsidRDefault="001F072D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BC25EC" wp14:editId="5D079E62">
                  <wp:extent cx="2070100" cy="2551032"/>
                  <wp:effectExtent l="0" t="0" r="6350" b="1905"/>
                  <wp:docPr id="12" name="Рисунок 12" descr="Ходунки-роллаторы для инвалидов и пожилых людей с сиденьем и корзиной Армед FS966LH - интернет магаз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Ходунки-роллаторы для инвалидов и пожилых людей с сиденьем и корзиной Армед FS966LH - интернет магазин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73" t="7621" r="15935" b="7853"/>
                          <a:stretch/>
                        </pic:blipFill>
                        <pic:spPr bwMode="auto">
                          <a:xfrm>
                            <a:off x="0" y="0"/>
                            <a:ext cx="2072491" cy="2553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007CAC">
        <w:trPr>
          <w:trHeight w:val="243"/>
        </w:trPr>
        <w:tc>
          <w:tcPr>
            <w:tcW w:w="675" w:type="dxa"/>
            <w:vAlign w:val="center"/>
          </w:tcPr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C6B98" w:rsidRPr="00770721" w:rsidRDefault="00AC6B98" w:rsidP="009C6C2F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9C6C2F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663" w:type="dxa"/>
            <w:vAlign w:val="center"/>
          </w:tcPr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D5EF5" w:rsidRDefault="002D5EF5" w:rsidP="00007CAC">
            <w:pPr>
              <w:tabs>
                <w:tab w:val="left" w:pos="144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D5EF5" w:rsidRDefault="002D5EF5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C6B98" w:rsidRPr="00770721" w:rsidRDefault="00934A9E" w:rsidP="002D5EF5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Костыли</w:t>
            </w:r>
            <w:r w:rsidR="002D5E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подмышечные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A09AB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регулируемые по высоте, с устройством противоскольжения</w:t>
            </w:r>
            <w:r w:rsidR="00AA09AB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0" w:type="dxa"/>
            <w:gridSpan w:val="4"/>
            <w:vAlign w:val="center"/>
          </w:tcPr>
          <w:p w:rsidR="002D5EF5" w:rsidRDefault="002D5EF5" w:rsidP="00007CAC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C6B98" w:rsidRDefault="002D5EF5" w:rsidP="002D5EF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2D5E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ля людей с заболеваниями опорно-двигательного аппарата, в период реабилитации после травм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а</w:t>
            </w:r>
            <w:r w:rsidRPr="002D5E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также для людей, временно ограниченных в передвижениях.</w:t>
            </w:r>
            <w:r w:rsidRPr="002D5E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Style w:val="text-bold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2D5E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лужат дополнительной опорой, снижается нагрузка на нижние конечности, улучшается координация. Процесс восстановления происходит значительно быстрее, так как сохраняется мобильность.</w:t>
            </w:r>
          </w:p>
          <w:p w:rsidR="00007CAC" w:rsidRDefault="00007CAC" w:rsidP="002D5EF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07CAC" w:rsidRDefault="00007CAC" w:rsidP="002D5EF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07CAC" w:rsidRPr="002D5EF5" w:rsidRDefault="00007CAC" w:rsidP="002D5E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AC6B98" w:rsidRDefault="00007CAC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07072" behindDoc="0" locked="0" layoutInCell="1" allowOverlap="1" wp14:anchorId="2FC7C826" wp14:editId="1E5620EA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-31750</wp:posOffset>
                  </wp:positionV>
                  <wp:extent cx="781050" cy="2597150"/>
                  <wp:effectExtent l="0" t="0" r="0" b="0"/>
                  <wp:wrapNone/>
                  <wp:docPr id="14" name="Рисунок 14" descr="https://www.armed.ru/uploads/products/generated/299/FS925LB_0007-1-w-520-h-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armed.ru/uploads/products/generated/299/FS925LB_0007-1-w-520-h-52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54" t="6364" r="38485" b="6983"/>
                          <a:stretch/>
                        </pic:blipFill>
                        <pic:spPr bwMode="auto">
                          <a:xfrm>
                            <a:off x="0" y="0"/>
                            <a:ext cx="781050" cy="259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B98" w:rsidTr="00007CAC">
        <w:trPr>
          <w:trHeight w:val="243"/>
        </w:trPr>
        <w:tc>
          <w:tcPr>
            <w:tcW w:w="675" w:type="dxa"/>
            <w:vAlign w:val="center"/>
          </w:tcPr>
          <w:p w:rsidR="00AC6B98" w:rsidRPr="00AC4769" w:rsidRDefault="00AC6B98" w:rsidP="009C6C2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9C6C2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63" w:type="dxa"/>
            <w:vAlign w:val="center"/>
          </w:tcPr>
          <w:p w:rsidR="00AC6B98" w:rsidRPr="00AC4769" w:rsidRDefault="003B0881" w:rsidP="00C70AD1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Костыль с опорой под локоть</w:t>
            </w:r>
          </w:p>
          <w:p w:rsidR="00AC6B98" w:rsidRPr="00770721" w:rsidRDefault="00AC6B98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260" w:type="dxa"/>
            <w:gridSpan w:val="4"/>
            <w:vAlign w:val="center"/>
          </w:tcPr>
          <w:p w:rsidR="00AC6B98" w:rsidRDefault="00B22A5C" w:rsidP="00B22A5C">
            <w:pPr>
              <w:shd w:val="clear" w:color="auto" w:fill="FFFFFF"/>
              <w:spacing w:after="3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</w:t>
            </w:r>
            <w:r w:rsidRPr="00B22A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ироко используется в восстановительном периоде после травм и оперативных вмешательств, а также при невозможности передвигаться без посторонней помощи при определенных неврологических и терапевтических патологиях.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AC6B98" w:rsidRDefault="00B22A5C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277E58E" wp14:editId="0CAE5C65">
                  <wp:extent cx="908050" cy="1905000"/>
                  <wp:effectExtent l="0" t="0" r="6350" b="0"/>
                  <wp:docPr id="15" name="Рисунок 15" descr="https://static.baza.farpost.ru/v/1539217222976_bullet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tatic.baza.farpost.ru/v/1539217222976_bulleti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00" r="24333"/>
                          <a:stretch/>
                        </pic:blipFill>
                        <pic:spPr bwMode="auto">
                          <a:xfrm>
                            <a:off x="0" y="0"/>
                            <a:ext cx="9080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1943" w:rsidTr="00007CAC">
        <w:trPr>
          <w:trHeight w:val="243"/>
        </w:trPr>
        <w:tc>
          <w:tcPr>
            <w:tcW w:w="675" w:type="dxa"/>
            <w:vAlign w:val="center"/>
          </w:tcPr>
          <w:p w:rsidR="00301943" w:rsidRDefault="00301943" w:rsidP="009C6C2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C6C2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63" w:type="dxa"/>
            <w:vAlign w:val="center"/>
          </w:tcPr>
          <w:p w:rsidR="00301943" w:rsidRDefault="00301943" w:rsidP="006D46F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Трости</w:t>
            </w:r>
            <w:r w:rsidR="00AA09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46FF">
              <w:rPr>
                <w:rFonts w:ascii="Times New Roman" w:hAnsi="Times New Roman" w:cs="Times New Roman"/>
                <w:sz w:val="28"/>
                <w:szCs w:val="28"/>
              </w:rPr>
              <w:t xml:space="preserve">опорные </w:t>
            </w:r>
            <w:r w:rsidR="00AA09A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регулируемые по высоте, с устройством противоскольжения, складные</w:t>
            </w:r>
            <w:r w:rsidR="006D46FF">
              <w:rPr>
                <w:rFonts w:ascii="Times New Roman" w:hAnsi="Times New Roman" w:cs="Times New Roman"/>
                <w:sz w:val="28"/>
                <w:szCs w:val="28"/>
              </w:rPr>
              <w:t>, с тремя и более ножками</w:t>
            </w:r>
            <w:r w:rsidR="00AA09A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260" w:type="dxa"/>
            <w:gridSpan w:val="4"/>
            <w:vAlign w:val="center"/>
          </w:tcPr>
          <w:p w:rsidR="00D50DD5" w:rsidRDefault="00D50DD5" w:rsidP="00B22A5C">
            <w:pPr>
              <w:shd w:val="clear" w:color="auto" w:fill="FFFFFF"/>
              <w:spacing w:after="300"/>
              <w:jc w:val="center"/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</w:pPr>
          </w:p>
          <w:p w:rsidR="00D50DD5" w:rsidRPr="00297D75" w:rsidRDefault="00AA09AB" w:rsidP="00297D75">
            <w:pPr>
              <w:shd w:val="clear" w:color="auto" w:fill="FFFFFF"/>
              <w:spacing w:after="300"/>
              <w:jc w:val="center"/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  <w:t>Н</w:t>
            </w:r>
            <w:r w:rsidRPr="00AA09AB"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  <w:t>еобходима</w:t>
            </w:r>
            <w:proofErr w:type="gramEnd"/>
            <w:r w:rsidRPr="00AA09AB"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  <w:t xml:space="preserve"> в послеоперационный период, когда движение является основным лечебным фактором для быстрого восстановления. Поддерживает больного во время ходьбы. Также используется при возрастных изменениях опорно-двигательного аппарата и при </w:t>
            </w:r>
            <w:proofErr w:type="spellStart"/>
            <w:r w:rsidRPr="00AA09AB"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  <w:t>хронопатологиях</w:t>
            </w:r>
            <w:proofErr w:type="spellEnd"/>
            <w:r w:rsidRPr="00AA09AB"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  <w:t xml:space="preserve"> нижних конечностей.</w:t>
            </w:r>
          </w:p>
        </w:tc>
        <w:tc>
          <w:tcPr>
            <w:tcW w:w="4678" w:type="dxa"/>
            <w:vAlign w:val="center"/>
          </w:tcPr>
          <w:p w:rsidR="00301943" w:rsidRDefault="00297D75" w:rsidP="006D46FF">
            <w:pPr>
              <w:pStyle w:val="a3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53C271FF" wp14:editId="659C2A49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48260</wp:posOffset>
                  </wp:positionV>
                  <wp:extent cx="479425" cy="1802130"/>
                  <wp:effectExtent l="0" t="0" r="0" b="7620"/>
                  <wp:wrapNone/>
                  <wp:docPr id="16" name="Рисунок 16" descr="https://altaimag.ru/upload/iblock/5db/5dbfe2a0d89cafbf805b3835563336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altaimag.ru/upload/iblock/5db/5dbfe2a0d89cafbf805b3835563336b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36" r="22009"/>
                          <a:stretch/>
                        </pic:blipFill>
                        <pic:spPr bwMode="auto">
                          <a:xfrm>
                            <a:off x="0" y="0"/>
                            <a:ext cx="479425" cy="180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0DD5" w:rsidRPr="009445C1">
              <w:rPr>
                <w:rFonts w:eastAsia="Times New Roman" w:cs="Calibri"/>
                <w:noProof/>
                <w:color w:val="000000"/>
                <w:kern w:val="28"/>
                <w:sz w:val="20"/>
                <w:szCs w:val="20"/>
              </w:rPr>
              <w:drawing>
                <wp:anchor distT="0" distB="0" distL="114300" distR="114300" simplePos="0" relativeHeight="251908096" behindDoc="0" locked="0" layoutInCell="1" allowOverlap="1" wp14:anchorId="7B422259" wp14:editId="332CABAA">
                  <wp:simplePos x="0" y="0"/>
                  <wp:positionH relativeFrom="column">
                    <wp:posOffset>1354455</wp:posOffset>
                  </wp:positionH>
                  <wp:positionV relativeFrom="paragraph">
                    <wp:posOffset>50800</wp:posOffset>
                  </wp:positionV>
                  <wp:extent cx="737235" cy="1892300"/>
                  <wp:effectExtent l="0" t="0" r="5715" b="0"/>
                  <wp:wrapNone/>
                  <wp:docPr id="17" name="Рисунок 15" descr="C:\Documents and Settings\Admin\Рабочий стол\Оператор ПЭВМ\ТСР\SAM_0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C:\Documents and Settings\Admin\Рабочий стол\Оператор ПЭВМ\ТСР\SAM_008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55" r="16219" b="3499"/>
                          <a:stretch/>
                        </pic:blipFill>
                        <pic:spPr bwMode="auto">
                          <a:xfrm>
                            <a:off x="0" y="0"/>
                            <a:ext cx="737235" cy="189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1D31" w:rsidTr="00007CAC">
        <w:trPr>
          <w:trHeight w:val="243"/>
        </w:trPr>
        <w:tc>
          <w:tcPr>
            <w:tcW w:w="675" w:type="dxa"/>
            <w:vAlign w:val="center"/>
          </w:tcPr>
          <w:p w:rsidR="00C91D31" w:rsidRDefault="00C91D31" w:rsidP="009C6C2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C6C2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63" w:type="dxa"/>
            <w:vAlign w:val="center"/>
          </w:tcPr>
          <w:p w:rsidR="00C91D31" w:rsidRDefault="000166DE" w:rsidP="00AA09A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Трость</w:t>
            </w:r>
            <w:r w:rsidR="00C91D31">
              <w:rPr>
                <w:rFonts w:ascii="Times New Roman" w:hAnsi="Times New Roman" w:cs="Times New Roman"/>
                <w:noProof/>
                <w:sz w:val="28"/>
                <w:szCs w:val="28"/>
              </w:rPr>
              <w:t>–стульчик</w:t>
            </w:r>
          </w:p>
        </w:tc>
        <w:tc>
          <w:tcPr>
            <w:tcW w:w="6260" w:type="dxa"/>
            <w:gridSpan w:val="4"/>
            <w:vAlign w:val="center"/>
          </w:tcPr>
          <w:p w:rsidR="00D50DD5" w:rsidRDefault="00D50DD5" w:rsidP="00B22A5C">
            <w:pPr>
              <w:shd w:val="clear" w:color="auto" w:fill="FFFFFF"/>
              <w:spacing w:after="300"/>
              <w:jc w:val="center"/>
              <w:rPr>
                <w:rFonts w:ascii="Times New Roman" w:hAnsi="Times New Roman" w:cs="Times New Roman"/>
                <w:color w:val="4A4A4A"/>
                <w:sz w:val="28"/>
                <w:szCs w:val="28"/>
                <w:shd w:val="clear" w:color="auto" w:fill="FFFFFF"/>
              </w:rPr>
            </w:pPr>
          </w:p>
          <w:p w:rsidR="00C91D31" w:rsidRDefault="00C91D31" w:rsidP="00B22A5C">
            <w:pPr>
              <w:shd w:val="clear" w:color="auto" w:fill="FFFFFF"/>
              <w:spacing w:after="300"/>
              <w:jc w:val="center"/>
              <w:rPr>
                <w:rFonts w:ascii="Times New Roman" w:hAnsi="Times New Roman" w:cs="Times New Roman"/>
                <w:color w:val="2C3033"/>
                <w:sz w:val="28"/>
                <w:szCs w:val="28"/>
                <w:shd w:val="clear" w:color="auto" w:fill="FFFFFF"/>
              </w:rPr>
            </w:pPr>
            <w:r w:rsidRPr="00007279">
              <w:rPr>
                <w:rFonts w:ascii="Times New Roman" w:hAnsi="Times New Roman" w:cs="Times New Roman"/>
                <w:color w:val="4A4A4A"/>
                <w:sz w:val="28"/>
                <w:szCs w:val="28"/>
                <w:shd w:val="clear" w:color="auto" w:fill="FFFFFF"/>
              </w:rPr>
              <w:t>Предлагаемое изделие как раз совмещает в себе трость и сиденье для отдыха. При использовании в качестве сиденья, трость раскладывается, при этом ручка должна располагаться впереди пользователя (для того, чтобы пользователь мог держать за нее по необходимости). Трость изготовлена из алюминия, а ручка и сиденье - из пластика.</w:t>
            </w:r>
          </w:p>
        </w:tc>
        <w:tc>
          <w:tcPr>
            <w:tcW w:w="4678" w:type="dxa"/>
            <w:vAlign w:val="center"/>
          </w:tcPr>
          <w:p w:rsidR="00C91D31" w:rsidRDefault="00C91D31" w:rsidP="00C70AD1">
            <w:pPr>
              <w:pStyle w:val="a3"/>
              <w:jc w:val="center"/>
              <w:rPr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904000" behindDoc="0" locked="0" layoutInCell="1" allowOverlap="1" wp14:anchorId="3364A380" wp14:editId="36E127F6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-1905</wp:posOffset>
                  </wp:positionV>
                  <wp:extent cx="1219200" cy="2052320"/>
                  <wp:effectExtent l="0" t="0" r="0" b="5080"/>
                  <wp:wrapSquare wrapText="bothSides"/>
                  <wp:docPr id="184" name="Рисунок 16" descr="C:\Users\2018-002\Desktop\Тоня\unname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2018-002\Desktop\Тоня\unnamed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60" r="22265"/>
                          <a:stretch/>
                        </pic:blipFill>
                        <pic:spPr bwMode="auto">
                          <a:xfrm>
                            <a:off x="0" y="0"/>
                            <a:ext cx="1219200" cy="205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C65DE" w:rsidTr="00A6728C">
        <w:trPr>
          <w:trHeight w:val="595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Default="009C65DE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AF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Платформы для размещения и поддержки человека</w:t>
            </w:r>
          </w:p>
        </w:tc>
      </w:tr>
      <w:tr w:rsidR="00AC6B98" w:rsidTr="000A6E2B">
        <w:trPr>
          <w:trHeight w:val="5097"/>
        </w:trPr>
        <w:tc>
          <w:tcPr>
            <w:tcW w:w="675" w:type="dxa"/>
            <w:vAlign w:val="center"/>
          </w:tcPr>
          <w:p w:rsidR="00AC6B98" w:rsidRDefault="000166DE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6" w:type="dxa"/>
            <w:gridSpan w:val="2"/>
            <w:vAlign w:val="center"/>
          </w:tcPr>
          <w:p w:rsidR="00AC6B98" w:rsidRPr="003778F1" w:rsidRDefault="00AC6B98" w:rsidP="00C70AD1">
            <w:pPr>
              <w:tabs>
                <w:tab w:val="left" w:pos="1440"/>
              </w:tabs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78F1">
              <w:rPr>
                <w:rFonts w:ascii="Times New Roman" w:hAnsi="Times New Roman" w:cs="Times New Roman"/>
                <w:bCs/>
                <w:sz w:val="28"/>
                <w:szCs w:val="28"/>
              </w:rPr>
              <w:t>Опора для ползания для детей с 1-4 лет</w:t>
            </w:r>
          </w:p>
        </w:tc>
        <w:tc>
          <w:tcPr>
            <w:tcW w:w="5953" w:type="dxa"/>
            <w:gridSpan w:val="2"/>
            <w:vAlign w:val="center"/>
          </w:tcPr>
          <w:p w:rsidR="00AC6B98" w:rsidRPr="003778F1" w:rsidRDefault="00AC6B98" w:rsidP="00C70AD1">
            <w:pPr>
              <w:pStyle w:val="2"/>
              <w:shd w:val="clear" w:color="auto" w:fill="FFFFFF"/>
              <w:spacing w:after="300"/>
              <w:jc w:val="center"/>
              <w:outlineLvl w:val="1"/>
              <w:rPr>
                <w:rFonts w:ascii="Times New Roman" w:hAnsi="Times New Roman" w:cs="Times New Roman"/>
                <w:b w:val="0"/>
                <w:iCs/>
                <w:color w:val="333333"/>
                <w:sz w:val="28"/>
                <w:szCs w:val="28"/>
              </w:rPr>
            </w:pPr>
            <w:r w:rsidRPr="003778F1">
              <w:rPr>
                <w:rFonts w:ascii="Times New Roman" w:hAnsi="Times New Roman" w:cs="Times New Roman"/>
                <w:b w:val="0"/>
                <w:iCs/>
                <w:color w:val="333333"/>
                <w:sz w:val="28"/>
                <w:szCs w:val="28"/>
              </w:rPr>
              <w:t xml:space="preserve">Техническое средство реабилитации, применяемое для </w:t>
            </w:r>
            <w:proofErr w:type="spellStart"/>
            <w:r w:rsidRPr="003778F1">
              <w:rPr>
                <w:rFonts w:ascii="Times New Roman" w:hAnsi="Times New Roman" w:cs="Times New Roman"/>
                <w:b w:val="0"/>
                <w:iCs/>
                <w:color w:val="333333"/>
                <w:sz w:val="28"/>
                <w:szCs w:val="28"/>
              </w:rPr>
              <w:t>отрабатывания</w:t>
            </w:r>
            <w:proofErr w:type="spellEnd"/>
            <w:r w:rsidRPr="003778F1">
              <w:rPr>
                <w:rFonts w:ascii="Times New Roman" w:hAnsi="Times New Roman" w:cs="Times New Roman"/>
                <w:b w:val="0"/>
                <w:iCs/>
                <w:color w:val="333333"/>
                <w:sz w:val="28"/>
                <w:szCs w:val="28"/>
              </w:rPr>
              <w:t xml:space="preserve"> навыков ползания у детей с различными заболеваниями, в том числе для детей с ДЦП.</w:t>
            </w:r>
          </w:p>
        </w:tc>
        <w:tc>
          <w:tcPr>
            <w:tcW w:w="4962" w:type="dxa"/>
            <w:gridSpan w:val="2"/>
            <w:vAlign w:val="center"/>
          </w:tcPr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898880" behindDoc="0" locked="0" layoutInCell="1" allowOverlap="1" wp14:anchorId="4AB29380" wp14:editId="3FD167EC">
                  <wp:simplePos x="0" y="0"/>
                  <wp:positionH relativeFrom="margin">
                    <wp:posOffset>200025</wp:posOffset>
                  </wp:positionH>
                  <wp:positionV relativeFrom="margin">
                    <wp:posOffset>838200</wp:posOffset>
                  </wp:positionV>
                  <wp:extent cx="2538095" cy="1917700"/>
                  <wp:effectExtent l="0" t="0" r="0" b="6350"/>
                  <wp:wrapSquare wrapText="bothSides"/>
                  <wp:docPr id="17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/>
                          <a:srcRect l="3399" r="8610"/>
                          <a:stretch/>
                        </pic:blipFill>
                        <pic:spPr bwMode="auto">
                          <a:xfrm>
                            <a:off x="0" y="0"/>
                            <a:ext cx="2538095" cy="19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C65DE" w:rsidTr="003D64BC">
        <w:trPr>
          <w:trHeight w:val="702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9D7BBC" w:rsidRDefault="009C65DE" w:rsidP="00557DF4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Кресла с санитарным оснащением</w:t>
            </w:r>
          </w:p>
        </w:tc>
      </w:tr>
      <w:tr w:rsidR="00AC6B98" w:rsidTr="00C70AD1">
        <w:trPr>
          <w:trHeight w:val="2701"/>
        </w:trPr>
        <w:tc>
          <w:tcPr>
            <w:tcW w:w="675" w:type="dxa"/>
            <w:vAlign w:val="center"/>
          </w:tcPr>
          <w:p w:rsidR="00AC6B98" w:rsidRDefault="00557DF4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557DF4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Кресла–</w:t>
            </w:r>
            <w:r w:rsidR="00AC6B98">
              <w:rPr>
                <w:rFonts w:ascii="Times New Roman" w:hAnsi="Times New Roman" w:cs="Times New Roman"/>
                <w:bCs/>
                <w:sz w:val="28"/>
                <w:szCs w:val="28"/>
              </w:rPr>
              <w:t>стулья туалетные</w:t>
            </w:r>
          </w:p>
        </w:tc>
        <w:tc>
          <w:tcPr>
            <w:tcW w:w="5953" w:type="dxa"/>
            <w:gridSpan w:val="2"/>
            <w:vAlign w:val="center"/>
          </w:tcPr>
          <w:p w:rsidR="00AC6B98" w:rsidRPr="00557DF4" w:rsidRDefault="00AC6B98" w:rsidP="00557DF4">
            <w:pPr>
              <w:pStyle w:val="2"/>
              <w:shd w:val="clear" w:color="auto" w:fill="FFFFFF"/>
              <w:spacing w:before="0" w:after="300"/>
              <w:jc w:val="center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557DF4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</w:rPr>
              <w:t>Кресло-</w:t>
            </w:r>
            <w:r w:rsidR="00557DF4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</w:rPr>
              <w:t>стул</w:t>
            </w:r>
            <w:r w:rsidRPr="00557DF4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 </w:t>
            </w:r>
            <w:r w:rsidRPr="00557DF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— переносной </w:t>
            </w:r>
            <w:hyperlink r:id="rId31" w:tooltip="Туалет" w:history="1">
              <w:r w:rsidRPr="00557DF4">
                <w:rPr>
                  <w:rStyle w:val="ab"/>
                  <w:rFonts w:ascii="Times New Roman" w:hAnsi="Times New Roman" w:cs="Times New Roman"/>
                  <w:b w:val="0"/>
                  <w:color w:val="auto"/>
                  <w:sz w:val="28"/>
                  <w:szCs w:val="28"/>
                  <w:u w:val="none"/>
                  <w:shd w:val="clear" w:color="auto" w:fill="FFFFFF"/>
                </w:rPr>
                <w:t>туалет</w:t>
              </w:r>
            </w:hyperlink>
            <w:r w:rsidRPr="00557DF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 с санитарным устройством (съёмным ведёрком, судном), который облегчает уход за малоподвижными </w:t>
            </w:r>
            <w:hyperlink r:id="rId32" w:tooltip="Пациент" w:history="1">
              <w:r w:rsidRPr="00557DF4">
                <w:rPr>
                  <w:rStyle w:val="ab"/>
                  <w:rFonts w:ascii="Times New Roman" w:hAnsi="Times New Roman" w:cs="Times New Roman"/>
                  <w:b w:val="0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пациентами</w:t>
              </w:r>
            </w:hyperlink>
            <w:r w:rsidRPr="00557DF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 и </w:t>
            </w:r>
            <w:hyperlink r:id="rId33" w:tooltip="Инвалид" w:history="1">
              <w:proofErr w:type="gramStart"/>
              <w:r w:rsidRPr="00557DF4">
                <w:rPr>
                  <w:rStyle w:val="ab"/>
                  <w:rFonts w:ascii="Times New Roman" w:hAnsi="Times New Roman" w:cs="Times New Roman"/>
                  <w:b w:val="0"/>
                  <w:color w:val="auto"/>
                  <w:sz w:val="28"/>
                  <w:szCs w:val="28"/>
                  <w:u w:val="none"/>
                  <w:shd w:val="clear" w:color="auto" w:fill="FFFFFF"/>
                </w:rPr>
                <w:t>инвалидами</w:t>
              </w:r>
              <w:proofErr w:type="gramEnd"/>
            </w:hyperlink>
            <w:r w:rsidRPr="00557DF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 как в стационаре, так и дома. Кресло-туалет не соединяется с канализацией и не имеет слива. Содержимое санитарного устройства утилизируется вручную.</w:t>
            </w:r>
          </w:p>
        </w:tc>
        <w:tc>
          <w:tcPr>
            <w:tcW w:w="4962" w:type="dxa"/>
            <w:gridSpan w:val="2"/>
            <w:vAlign w:val="center"/>
          </w:tcPr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9D7BB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993E279" wp14:editId="1964180C">
                  <wp:extent cx="1403350" cy="1754188"/>
                  <wp:effectExtent l="0" t="0" r="6350" b="0"/>
                  <wp:docPr id="17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44" t="3881" r="14342" b="8786"/>
                          <a:stretch/>
                        </pic:blipFill>
                        <pic:spPr bwMode="auto">
                          <a:xfrm>
                            <a:off x="0" y="0"/>
                            <a:ext cx="1403350" cy="1754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0A6E2B">
        <w:trPr>
          <w:trHeight w:val="5317"/>
        </w:trPr>
        <w:tc>
          <w:tcPr>
            <w:tcW w:w="675" w:type="dxa"/>
            <w:vAlign w:val="center"/>
          </w:tcPr>
          <w:p w:rsidR="00AC6B98" w:rsidRDefault="00557DF4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557DF4" w:rsidP="00C70AD1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Кресло-коляска с санитарным оснащением</w:t>
            </w:r>
          </w:p>
        </w:tc>
        <w:tc>
          <w:tcPr>
            <w:tcW w:w="5953" w:type="dxa"/>
            <w:gridSpan w:val="2"/>
            <w:vAlign w:val="center"/>
          </w:tcPr>
          <w:p w:rsidR="00D974CB" w:rsidRPr="00D974CB" w:rsidRDefault="00D974CB" w:rsidP="00D974CB">
            <w:pPr>
              <w:shd w:val="clear" w:color="auto" w:fill="F4F4F4"/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0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Универсальное гигиеническое и транспортное приспособление и конструкционно предусматривает: водонепроницаемость всех материалов; химическую инертность и высокую устойчивость к дезинфицирующим средствам; наличие сменяемой санитарной емкости с плотно прилегающей крышкой под сиденьем; удобное сиденье, которое при закрытом туалетном устройстве также удобно, как и простое кресло-коляска.</w:t>
            </w:r>
          </w:p>
          <w:p w:rsidR="00AC6B98" w:rsidRPr="003A155D" w:rsidRDefault="00AC6B98" w:rsidP="00C70AD1">
            <w:pPr>
              <w:pStyle w:val="2"/>
              <w:shd w:val="clear" w:color="auto" w:fill="FFFFFF"/>
              <w:spacing w:before="0" w:after="300"/>
              <w:jc w:val="center"/>
              <w:outlineLvl w:val="1"/>
              <w:rPr>
                <w:rFonts w:ascii="Times New Roman" w:hAnsi="Times New Roman" w:cs="Times New Roman"/>
                <w:b w:val="0"/>
                <w:bCs w:val="0"/>
                <w:color w:val="222222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AC6B98" w:rsidRPr="009D7BBC" w:rsidRDefault="00D974CB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990BADA" wp14:editId="505D275E">
                  <wp:extent cx="2330450" cy="2330450"/>
                  <wp:effectExtent l="0" t="0" r="0" b="0"/>
                  <wp:docPr id="21" name="Рисунок 21" descr="https://dobriyortoped.ru/wp-content/uploads/2015/11/kreslo-kolyaska-s-ruchnym-privodom-ot-oboda-i-s-sanitarnym-ustrojstvom-trives-ca609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dobriyortoped.ru/wp-content/uploads/2015/11/kreslo-kolyaska-s-ruchnym-privodom-ot-oboda-i-s-sanitarnym-ustrojstvom-trives-ca609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797" cy="2334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5DE" w:rsidTr="003F2DFE">
        <w:trPr>
          <w:trHeight w:val="661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794201" w:rsidRDefault="009C65DE" w:rsidP="00D50DD5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Вспомогательные средства для принятия водных процедур</w:t>
            </w:r>
          </w:p>
        </w:tc>
      </w:tr>
      <w:tr w:rsidR="00AC6B98" w:rsidTr="000A6E2B">
        <w:trPr>
          <w:trHeight w:val="3292"/>
        </w:trPr>
        <w:tc>
          <w:tcPr>
            <w:tcW w:w="675" w:type="dxa"/>
            <w:vAlign w:val="center"/>
          </w:tcPr>
          <w:p w:rsidR="00AC6B98" w:rsidRDefault="00FA1C8A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22</w:t>
            </w:r>
          </w:p>
        </w:tc>
        <w:tc>
          <w:tcPr>
            <w:tcW w:w="3686" w:type="dxa"/>
            <w:gridSpan w:val="2"/>
            <w:vAlign w:val="center"/>
          </w:tcPr>
          <w:p w:rsidR="00AC6B98" w:rsidRPr="00794201" w:rsidRDefault="00FA1C8A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Поворотное с</w:t>
            </w:r>
            <w:r w:rsidR="00AC6B98">
              <w:rPr>
                <w:rFonts w:ascii="Times New Roman" w:hAnsi="Times New Roman" w:cs="Times New Roman"/>
                <w:noProof/>
                <w:sz w:val="28"/>
                <w:szCs w:val="28"/>
              </w:rPr>
              <w:t>иденье  для ванны</w:t>
            </w:r>
          </w:p>
        </w:tc>
        <w:tc>
          <w:tcPr>
            <w:tcW w:w="5953" w:type="dxa"/>
            <w:gridSpan w:val="2"/>
            <w:vAlign w:val="center"/>
          </w:tcPr>
          <w:p w:rsidR="00D50DD5" w:rsidRDefault="00D50DD5" w:rsidP="00FA1C8A">
            <w:pPr>
              <w:shd w:val="clear" w:color="auto" w:fill="FFFFFF"/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A1C8A" w:rsidRPr="00FA1C8A" w:rsidRDefault="00FA1C8A" w:rsidP="00FA1C8A">
            <w:pPr>
              <w:shd w:val="clear" w:color="auto" w:fill="FFFFFF"/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FA1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редназначен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A1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людей с нарушениями опорно-двигательной системы. Обладает поворотным механизмом, позволяющим легко осуществлять посадку.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</w:t>
            </w:r>
            <w:r w:rsidRPr="00FA1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зготовлен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A1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из легко моющегося ударопрочного пластика.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A1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сиденье имеются отверстия для стекания воды.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A1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Устанавливается на бортики ванны.</w:t>
            </w:r>
          </w:p>
          <w:p w:rsidR="00AC6B98" w:rsidRPr="00794201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AC6B98" w:rsidRPr="00794201" w:rsidRDefault="00FA1C8A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12192" behindDoc="0" locked="0" layoutInCell="1" allowOverlap="1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-446405</wp:posOffset>
                  </wp:positionV>
                  <wp:extent cx="2197100" cy="1567180"/>
                  <wp:effectExtent l="0" t="0" r="0" b="0"/>
                  <wp:wrapNone/>
                  <wp:docPr id="22" name="Рисунок 22" descr="https://www.healius.ru/i/pictures/big-788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www.healius.ru/i/pictures/big-788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0" cy="156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65DE" w:rsidTr="00A639C1">
        <w:trPr>
          <w:trHeight w:val="533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37135D" w:rsidRDefault="009C65DE" w:rsidP="000A6E2B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t>Инвалидные кресла-коляски</w:t>
            </w:r>
          </w:p>
        </w:tc>
      </w:tr>
      <w:tr w:rsidR="00AC6B98" w:rsidTr="00C70AD1">
        <w:trPr>
          <w:trHeight w:val="4872"/>
        </w:trPr>
        <w:tc>
          <w:tcPr>
            <w:tcW w:w="675" w:type="dxa"/>
            <w:vAlign w:val="center"/>
          </w:tcPr>
          <w:p w:rsidR="00AC6B98" w:rsidRDefault="00A176D1" w:rsidP="00C70AD1">
            <w:pPr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23</w:t>
            </w:r>
          </w:p>
        </w:tc>
        <w:tc>
          <w:tcPr>
            <w:tcW w:w="3686" w:type="dxa"/>
            <w:gridSpan w:val="2"/>
            <w:vAlign w:val="center"/>
          </w:tcPr>
          <w:p w:rsidR="00AC6B98" w:rsidRPr="00C70AD1" w:rsidRDefault="00AC6B98" w:rsidP="00071B8D">
            <w:pPr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Инвалидн</w:t>
            </w:r>
            <w:r w:rsidR="00071B8D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ые</w:t>
            </w:r>
            <w:r w:rsidRPr="00E04D8A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 xml:space="preserve"> кресл</w:t>
            </w:r>
            <w:r w:rsidR="00071B8D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а</w:t>
            </w:r>
            <w:r w:rsidRPr="00E04D8A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-коляск</w:t>
            </w:r>
            <w:r w:rsidR="00071B8D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и</w:t>
            </w:r>
            <w:r w:rsidRPr="00E04D8A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 xml:space="preserve"> </w:t>
            </w:r>
            <w:r w:rsidR="00071B8D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с ручным приводом комнатные и прогулочные, а также повышенной грузоподъемности</w:t>
            </w:r>
          </w:p>
        </w:tc>
        <w:tc>
          <w:tcPr>
            <w:tcW w:w="5953" w:type="dxa"/>
            <w:gridSpan w:val="2"/>
            <w:vAlign w:val="center"/>
          </w:tcPr>
          <w:p w:rsidR="00AC6B98" w:rsidRPr="00C70AD1" w:rsidRDefault="00071B8D" w:rsidP="00071B8D">
            <w:pPr>
              <w:spacing w:after="120" w:line="285" w:lineRule="auto"/>
              <w:jc w:val="center"/>
              <w:rPr>
                <w:rFonts w:ascii="Times New Roman" w:eastAsia="Times New Roman" w:hAnsi="Times New Roman"/>
                <w:color w:val="000000"/>
                <w:kern w:val="28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kern w:val="28"/>
                <w:sz w:val="28"/>
                <w:szCs w:val="28"/>
              </w:rPr>
              <w:t>П</w:t>
            </w:r>
            <w:r w:rsidR="00AC6B98" w:rsidRPr="000510E5">
              <w:rPr>
                <w:rFonts w:ascii="Times New Roman" w:eastAsia="Times New Roman" w:hAnsi="Times New Roman"/>
                <w:color w:val="000000"/>
                <w:kern w:val="28"/>
                <w:sz w:val="28"/>
                <w:szCs w:val="28"/>
              </w:rPr>
              <w:t>редназначен</w:t>
            </w:r>
            <w:r>
              <w:rPr>
                <w:rFonts w:ascii="Times New Roman" w:eastAsia="Times New Roman" w:hAnsi="Times New Roman"/>
                <w:color w:val="000000"/>
                <w:kern w:val="28"/>
                <w:sz w:val="28"/>
                <w:szCs w:val="28"/>
              </w:rPr>
              <w:t>ы</w:t>
            </w:r>
            <w:r w:rsidR="00AC6B98" w:rsidRPr="000510E5">
              <w:rPr>
                <w:rFonts w:ascii="Times New Roman" w:eastAsia="Times New Roman" w:hAnsi="Times New Roman"/>
                <w:color w:val="000000"/>
                <w:kern w:val="28"/>
                <w:sz w:val="28"/>
                <w:szCs w:val="28"/>
              </w:rPr>
              <w:t xml:space="preserve"> для передвижения больных и инвалидов с частичной утратой функции опорно-двигательного аппарата </w:t>
            </w:r>
          </w:p>
        </w:tc>
        <w:tc>
          <w:tcPr>
            <w:tcW w:w="4962" w:type="dxa"/>
            <w:gridSpan w:val="2"/>
            <w:vAlign w:val="center"/>
          </w:tcPr>
          <w:p w:rsidR="00AC6B98" w:rsidRDefault="00C70AD1" w:rsidP="00C70AD1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911168" behindDoc="0" locked="0" layoutInCell="1" allowOverlap="1" wp14:anchorId="353975FD" wp14:editId="78703204">
                  <wp:simplePos x="0" y="0"/>
                  <wp:positionH relativeFrom="column">
                    <wp:posOffset>1449705</wp:posOffset>
                  </wp:positionH>
                  <wp:positionV relativeFrom="paragraph">
                    <wp:posOffset>-106045</wp:posOffset>
                  </wp:positionV>
                  <wp:extent cx="1498600" cy="1498600"/>
                  <wp:effectExtent l="0" t="0" r="6350" b="6350"/>
                  <wp:wrapNone/>
                  <wp:docPr id="195" name="Рисунок 37" descr="C:\Users\2018-002\Desktop\Тоня\start_russia_solution_1_1_teaser_fallba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2018-002\Desktop\Тоня\start_russia_solution_1_1_teaser_fallba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76D1">
              <w:t xml:space="preserve"> </w:t>
            </w:r>
          </w:p>
          <w:p w:rsidR="00AC6B98" w:rsidRPr="0037135D" w:rsidRDefault="00D50DD5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10144" behindDoc="0" locked="0" layoutInCell="1" allowOverlap="1" wp14:anchorId="37F6DC06" wp14:editId="14639C8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814705</wp:posOffset>
                  </wp:positionV>
                  <wp:extent cx="1822450" cy="1685290"/>
                  <wp:effectExtent l="0" t="0" r="6350" b="0"/>
                  <wp:wrapNone/>
                  <wp:docPr id="23" name="Рисунок 23" descr="https://zabota-market.ru/wa-data/public/shop/products/70/24/2470/images/1851/1851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zabota-market.ru/wa-data/public/shop/products/70/24/2470/images/1851/1851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450" cy="168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6B98" w:rsidTr="000A6E2B">
        <w:trPr>
          <w:trHeight w:val="4046"/>
        </w:trPr>
        <w:tc>
          <w:tcPr>
            <w:tcW w:w="675" w:type="dxa"/>
            <w:vAlign w:val="center"/>
          </w:tcPr>
          <w:p w:rsidR="00AC6B98" w:rsidRDefault="00A176D1" w:rsidP="00C70AD1">
            <w:pPr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24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A176D1" w:rsidP="00A176D1">
            <w:pPr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Кресло</w:t>
            </w:r>
            <w:r w:rsidR="00AC6B98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–коляск</w:t>
            </w:r>
            <w:r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а</w:t>
            </w:r>
            <w:r w:rsidR="00AC6B98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 xml:space="preserve"> для </w:t>
            </w:r>
            <w:r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 xml:space="preserve">детей с </w:t>
            </w:r>
            <w:r w:rsidR="00AC6B98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ДЦП</w:t>
            </w:r>
            <w:r w:rsidR="009C0CF5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 xml:space="preserve"> (</w:t>
            </w:r>
            <w:proofErr w:type="gramStart"/>
            <w:r w:rsidR="009C0CF5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складная</w:t>
            </w:r>
            <w:proofErr w:type="gramEnd"/>
            <w:r w:rsidR="009C0CF5">
              <w:rPr>
                <w:rFonts w:ascii="Times New Roman" w:eastAsia="Times New Roman" w:hAnsi="Times New Roman"/>
                <w:bCs/>
                <w:color w:val="000000"/>
                <w:kern w:val="28"/>
                <w:sz w:val="28"/>
                <w:szCs w:val="28"/>
              </w:rPr>
              <w:t>)</w:t>
            </w:r>
          </w:p>
        </w:tc>
        <w:tc>
          <w:tcPr>
            <w:tcW w:w="5953" w:type="dxa"/>
            <w:gridSpan w:val="2"/>
            <w:vAlign w:val="center"/>
          </w:tcPr>
          <w:p w:rsidR="00AC6B98" w:rsidRPr="009C0CF5" w:rsidRDefault="009C0CF5" w:rsidP="009C0CF5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</w:t>
            </w:r>
            <w:r w:rsidRPr="009C0C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рочная алюминиевая конструкция кресл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</w:t>
            </w:r>
            <w:r w:rsidRPr="009C0C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-коляски складывается для удобной транспортировки. Различные регулировки обеспечат ребенку комфортное и безопасное положение в коляске. Ее можно сложить вдоль продольной оси, она снабжена поддерживающими ремнями для туловища и ног и съемным подголовником.</w:t>
            </w:r>
          </w:p>
        </w:tc>
        <w:tc>
          <w:tcPr>
            <w:tcW w:w="4962" w:type="dxa"/>
            <w:gridSpan w:val="2"/>
            <w:vAlign w:val="center"/>
          </w:tcPr>
          <w:p w:rsidR="00AC6B98" w:rsidRPr="002E52FA" w:rsidRDefault="009C0CF5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7B50F60" wp14:editId="081BB975">
                  <wp:extent cx="1657350" cy="2089150"/>
                  <wp:effectExtent l="0" t="0" r="0" b="0"/>
                  <wp:docPr id="24" name="Рисунок 24" descr="https://medpribori.ru/upload/iblock/dba/dbaac32e23ae7527192fcd17359f3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medpribori.ru/upload/iblock/dba/dbaac32e23ae7527192fcd17359f3e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46" r="9421"/>
                          <a:stretch/>
                        </pic:blipFill>
                        <pic:spPr bwMode="auto">
                          <a:xfrm>
                            <a:off x="0" y="0"/>
                            <a:ext cx="1654831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5DE" w:rsidTr="00E94C0F">
        <w:trPr>
          <w:trHeight w:val="656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37135D" w:rsidRDefault="009C65DE" w:rsidP="00DC442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t xml:space="preserve">Трости тактильные </w:t>
            </w:r>
          </w:p>
        </w:tc>
      </w:tr>
      <w:tr w:rsidR="00AC6B98" w:rsidTr="00C70AD1">
        <w:trPr>
          <w:trHeight w:val="656"/>
        </w:trPr>
        <w:tc>
          <w:tcPr>
            <w:tcW w:w="675" w:type="dxa"/>
            <w:vAlign w:val="center"/>
          </w:tcPr>
          <w:p w:rsidR="00AC6B98" w:rsidRDefault="00DC442C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25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AC6B98" w:rsidP="00DC442C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Трости (мужские, женские)</w:t>
            </w:r>
          </w:p>
        </w:tc>
        <w:tc>
          <w:tcPr>
            <w:tcW w:w="5953" w:type="dxa"/>
            <w:gridSpan w:val="2"/>
            <w:vAlign w:val="center"/>
          </w:tcPr>
          <w:p w:rsidR="00AC6B98" w:rsidRPr="00DC442C" w:rsidRDefault="00007CAC" w:rsidP="00DC442C">
            <w:pPr>
              <w:pStyle w:val="a3"/>
              <w:jc w:val="center"/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FFFFF"/>
              </w:rPr>
            </w:pPr>
            <w:hyperlink r:id="rId40" w:tooltip="Трость" w:history="1">
              <w:r w:rsidR="00AC6B98" w:rsidRPr="00DC442C">
                <w:rPr>
                  <w:rStyle w:val="ab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Трость</w:t>
              </w:r>
            </w:hyperlink>
            <w:r w:rsidR="00AC6B98" w:rsidRPr="00DC44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белого цвета</w:t>
            </w:r>
            <w:r w:rsidR="00DC44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</w:t>
            </w:r>
            <w:r w:rsidR="00AC6B98" w:rsidRPr="00DC44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спользуе</w:t>
            </w:r>
            <w:r w:rsidR="00DC44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тся</w:t>
            </w:r>
            <w:r w:rsidR="00AC6B98" w:rsidRPr="00DC44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как идентификационное и вспомогательное средство при передвижении людьми, имеющими серьёзные </w:t>
            </w:r>
            <w:hyperlink r:id="rId41" w:tooltip="Нарушения зрения" w:history="1">
              <w:r w:rsidR="00AC6B98" w:rsidRPr="00DC442C">
                <w:rPr>
                  <w:rStyle w:val="ab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нарушения зрения</w:t>
              </w:r>
            </w:hyperlink>
            <w:r w:rsidR="00AC6B98" w:rsidRPr="00DC44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в том числе полностью </w:t>
            </w:r>
            <w:hyperlink r:id="rId42" w:tooltip="Слепота" w:history="1">
              <w:r w:rsidR="00AC6B98" w:rsidRPr="00DC442C">
                <w:rPr>
                  <w:rStyle w:val="ab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слепыми</w:t>
              </w:r>
            </w:hyperlink>
            <w:r w:rsidR="00AC6B98" w:rsidRPr="00DC44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962" w:type="dxa"/>
            <w:gridSpan w:val="2"/>
            <w:vAlign w:val="center"/>
          </w:tcPr>
          <w:p w:rsidR="00AC6B98" w:rsidRPr="0037135D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04D8A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6679CAA" wp14:editId="7FF20DE8">
                  <wp:extent cx="1264920" cy="1233410"/>
                  <wp:effectExtent l="0" t="0" r="0" b="0"/>
                  <wp:docPr id="197" name="Рисунок 23" descr="C:\Users\2018-002\Desktop\Тоня\unnamed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2018-002\Desktop\Тоня\unnamed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622" cy="1243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5DE" w:rsidTr="00F43D5C">
        <w:trPr>
          <w:trHeight w:val="656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37135D" w:rsidRDefault="009C65DE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Столы прикроватные</w:t>
            </w:r>
          </w:p>
        </w:tc>
      </w:tr>
      <w:tr w:rsidR="00AC6B98" w:rsidTr="00C70AD1">
        <w:trPr>
          <w:trHeight w:val="656"/>
        </w:trPr>
        <w:tc>
          <w:tcPr>
            <w:tcW w:w="675" w:type="dxa"/>
            <w:vAlign w:val="center"/>
          </w:tcPr>
          <w:p w:rsidR="00AC6B98" w:rsidRDefault="006E489B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26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Стол подкатной</w:t>
            </w:r>
            <w:r w:rsidR="006E489B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надкроватный и прикроватный</w:t>
            </w:r>
          </w:p>
        </w:tc>
        <w:tc>
          <w:tcPr>
            <w:tcW w:w="5953" w:type="dxa"/>
            <w:gridSpan w:val="2"/>
            <w:vAlign w:val="center"/>
          </w:tcPr>
          <w:p w:rsidR="00AC6B98" w:rsidRPr="00E04D8A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FFFFF"/>
              </w:rPr>
            </w:pPr>
            <w:r w:rsidRPr="00E04D8A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Столики оснащаются колесиками — за счёт этого обеспечивается удобство перемещения стола-подноса.</w:t>
            </w:r>
          </w:p>
        </w:tc>
        <w:tc>
          <w:tcPr>
            <w:tcW w:w="4962" w:type="dxa"/>
            <w:gridSpan w:val="2"/>
            <w:vAlign w:val="center"/>
          </w:tcPr>
          <w:p w:rsidR="00AC6B98" w:rsidRPr="0037135D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04D8A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A8A27EC" wp14:editId="512A718F">
                  <wp:extent cx="1542435" cy="1524000"/>
                  <wp:effectExtent l="0" t="0" r="635" b="0"/>
                  <wp:docPr id="198" name="Рисунок 24" descr="C:\Users\2018-002\Desktop\Тоня\stolik-pr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2018-002\Desktop\Тоня\stolik-pr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766" cy="1547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5DE" w:rsidTr="006669B2">
        <w:trPr>
          <w:trHeight w:val="656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37135D" w:rsidRDefault="009C65DE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Аппараты звукозаписывающие и воспроизводящие</w:t>
            </w:r>
          </w:p>
        </w:tc>
      </w:tr>
      <w:tr w:rsidR="00AC6B98" w:rsidTr="00C70AD1">
        <w:trPr>
          <w:trHeight w:val="656"/>
        </w:trPr>
        <w:tc>
          <w:tcPr>
            <w:tcW w:w="675" w:type="dxa"/>
            <w:vAlign w:val="center"/>
          </w:tcPr>
          <w:p w:rsidR="00AC6B98" w:rsidRPr="00DD7021" w:rsidRDefault="00280553" w:rsidP="00C70AD1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3686" w:type="dxa"/>
            <w:gridSpan w:val="2"/>
            <w:vAlign w:val="center"/>
          </w:tcPr>
          <w:p w:rsidR="00DF7497" w:rsidRPr="00DF7497" w:rsidRDefault="00DF7497" w:rsidP="00DF7497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  <w:r w:rsidRPr="00DF749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Миниатюр</w:t>
            </w: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ный </w:t>
            </w:r>
            <w:r w:rsidRPr="00DF749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кассетн</w:t>
            </w: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ый</w:t>
            </w:r>
            <w:r w:rsidRPr="00DF749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 магнитофон (диктофон) для слепых</w:t>
            </w:r>
          </w:p>
          <w:p w:rsidR="00AC6B98" w:rsidRPr="00DD7021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5953" w:type="dxa"/>
            <w:gridSpan w:val="2"/>
            <w:vAlign w:val="center"/>
          </w:tcPr>
          <w:p w:rsidR="00AC6B98" w:rsidRPr="00DF7497" w:rsidRDefault="00DF7497" w:rsidP="00DF7497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</w:t>
            </w:r>
            <w:r w:rsidRPr="00DF7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апись на микрокассету. Питание от батарей типа АА 2шт. Встроенный динамик и микрофон.</w:t>
            </w:r>
          </w:p>
        </w:tc>
        <w:tc>
          <w:tcPr>
            <w:tcW w:w="4962" w:type="dxa"/>
            <w:gridSpan w:val="2"/>
            <w:vAlign w:val="center"/>
          </w:tcPr>
          <w:p w:rsidR="00AC6B98" w:rsidRPr="0037135D" w:rsidRDefault="00DF7497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317CB91" wp14:editId="02E94BA7">
                  <wp:extent cx="2051050" cy="1790700"/>
                  <wp:effectExtent l="0" t="0" r="6350" b="0"/>
                  <wp:docPr id="26" name="Рисунок 26" descr="Диктофон Olympus Pearlcorder S7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Диктофон Olympus Pearlcorder S7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36" r="8130" b="5369"/>
                          <a:stretch/>
                        </pic:blipFill>
                        <pic:spPr bwMode="auto">
                          <a:xfrm>
                            <a:off x="0" y="0"/>
                            <a:ext cx="2062880" cy="1801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C70AD1">
        <w:trPr>
          <w:trHeight w:val="656"/>
        </w:trPr>
        <w:tc>
          <w:tcPr>
            <w:tcW w:w="675" w:type="dxa"/>
            <w:vAlign w:val="center"/>
          </w:tcPr>
          <w:p w:rsidR="00AC6B98" w:rsidRDefault="00280553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28</w:t>
            </w:r>
          </w:p>
        </w:tc>
        <w:tc>
          <w:tcPr>
            <w:tcW w:w="3686" w:type="dxa"/>
            <w:gridSpan w:val="2"/>
            <w:vAlign w:val="center"/>
          </w:tcPr>
          <w:p w:rsidR="00C26A37" w:rsidRDefault="00280553" w:rsidP="00C26A37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Helvetica" w:hAnsi="Helvetica"/>
                <w:color w:val="333333"/>
                <w:sz w:val="36"/>
                <w:szCs w:val="36"/>
              </w:rPr>
            </w:pPr>
            <w:r w:rsidRPr="00280553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Воспроизв</w:t>
            </w:r>
            <w:r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одящее</w:t>
            </w:r>
            <w:r w:rsidRPr="00280553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 устройство Vitek-3103</w:t>
            </w:r>
            <w:r w:rsidR="00C26A3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, </w:t>
            </w:r>
            <w:proofErr w:type="spellStart"/>
            <w:r w:rsidR="00C26A3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т</w:t>
            </w:r>
            <w:r w:rsidR="00C26A37" w:rsidRPr="00C26A3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ифломагнитола</w:t>
            </w:r>
            <w:proofErr w:type="spellEnd"/>
            <w:r w:rsidR="00C26A37" w:rsidRPr="00C26A3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 xml:space="preserve"> </w:t>
            </w:r>
            <w:r w:rsidR="00C26A3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«</w:t>
            </w:r>
            <w:r w:rsidR="00C26A37" w:rsidRPr="00C26A3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Панасоник</w:t>
            </w:r>
            <w:r w:rsidR="00C26A37"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»</w:t>
            </w:r>
          </w:p>
          <w:p w:rsidR="00280553" w:rsidRPr="00280553" w:rsidRDefault="00280553" w:rsidP="00280553">
            <w:pPr>
              <w:pStyle w:val="3"/>
              <w:shd w:val="clear" w:color="auto" w:fill="FFFFFF"/>
              <w:spacing w:before="150" w:after="150"/>
              <w:jc w:val="center"/>
              <w:outlineLvl w:val="2"/>
              <w:rPr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</w:pPr>
          </w:p>
          <w:p w:rsidR="00AC6B98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5953" w:type="dxa"/>
            <w:gridSpan w:val="2"/>
            <w:vAlign w:val="center"/>
          </w:tcPr>
          <w:p w:rsidR="00AC6B98" w:rsidRPr="00C26A37" w:rsidRDefault="00C26A37" w:rsidP="00C26A37">
            <w:pPr>
              <w:pStyle w:val="a3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C26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редназначен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C26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прослушивания «говорящих» книг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музыки</w:t>
            </w:r>
            <w:r w:rsidRPr="00C26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через внутренний громкоговоритель или наушник</w:t>
            </w:r>
          </w:p>
        </w:tc>
        <w:tc>
          <w:tcPr>
            <w:tcW w:w="4962" w:type="dxa"/>
            <w:gridSpan w:val="2"/>
            <w:vAlign w:val="center"/>
          </w:tcPr>
          <w:p w:rsidR="00AC6B98" w:rsidRPr="0037135D" w:rsidRDefault="00C26A37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ABA5F1" wp14:editId="260A0DA2">
                  <wp:extent cx="2093218" cy="1854200"/>
                  <wp:effectExtent l="0" t="0" r="2540" b="0"/>
                  <wp:docPr id="1" name="Рисунок 1" descr="http://tiflokniga-tuva.ru/sites/default/files/image002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iflokniga-tuva.ru/sites/default/files/image002_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63" r="14853"/>
                          <a:stretch/>
                        </pic:blipFill>
                        <pic:spPr bwMode="auto">
                          <a:xfrm>
                            <a:off x="0" y="0"/>
                            <a:ext cx="2096263" cy="1856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5DE" w:rsidTr="00E45C4E">
        <w:trPr>
          <w:trHeight w:val="656"/>
        </w:trPr>
        <w:tc>
          <w:tcPr>
            <w:tcW w:w="15276" w:type="dxa"/>
            <w:gridSpan w:val="7"/>
            <w:shd w:val="clear" w:color="auto" w:fill="B6DDE8" w:themeFill="accent5" w:themeFillTint="66"/>
            <w:vAlign w:val="center"/>
          </w:tcPr>
          <w:p w:rsidR="009C65DE" w:rsidRPr="000170BF" w:rsidRDefault="009C65DE" w:rsidP="00102FB8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Аппараты для физиолечения на дому</w:t>
            </w:r>
          </w:p>
        </w:tc>
      </w:tr>
      <w:tr w:rsidR="00AC6B98" w:rsidTr="009971D3">
        <w:trPr>
          <w:trHeight w:val="656"/>
        </w:trPr>
        <w:tc>
          <w:tcPr>
            <w:tcW w:w="675" w:type="dxa"/>
            <w:vAlign w:val="center"/>
          </w:tcPr>
          <w:p w:rsidR="00AC6B98" w:rsidRDefault="008A0818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29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5660C4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0C4">
              <w:rPr>
                <w:rFonts w:ascii="Times New Roman" w:hAnsi="Times New Roman" w:cs="Times New Roman"/>
                <w:sz w:val="28"/>
                <w:szCs w:val="28"/>
              </w:rPr>
              <w:t>Светодиодный аппарат красного и инфракрасного излучения</w:t>
            </w:r>
            <w:r w:rsidRPr="00A63C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C6B98">
              <w:rPr>
                <w:rFonts w:ascii="Times New Roman" w:hAnsi="Times New Roman" w:cs="Times New Roman"/>
                <w:noProof/>
                <w:sz w:val="28"/>
                <w:szCs w:val="28"/>
              </w:rPr>
              <w:t>«Геска-1»</w:t>
            </w:r>
          </w:p>
        </w:tc>
        <w:tc>
          <w:tcPr>
            <w:tcW w:w="6237" w:type="dxa"/>
            <w:gridSpan w:val="3"/>
            <w:vAlign w:val="center"/>
          </w:tcPr>
          <w:p w:rsidR="00AC6B98" w:rsidRPr="005660C4" w:rsidRDefault="005660C4" w:rsidP="005660C4">
            <w:pPr>
              <w:pStyle w:val="a3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660C4">
              <w:rPr>
                <w:rFonts w:ascii="Times New Roman" w:hAnsi="Times New Roman" w:cs="Times New Roman"/>
                <w:sz w:val="28"/>
                <w:szCs w:val="28"/>
              </w:rPr>
              <w:t xml:space="preserve">рименяется при заболеваниях опорно-двигательного аппарата, патологии нервной системы, заболеваниях бронхолегочной системы, хирургической патологии, кожных заболеваниях, заболеваниях уха, горла, носа, </w:t>
            </w:r>
            <w:proofErr w:type="gramStart"/>
            <w:r w:rsidRPr="005660C4">
              <w:rPr>
                <w:rFonts w:ascii="Times New Roman" w:hAnsi="Times New Roman" w:cs="Times New Roman"/>
                <w:sz w:val="28"/>
                <w:szCs w:val="28"/>
              </w:rPr>
              <w:t>сердечно-сосудистых</w:t>
            </w:r>
            <w:proofErr w:type="gramEnd"/>
            <w:r w:rsidRPr="005660C4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заболеваниях и заболеваниях желудочно-кишечного тракта</w:t>
            </w:r>
          </w:p>
        </w:tc>
        <w:tc>
          <w:tcPr>
            <w:tcW w:w="4678" w:type="dxa"/>
            <w:vAlign w:val="center"/>
          </w:tcPr>
          <w:p w:rsidR="00AC6B98" w:rsidRPr="000170BF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C2D10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19D10527" wp14:editId="02BF5E39">
                  <wp:extent cx="2781300" cy="2310874"/>
                  <wp:effectExtent l="0" t="0" r="0" b="0"/>
                  <wp:docPr id="207" name="Рисунок 62" descr="C:\Users\2018-002\Desktop\Тоня\494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2018-002\Desktop\Тоня\494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632" cy="231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4EA" w:rsidTr="009971D3">
        <w:trPr>
          <w:trHeight w:val="656"/>
        </w:trPr>
        <w:tc>
          <w:tcPr>
            <w:tcW w:w="675" w:type="dxa"/>
            <w:vAlign w:val="center"/>
          </w:tcPr>
          <w:p w:rsidR="000954EA" w:rsidRDefault="000954EA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30</w:t>
            </w:r>
          </w:p>
        </w:tc>
        <w:tc>
          <w:tcPr>
            <w:tcW w:w="3686" w:type="dxa"/>
            <w:gridSpan w:val="2"/>
            <w:vAlign w:val="center"/>
          </w:tcPr>
          <w:p w:rsidR="000954EA" w:rsidRPr="000954EA" w:rsidRDefault="000954EA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4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Лечебный аппарат для фототерапии «Дюна-Т»</w:t>
            </w:r>
          </w:p>
        </w:tc>
        <w:tc>
          <w:tcPr>
            <w:tcW w:w="6237" w:type="dxa"/>
            <w:gridSpan w:val="3"/>
            <w:vAlign w:val="center"/>
          </w:tcPr>
          <w:p w:rsidR="000954EA" w:rsidRDefault="000954EA" w:rsidP="005660C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954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казывает общее стимулирующее воздействие на организм в целом; снимает и облегчает боли различного происхождения; улучшает свертываемость крови; активизирует обменные процессы; восстанавливает </w:t>
            </w:r>
            <w:proofErr w:type="spellStart"/>
            <w:r w:rsidRPr="000954EA">
              <w:rPr>
                <w:rFonts w:ascii="Times New Roman" w:eastAsia="Times New Roman" w:hAnsi="Times New Roman" w:cs="Times New Roman"/>
                <w:sz w:val="28"/>
                <w:szCs w:val="28"/>
              </w:rPr>
              <w:t>кров</w:t>
            </w:r>
            <w:proofErr w:type="gramStart"/>
            <w:r w:rsidRPr="000954EA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0954E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0954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0954EA">
              <w:rPr>
                <w:rFonts w:ascii="Times New Roman" w:eastAsia="Times New Roman" w:hAnsi="Times New Roman" w:cs="Times New Roman"/>
                <w:sz w:val="28"/>
                <w:szCs w:val="28"/>
              </w:rPr>
              <w:t>лимфообращение</w:t>
            </w:r>
            <w:proofErr w:type="spellEnd"/>
            <w:r w:rsidRPr="000954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тканей; способствует снятию воспалительного процесса, уменьшению отека, интоксикации; ускоряет заживление ран (в том числе ожоговых) без образования грубого рубца, способствует размягчению уже образовавшихся рубцов и их депигментации; предотвращает образование келоидного рубца; оказывает противовирусное, бактерицидное действие; нормализует артериальное давление; снижает риск послеоперационных осложнений воспалительного характера при использовании в предоперационный период; повышает эффективность восстановительного лечения.</w:t>
            </w:r>
          </w:p>
          <w:p w:rsidR="000878C8" w:rsidRPr="000954EA" w:rsidRDefault="000878C8" w:rsidP="005660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954EA" w:rsidRPr="006C2D10" w:rsidRDefault="000954EA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9D81CFD" wp14:editId="12DCCB30">
                  <wp:extent cx="2295525" cy="2295525"/>
                  <wp:effectExtent l="0" t="0" r="9525" b="9525"/>
                  <wp:docPr id="29" name="Рисунок 29" descr="https://www.med-tehnik.ru/upload/iblock/1be/dyu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med-tehnik.ru/upload/iblock/1be/dyu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9971D3">
        <w:trPr>
          <w:trHeight w:val="3246"/>
        </w:trPr>
        <w:tc>
          <w:tcPr>
            <w:tcW w:w="675" w:type="dxa"/>
            <w:vAlign w:val="center"/>
          </w:tcPr>
          <w:p w:rsidR="00AC6B98" w:rsidRDefault="00E42470" w:rsidP="00C87145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C87145">
              <w:rPr>
                <w:rFonts w:ascii="Times New Roman" w:hAnsi="Times New Roman" w:cs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E42470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Магнитотерапевтический аппарат «</w:t>
            </w:r>
            <w:r w:rsidR="00AC6B98">
              <w:rPr>
                <w:rFonts w:ascii="Times New Roman" w:hAnsi="Times New Roman" w:cs="Times New Roman"/>
                <w:noProof/>
                <w:sz w:val="28"/>
                <w:szCs w:val="28"/>
              </w:rPr>
              <w:t>Алмаг -01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»</w:t>
            </w:r>
          </w:p>
        </w:tc>
        <w:tc>
          <w:tcPr>
            <w:tcW w:w="6237" w:type="dxa"/>
            <w:gridSpan w:val="3"/>
            <w:vAlign w:val="center"/>
          </w:tcPr>
          <w:p w:rsidR="00AC6B98" w:rsidRDefault="00E42470" w:rsidP="00C70AD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оказаниями к использованию аппарата являются следующие распространенные заболевания: заболевания позвоночного столба, включая остеохондроз, радикулит, </w:t>
            </w:r>
            <w:proofErr w:type="spellStart"/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ишалгию</w:t>
            </w:r>
            <w:proofErr w:type="spellEnd"/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артриты различной этиологии, артрозы; заболевания </w:t>
            </w:r>
            <w:proofErr w:type="gramStart"/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сердечно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сосудистой</w:t>
            </w:r>
            <w:proofErr w:type="gramEnd"/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системы, гипертоническая болезнь; бронхиальная астма, хронический </w:t>
            </w:r>
            <w:proofErr w:type="spellStart"/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обструктивный</w:t>
            </w:r>
            <w:proofErr w:type="spellEnd"/>
            <w:r w:rsidRPr="00E424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бронхит; заболевания ЖКТ; заболевания нервной системы; гинекологические заболевания и многое другое.</w:t>
            </w:r>
          </w:p>
          <w:p w:rsidR="000878C8" w:rsidRPr="00E42470" w:rsidRDefault="000878C8" w:rsidP="00C70AD1">
            <w:pPr>
              <w:pStyle w:val="a3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8" w:type="dxa"/>
            <w:vAlign w:val="center"/>
          </w:tcPr>
          <w:p w:rsidR="00AC6B98" w:rsidRPr="000170BF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114C00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564269E" wp14:editId="1E2A75AF">
                  <wp:extent cx="2609850" cy="1898313"/>
                  <wp:effectExtent l="19050" t="0" r="0" b="0"/>
                  <wp:docPr id="208" name="Рисунок 63" descr="C:\Users\2018-002\Desktop\Тоня\alm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2018-002\Desktop\Тоня\alm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1898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9971D3">
        <w:trPr>
          <w:trHeight w:val="656"/>
        </w:trPr>
        <w:tc>
          <w:tcPr>
            <w:tcW w:w="675" w:type="dxa"/>
            <w:vAlign w:val="center"/>
          </w:tcPr>
          <w:p w:rsidR="00AC6B98" w:rsidRDefault="00AC0692" w:rsidP="00C87145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3</w:t>
            </w:r>
            <w:r w:rsidR="00C87145">
              <w:rPr>
                <w:rFonts w:ascii="Times New Roman" w:hAnsi="Times New Roman" w:cs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3686" w:type="dxa"/>
            <w:gridSpan w:val="2"/>
            <w:vAlign w:val="center"/>
          </w:tcPr>
          <w:p w:rsidR="00AC6B98" w:rsidRPr="006E63A9" w:rsidRDefault="006E63A9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E63A9">
              <w:rPr>
                <w:rFonts w:ascii="Times New Roman" w:hAnsi="Times New Roman" w:cs="Times New Roman"/>
                <w:sz w:val="28"/>
                <w:szCs w:val="28"/>
              </w:rPr>
              <w:t xml:space="preserve">Физиотерапевтический портативный </w:t>
            </w:r>
            <w:proofErr w:type="spellStart"/>
            <w:r w:rsidRPr="006E63A9">
              <w:rPr>
                <w:rFonts w:ascii="Times New Roman" w:hAnsi="Times New Roman" w:cs="Times New Roman"/>
                <w:sz w:val="28"/>
                <w:szCs w:val="28"/>
              </w:rPr>
              <w:t>электростимулятор</w:t>
            </w:r>
            <w:proofErr w:type="spellEnd"/>
            <w:r w:rsidRPr="006E63A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6E63A9">
              <w:rPr>
                <w:rFonts w:ascii="Times New Roman" w:hAnsi="Times New Roman" w:cs="Times New Roman"/>
                <w:sz w:val="28"/>
                <w:szCs w:val="28"/>
              </w:rPr>
              <w:t>Дэнас</w:t>
            </w:r>
            <w:proofErr w:type="spellEnd"/>
            <w:r w:rsidRPr="006E63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237" w:type="dxa"/>
            <w:gridSpan w:val="3"/>
            <w:vAlign w:val="center"/>
          </w:tcPr>
          <w:p w:rsidR="000878C8" w:rsidRDefault="000878C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B98" w:rsidRDefault="0003418F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3418F">
              <w:rPr>
                <w:rFonts w:ascii="Times New Roman" w:hAnsi="Times New Roman" w:cs="Times New Roman"/>
                <w:sz w:val="28"/>
                <w:szCs w:val="28"/>
              </w:rPr>
              <w:t xml:space="preserve">очетает в себе рефлексотерапию, акупунктуру и </w:t>
            </w:r>
            <w:proofErr w:type="spellStart"/>
            <w:r w:rsidRPr="0003418F">
              <w:rPr>
                <w:rFonts w:ascii="Times New Roman" w:hAnsi="Times New Roman" w:cs="Times New Roman"/>
                <w:sz w:val="28"/>
                <w:szCs w:val="28"/>
              </w:rPr>
              <w:t>физиолечение</w:t>
            </w:r>
            <w:proofErr w:type="spellEnd"/>
            <w:r w:rsidRPr="0003418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03418F">
              <w:rPr>
                <w:rFonts w:ascii="Times New Roman" w:hAnsi="Times New Roman" w:cs="Times New Roman"/>
                <w:sz w:val="28"/>
                <w:szCs w:val="28"/>
              </w:rPr>
              <w:t>Применяется при остеохондрозе, невралгии, простудных заболеваниях, болевых синдромах, заболеваниях органов дыхания, пищеварения, сердечно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418F">
              <w:rPr>
                <w:rFonts w:ascii="Times New Roman" w:hAnsi="Times New Roman" w:cs="Times New Roman"/>
                <w:sz w:val="28"/>
                <w:szCs w:val="28"/>
              </w:rPr>
              <w:t>сосудистой, костно-мышечной, мочеполовой, нервной, эндокринной систем, поможет реабилитироваться после перенесенных заболеваний, хирургических вмешательств и травм.</w:t>
            </w:r>
            <w:proofErr w:type="gramEnd"/>
          </w:p>
          <w:p w:rsidR="000878C8" w:rsidRPr="0003418F" w:rsidRDefault="000878C8" w:rsidP="00C70AD1">
            <w:pPr>
              <w:pStyle w:val="a3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8" w:type="dxa"/>
            <w:vAlign w:val="center"/>
          </w:tcPr>
          <w:p w:rsidR="00AC6B98" w:rsidRPr="000170BF" w:rsidRDefault="00E00391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600EE29" wp14:editId="3CBD59FC">
                  <wp:extent cx="2554954" cy="1485775"/>
                  <wp:effectExtent l="0" t="0" r="0" b="635"/>
                  <wp:docPr id="27" name="Рисунок 27" descr="ДЭНАС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ЭНАС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773" b="10188"/>
                          <a:stretch/>
                        </pic:blipFill>
                        <pic:spPr bwMode="auto">
                          <a:xfrm>
                            <a:off x="0" y="0"/>
                            <a:ext cx="2560006" cy="1488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B98" w:rsidTr="009971D3">
        <w:trPr>
          <w:trHeight w:val="3249"/>
        </w:trPr>
        <w:tc>
          <w:tcPr>
            <w:tcW w:w="675" w:type="dxa"/>
            <w:vAlign w:val="center"/>
          </w:tcPr>
          <w:p w:rsidR="00AC6B98" w:rsidRDefault="00AC0692" w:rsidP="00C87145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C87145"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533ADB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Аппарат «</w:t>
            </w:r>
            <w:r w:rsidR="00AC6B98">
              <w:rPr>
                <w:rFonts w:ascii="Times New Roman" w:hAnsi="Times New Roman" w:cs="Times New Roman"/>
                <w:noProof/>
                <w:sz w:val="28"/>
                <w:szCs w:val="28"/>
              </w:rPr>
              <w:t>Витафон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»</w:t>
            </w:r>
          </w:p>
        </w:tc>
        <w:tc>
          <w:tcPr>
            <w:tcW w:w="6237" w:type="dxa"/>
            <w:gridSpan w:val="3"/>
            <w:vAlign w:val="center"/>
          </w:tcPr>
          <w:p w:rsidR="00AC6B98" w:rsidRPr="00533ADB" w:rsidRDefault="00533ADB" w:rsidP="00C70AD1">
            <w:pPr>
              <w:pStyle w:val="a3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proofErr w:type="gramStart"/>
            <w:r w:rsidRPr="00533ADB">
              <w:rPr>
                <w:rFonts w:ascii="Times New Roman" w:hAnsi="Times New Roman" w:cs="Times New Roman"/>
                <w:sz w:val="28"/>
                <w:szCs w:val="28"/>
              </w:rPr>
              <w:t>Эффективен при остеохондрозе, радикулите, простатите и импотенции, гипертонии, артрите, артрозе, переломах, гайморите, ангине, геморрое.</w:t>
            </w:r>
            <w:proofErr w:type="gramEnd"/>
          </w:p>
        </w:tc>
        <w:tc>
          <w:tcPr>
            <w:tcW w:w="4678" w:type="dxa"/>
            <w:vAlign w:val="center"/>
          </w:tcPr>
          <w:p w:rsidR="00AC6B98" w:rsidRPr="000170BF" w:rsidRDefault="00E7438B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878400" behindDoc="0" locked="0" layoutInCell="1" allowOverlap="1" wp14:anchorId="5AEDF734" wp14:editId="7631730F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90805</wp:posOffset>
                  </wp:positionV>
                  <wp:extent cx="2212340" cy="1790700"/>
                  <wp:effectExtent l="0" t="0" r="0" b="0"/>
                  <wp:wrapSquare wrapText="bothSides"/>
                  <wp:docPr id="212" name="Рисунок 71" descr="C:\Users\2018-002\Desktop\Тоня\276eb1d5af73acdeabb1d1bed984f3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2018-002\Desktop\Тоня\276eb1d5af73acdeabb1d1bed984f349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68"/>
                          <a:stretch/>
                        </pic:blipFill>
                        <pic:spPr bwMode="auto">
                          <a:xfrm>
                            <a:off x="0" y="0"/>
                            <a:ext cx="221234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C6B98" w:rsidTr="009971D3">
        <w:trPr>
          <w:trHeight w:val="656"/>
        </w:trPr>
        <w:tc>
          <w:tcPr>
            <w:tcW w:w="675" w:type="dxa"/>
            <w:vAlign w:val="center"/>
          </w:tcPr>
          <w:p w:rsidR="00AC6B98" w:rsidRDefault="00AC0692" w:rsidP="00C87145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C87145">
              <w:rPr>
                <w:rFonts w:ascii="Times New Roman" w:hAnsi="Times New Roman" w:cs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3686" w:type="dxa"/>
            <w:gridSpan w:val="2"/>
            <w:vAlign w:val="center"/>
          </w:tcPr>
          <w:p w:rsidR="00AC6B98" w:rsidRDefault="00AC6B98" w:rsidP="005A5345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Портати</w:t>
            </w:r>
            <w:r w:rsidR="009A60FE">
              <w:rPr>
                <w:rFonts w:ascii="Times New Roman" w:hAnsi="Times New Roman" w:cs="Times New Roman"/>
                <w:noProof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ный магнитный вибромассажер</w:t>
            </w:r>
            <w:r w:rsidR="005A5345">
              <w:rPr>
                <w:rFonts w:ascii="Times New Roman" w:hAnsi="Times New Roman" w:cs="Times New Roman"/>
                <w:noProof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пояс ОР-185</w:t>
            </w:r>
          </w:p>
        </w:tc>
        <w:tc>
          <w:tcPr>
            <w:tcW w:w="6237" w:type="dxa"/>
            <w:gridSpan w:val="3"/>
            <w:vAlign w:val="center"/>
          </w:tcPr>
          <w:p w:rsidR="000878C8" w:rsidRDefault="000878C8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B98" w:rsidRDefault="009A60FE" w:rsidP="00C70A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9A60FE">
              <w:rPr>
                <w:rFonts w:ascii="Times New Roman" w:hAnsi="Times New Roman" w:cs="Times New Roman"/>
                <w:sz w:val="28"/>
                <w:szCs w:val="28"/>
              </w:rPr>
              <w:t xml:space="preserve">етыре магнита и 313 </w:t>
            </w:r>
            <w:proofErr w:type="spellStart"/>
            <w:r w:rsidRPr="009A60FE">
              <w:rPr>
                <w:rFonts w:ascii="Times New Roman" w:hAnsi="Times New Roman" w:cs="Times New Roman"/>
                <w:sz w:val="28"/>
                <w:szCs w:val="28"/>
              </w:rPr>
              <w:t>микрошипов</w:t>
            </w:r>
            <w:proofErr w:type="spellEnd"/>
            <w:r w:rsidRPr="009A60FE">
              <w:rPr>
                <w:rFonts w:ascii="Times New Roman" w:hAnsi="Times New Roman" w:cs="Times New Roman"/>
                <w:sz w:val="28"/>
                <w:szCs w:val="28"/>
              </w:rPr>
              <w:t xml:space="preserve"> создают приятное ощущение при массаже. </w:t>
            </w:r>
            <w:proofErr w:type="spellStart"/>
            <w:r w:rsidRPr="009A60FE">
              <w:rPr>
                <w:rFonts w:ascii="Times New Roman" w:hAnsi="Times New Roman" w:cs="Times New Roman"/>
                <w:sz w:val="28"/>
                <w:szCs w:val="28"/>
              </w:rPr>
              <w:t>Вибропояс</w:t>
            </w:r>
            <w:proofErr w:type="spellEnd"/>
            <w:r w:rsidRPr="009A60FE">
              <w:rPr>
                <w:rFonts w:ascii="Times New Roman" w:hAnsi="Times New Roman" w:cs="Times New Roman"/>
                <w:sz w:val="28"/>
                <w:szCs w:val="28"/>
              </w:rPr>
              <w:t xml:space="preserve"> расслабляет, снимает общее и мышечное напряжение, укрепляет дряблые мышцы, уменьшает жировую прослойку, корректирует форму талии и бедер, улучшает циркуляцию крови.</w:t>
            </w:r>
          </w:p>
          <w:p w:rsidR="000878C8" w:rsidRPr="009A60FE" w:rsidRDefault="000878C8" w:rsidP="00C70AD1">
            <w:pPr>
              <w:pStyle w:val="a3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8" w:type="dxa"/>
            <w:vAlign w:val="center"/>
          </w:tcPr>
          <w:p w:rsidR="00AC6B98" w:rsidRPr="000170BF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A9583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885568" behindDoc="0" locked="0" layoutInCell="1" allowOverlap="1" wp14:anchorId="1F7DF95C" wp14:editId="3ED402E8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143510</wp:posOffset>
                  </wp:positionV>
                  <wp:extent cx="2198370" cy="1390650"/>
                  <wp:effectExtent l="0" t="0" r="0" b="0"/>
                  <wp:wrapSquare wrapText="bothSides"/>
                  <wp:docPr id="213" name="Рисунок 72" descr="C:\Users\2018-002\Desktop\Тоня\1433403880853_bulletin.j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2018-002\Desktop\Тоня\1433403880853_bulletin.jf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78" t="20339" r="5649" b="7503"/>
                          <a:stretch/>
                        </pic:blipFill>
                        <pic:spPr bwMode="auto">
                          <a:xfrm>
                            <a:off x="0" y="0"/>
                            <a:ext cx="219837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C6B98" w:rsidTr="009971D3">
        <w:trPr>
          <w:trHeight w:val="656"/>
        </w:trPr>
        <w:tc>
          <w:tcPr>
            <w:tcW w:w="675" w:type="dxa"/>
            <w:vAlign w:val="center"/>
          </w:tcPr>
          <w:p w:rsidR="00AC6B98" w:rsidRDefault="00AC0692" w:rsidP="00C87145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3</w:t>
            </w:r>
            <w:r w:rsidR="00C87145">
              <w:rPr>
                <w:rFonts w:ascii="Times New Roman" w:hAnsi="Times New Roman" w:cs="Times New Roman"/>
                <w:noProof/>
                <w:sz w:val="28"/>
                <w:szCs w:val="28"/>
              </w:rPr>
              <w:t>5</w:t>
            </w:r>
          </w:p>
        </w:tc>
        <w:tc>
          <w:tcPr>
            <w:tcW w:w="3686" w:type="dxa"/>
            <w:gridSpan w:val="2"/>
            <w:vAlign w:val="center"/>
          </w:tcPr>
          <w:p w:rsidR="00AC6B98" w:rsidRPr="00EF7CF2" w:rsidRDefault="00EF7CF2" w:rsidP="00C70AD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EF7C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Аппарат для лечения током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AC6B98" w:rsidRPr="00EF7CF2">
              <w:rPr>
                <w:rFonts w:ascii="Times New Roman" w:hAnsi="Times New Roman" w:cs="Times New Roman"/>
                <w:noProof/>
                <w:sz w:val="28"/>
                <w:szCs w:val="28"/>
              </w:rPr>
              <w:t>Ультротон</w:t>
            </w:r>
            <w:proofErr w:type="spellEnd"/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»</w:t>
            </w:r>
          </w:p>
        </w:tc>
        <w:tc>
          <w:tcPr>
            <w:tcW w:w="6237" w:type="dxa"/>
            <w:gridSpan w:val="3"/>
            <w:vAlign w:val="center"/>
          </w:tcPr>
          <w:p w:rsidR="000878C8" w:rsidRDefault="000878C8" w:rsidP="00EF7CF2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:rsidR="00AC6B98" w:rsidRDefault="00EF7CF2" w:rsidP="00EF7CF2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3CC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EF7C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Эффективен при лечении и профилактике г</w:t>
            </w:r>
            <w:r w:rsidRPr="00EF7C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риппа, простудных и воспалительных заболеваний уха, горла, носа, глаз, десен; показан при кожных заболеваниях, невралгии, остеохондрозе, неврите, радикулите, воспалительных женских заболеваниях, геморрое, импотенции, простатите, варикозном расширении вен, тромбофлебите, бронхиальной астме, заболеваниях верхних и нижних дыхательных путей, гипертонической болезни I и II степени.</w:t>
            </w:r>
            <w:proofErr w:type="gramEnd"/>
          </w:p>
          <w:p w:rsidR="000878C8" w:rsidRPr="00EF7CF2" w:rsidRDefault="000878C8" w:rsidP="00EF7CF2">
            <w:pPr>
              <w:pStyle w:val="a3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8" w:type="dxa"/>
            <w:vAlign w:val="center"/>
          </w:tcPr>
          <w:p w:rsidR="00AC6B98" w:rsidRPr="00A9583D" w:rsidRDefault="00AC6B98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7447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886592" behindDoc="0" locked="0" layoutInCell="1" allowOverlap="1" wp14:anchorId="1AF4EAC5" wp14:editId="40DF54D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-1920240</wp:posOffset>
                  </wp:positionV>
                  <wp:extent cx="2618105" cy="1962150"/>
                  <wp:effectExtent l="0" t="0" r="0" b="0"/>
                  <wp:wrapSquare wrapText="bothSides"/>
                  <wp:docPr id="214" name="Рисунок 73" descr="C:\Users\2018-002\Desktop\Тоня\28bc2e39aed2d16fe09e31643fdbf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2018-002\Desktop\Тоня\28bc2e39aed2d16fe09e31643fdbf3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531" b="11551"/>
                          <a:stretch/>
                        </pic:blipFill>
                        <pic:spPr bwMode="auto">
                          <a:xfrm>
                            <a:off x="0" y="0"/>
                            <a:ext cx="261810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C0692" w:rsidTr="009971D3">
        <w:trPr>
          <w:trHeight w:val="656"/>
        </w:trPr>
        <w:tc>
          <w:tcPr>
            <w:tcW w:w="675" w:type="dxa"/>
            <w:vAlign w:val="center"/>
          </w:tcPr>
          <w:p w:rsidR="00AC0692" w:rsidRDefault="00AC0692" w:rsidP="00C30F1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C30F11">
              <w:rPr>
                <w:rFonts w:ascii="Times New Roman" w:hAnsi="Times New Roman" w:cs="Times New Roman"/>
                <w:noProof/>
                <w:sz w:val="28"/>
                <w:szCs w:val="28"/>
              </w:rPr>
              <w:t>6</w:t>
            </w:r>
          </w:p>
        </w:tc>
        <w:tc>
          <w:tcPr>
            <w:tcW w:w="3686" w:type="dxa"/>
            <w:gridSpan w:val="2"/>
            <w:vAlign w:val="center"/>
          </w:tcPr>
          <w:p w:rsidR="00AC0692" w:rsidRPr="00AC0692" w:rsidRDefault="00AC0692" w:rsidP="00AC0692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C0692">
              <w:rPr>
                <w:rFonts w:ascii="Times New Roman" w:hAnsi="Times New Roman" w:cs="Times New Roman"/>
                <w:sz w:val="28"/>
                <w:szCs w:val="28"/>
              </w:rPr>
              <w:t>Аппарат «</w:t>
            </w:r>
            <w:proofErr w:type="spellStart"/>
            <w:r w:rsidRPr="00AC0692">
              <w:rPr>
                <w:rFonts w:ascii="Times New Roman" w:hAnsi="Times New Roman" w:cs="Times New Roman"/>
                <w:sz w:val="28"/>
                <w:szCs w:val="28"/>
              </w:rPr>
              <w:t>Минитаг</w:t>
            </w:r>
            <w:proofErr w:type="spellEnd"/>
            <w:r w:rsidRPr="00AC06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237" w:type="dxa"/>
            <w:gridSpan w:val="3"/>
            <w:vAlign w:val="center"/>
          </w:tcPr>
          <w:p w:rsidR="00AC0692" w:rsidRPr="00AC0692" w:rsidRDefault="00AC0692" w:rsidP="00AC0692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C069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C0692">
              <w:rPr>
                <w:rFonts w:ascii="Times New Roman" w:hAnsi="Times New Roman" w:cs="Times New Roman"/>
                <w:sz w:val="28"/>
                <w:szCs w:val="28"/>
              </w:rPr>
              <w:t>рименяется при заболеваниях эндокринной системы; психических расстройствах; заболеваниях нервной системы; заболеваниях глаз и ушей; заболеваниях системы кровообращения, органов дыхания, органов пищеварения, кожи, костно-мышечной системы.</w:t>
            </w:r>
          </w:p>
        </w:tc>
        <w:tc>
          <w:tcPr>
            <w:tcW w:w="4678" w:type="dxa"/>
            <w:vAlign w:val="center"/>
          </w:tcPr>
          <w:p w:rsidR="00AC0692" w:rsidRPr="0007447D" w:rsidRDefault="000954EA" w:rsidP="00C70AD1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631F174" wp14:editId="3508C7DB">
                  <wp:extent cx="2352675" cy="2352675"/>
                  <wp:effectExtent l="0" t="0" r="9525" b="9525"/>
                  <wp:docPr id="28" name="Рисунок 28" descr="https://loza.ru/image/cache/catalog/items/minitag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loza.ru/image/cache/catalog/items/minitag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F11" w:rsidTr="009971D3">
        <w:trPr>
          <w:trHeight w:val="656"/>
        </w:trPr>
        <w:tc>
          <w:tcPr>
            <w:tcW w:w="675" w:type="dxa"/>
            <w:vAlign w:val="center"/>
          </w:tcPr>
          <w:p w:rsidR="00C30F11" w:rsidRDefault="00C30F11" w:rsidP="00C30F1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37</w:t>
            </w:r>
          </w:p>
        </w:tc>
        <w:tc>
          <w:tcPr>
            <w:tcW w:w="3686" w:type="dxa"/>
            <w:gridSpan w:val="2"/>
            <w:vAlign w:val="center"/>
          </w:tcPr>
          <w:p w:rsidR="00C30F11" w:rsidRPr="00C30F11" w:rsidRDefault="00C30F11" w:rsidP="00AC06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0F1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Массажер</w:t>
            </w:r>
            <w:proofErr w:type="spellEnd"/>
            <w:r w:rsidRPr="00C30F1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C30F1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многофункциональный</w:t>
            </w:r>
            <w:proofErr w:type="gramEnd"/>
            <w:r w:rsidRPr="00C30F1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магнитный с инфракрасным прогревом КМ-914</w:t>
            </w:r>
          </w:p>
        </w:tc>
        <w:tc>
          <w:tcPr>
            <w:tcW w:w="6237" w:type="dxa"/>
            <w:gridSpan w:val="3"/>
            <w:vAlign w:val="center"/>
          </w:tcPr>
          <w:p w:rsidR="00C30F11" w:rsidRPr="00C30F11" w:rsidRDefault="00C30F11" w:rsidP="00AC06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30F11">
              <w:rPr>
                <w:rFonts w:ascii="Times New Roman" w:hAnsi="Times New Roman" w:cs="Times New Roman"/>
                <w:sz w:val="28"/>
                <w:szCs w:val="28"/>
              </w:rPr>
              <w:t>рименяется для массажа шеи, спины, бедер, боковых участков тела, плеч, рук, ног, лица и головы.</w:t>
            </w:r>
            <w:proofErr w:type="gramEnd"/>
            <w:r w:rsidRPr="00C30F11">
              <w:rPr>
                <w:rFonts w:ascii="Times New Roman" w:hAnsi="Times New Roman" w:cs="Times New Roman"/>
                <w:sz w:val="28"/>
                <w:szCs w:val="28"/>
              </w:rPr>
              <w:t xml:space="preserve"> Уменьшает напряжение и болезненные ощущения в мышцах.</w:t>
            </w:r>
          </w:p>
        </w:tc>
        <w:tc>
          <w:tcPr>
            <w:tcW w:w="4678" w:type="dxa"/>
            <w:vAlign w:val="center"/>
          </w:tcPr>
          <w:p w:rsidR="00C30F11" w:rsidRDefault="00C30F11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2A5671" wp14:editId="3442FD27">
                  <wp:extent cx="1842389" cy="2260600"/>
                  <wp:effectExtent l="0" t="0" r="5715" b="6350"/>
                  <wp:docPr id="30" name="Рисунок 30" descr="Массажеры с инфракрасной лампой купить в интернет магазине 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Массажеры с инфракрасной лампой купить в интернет магазине 👍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164" cy="2265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384" w:rsidTr="009971D3">
        <w:trPr>
          <w:trHeight w:val="656"/>
        </w:trPr>
        <w:tc>
          <w:tcPr>
            <w:tcW w:w="675" w:type="dxa"/>
            <w:vAlign w:val="center"/>
          </w:tcPr>
          <w:p w:rsidR="00170384" w:rsidRDefault="00170384" w:rsidP="00C30F11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38</w:t>
            </w:r>
          </w:p>
        </w:tc>
        <w:tc>
          <w:tcPr>
            <w:tcW w:w="3686" w:type="dxa"/>
            <w:gridSpan w:val="2"/>
            <w:vAlign w:val="center"/>
          </w:tcPr>
          <w:p w:rsidR="00170384" w:rsidRDefault="00170384" w:rsidP="00AC0692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</w:pPr>
            <w:proofErr w:type="spellStart"/>
            <w:r w:rsidRPr="00170384"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>Магнитотерапевтический</w:t>
            </w:r>
            <w:proofErr w:type="spellEnd"/>
            <w:r w:rsidRPr="00170384"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 xml:space="preserve"> аппарат </w:t>
            </w:r>
            <w:r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>«</w:t>
            </w:r>
            <w:proofErr w:type="spellStart"/>
            <w:r w:rsidRPr="00170384"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>Диамаг</w:t>
            </w:r>
            <w:proofErr w:type="spellEnd"/>
            <w:r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>»</w:t>
            </w:r>
          </w:p>
          <w:p w:rsidR="00170384" w:rsidRPr="00170384" w:rsidRDefault="00170384" w:rsidP="00AC0692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 xml:space="preserve"> («Алмаг-03»)</w:t>
            </w:r>
          </w:p>
        </w:tc>
        <w:tc>
          <w:tcPr>
            <w:tcW w:w="6237" w:type="dxa"/>
            <w:gridSpan w:val="3"/>
            <w:vAlign w:val="center"/>
          </w:tcPr>
          <w:p w:rsidR="00170384" w:rsidRPr="00170384" w:rsidRDefault="00170384" w:rsidP="001703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>П</w:t>
            </w:r>
            <w:r w:rsidRPr="00170384">
              <w:rPr>
                <w:rFonts w:ascii="Times New Roman" w:eastAsia="Times New Roman" w:hAnsi="Times New Roman" w:cs="Times New Roman"/>
                <w:color w:val="393939"/>
                <w:sz w:val="28"/>
                <w:szCs w:val="28"/>
              </w:rPr>
              <w:t>рименяется для лечения шейного остеохондроза, бессонницы, мигрени, инсульта – лечение и профилактика, болезни Паркинсона, тревожно-депрессивных расстройств, депрессии.</w:t>
            </w:r>
          </w:p>
        </w:tc>
        <w:tc>
          <w:tcPr>
            <w:tcW w:w="4678" w:type="dxa"/>
            <w:vAlign w:val="center"/>
          </w:tcPr>
          <w:p w:rsidR="00170384" w:rsidRDefault="00AB56F9" w:rsidP="00C70AD1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C909BA" wp14:editId="0686FEDD">
                  <wp:extent cx="2353247" cy="2260600"/>
                  <wp:effectExtent l="0" t="0" r="9525" b="6350"/>
                  <wp:docPr id="31" name="Рисунок 31" descr="https://med.gramix.ru/assets/images/med/new/diamag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med.gramix.ru/assets/images/med/new/diamag0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82" t="8503" r="7824" b="8503"/>
                          <a:stretch/>
                        </pic:blipFill>
                        <pic:spPr bwMode="auto">
                          <a:xfrm>
                            <a:off x="0" y="0"/>
                            <a:ext cx="2353247" cy="226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70BF" w:rsidRPr="0015379D" w:rsidRDefault="000170BF" w:rsidP="00C70A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0170BF" w:rsidRPr="0015379D" w:rsidSect="000A6E2B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219F"/>
    <w:multiLevelType w:val="multilevel"/>
    <w:tmpl w:val="179AD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51C13"/>
    <w:multiLevelType w:val="multilevel"/>
    <w:tmpl w:val="9AA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A7329"/>
    <w:multiLevelType w:val="hybridMultilevel"/>
    <w:tmpl w:val="7BF4B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16E4D"/>
    <w:multiLevelType w:val="hybridMultilevel"/>
    <w:tmpl w:val="940C2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C526ED"/>
    <w:multiLevelType w:val="multilevel"/>
    <w:tmpl w:val="FB742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85C"/>
    <w:rsid w:val="00007279"/>
    <w:rsid w:val="00007CAC"/>
    <w:rsid w:val="00012DD0"/>
    <w:rsid w:val="000166DE"/>
    <w:rsid w:val="000170BF"/>
    <w:rsid w:val="0003418F"/>
    <w:rsid w:val="00040C9E"/>
    <w:rsid w:val="00071B8D"/>
    <w:rsid w:val="0007447D"/>
    <w:rsid w:val="00080126"/>
    <w:rsid w:val="000878C8"/>
    <w:rsid w:val="000954EA"/>
    <w:rsid w:val="000A6E2B"/>
    <w:rsid w:val="000D6D04"/>
    <w:rsid w:val="00102FB8"/>
    <w:rsid w:val="001030DC"/>
    <w:rsid w:val="00106A9B"/>
    <w:rsid w:val="00114C00"/>
    <w:rsid w:val="001314F9"/>
    <w:rsid w:val="001344C5"/>
    <w:rsid w:val="00143FCC"/>
    <w:rsid w:val="0015379D"/>
    <w:rsid w:val="00170384"/>
    <w:rsid w:val="001776FF"/>
    <w:rsid w:val="00181662"/>
    <w:rsid w:val="001B0864"/>
    <w:rsid w:val="001C4A06"/>
    <w:rsid w:val="001F072D"/>
    <w:rsid w:val="00242A60"/>
    <w:rsid w:val="00256E86"/>
    <w:rsid w:val="00280553"/>
    <w:rsid w:val="00297D75"/>
    <w:rsid w:val="002A5F70"/>
    <w:rsid w:val="002B1CB1"/>
    <w:rsid w:val="002D5EF5"/>
    <w:rsid w:val="002E52FA"/>
    <w:rsid w:val="00301943"/>
    <w:rsid w:val="0037135D"/>
    <w:rsid w:val="003778F1"/>
    <w:rsid w:val="003967E9"/>
    <w:rsid w:val="003A155D"/>
    <w:rsid w:val="003B0881"/>
    <w:rsid w:val="003C20C4"/>
    <w:rsid w:val="003D3D5B"/>
    <w:rsid w:val="003D623B"/>
    <w:rsid w:val="00412BCB"/>
    <w:rsid w:val="004368FD"/>
    <w:rsid w:val="00465E8E"/>
    <w:rsid w:val="00491F36"/>
    <w:rsid w:val="005152A9"/>
    <w:rsid w:val="00533744"/>
    <w:rsid w:val="00533ADB"/>
    <w:rsid w:val="00547897"/>
    <w:rsid w:val="00557DF4"/>
    <w:rsid w:val="005660C4"/>
    <w:rsid w:val="005A5345"/>
    <w:rsid w:val="005B32A8"/>
    <w:rsid w:val="00643B71"/>
    <w:rsid w:val="006A1E05"/>
    <w:rsid w:val="006C2D10"/>
    <w:rsid w:val="006D00D8"/>
    <w:rsid w:val="006D46FF"/>
    <w:rsid w:val="006D594E"/>
    <w:rsid w:val="006E4333"/>
    <w:rsid w:val="006E489B"/>
    <w:rsid w:val="006E63A9"/>
    <w:rsid w:val="00714D55"/>
    <w:rsid w:val="00722C1A"/>
    <w:rsid w:val="007272FF"/>
    <w:rsid w:val="00752FFA"/>
    <w:rsid w:val="00770721"/>
    <w:rsid w:val="00794201"/>
    <w:rsid w:val="007A33C8"/>
    <w:rsid w:val="007A3EEE"/>
    <w:rsid w:val="007C4A77"/>
    <w:rsid w:val="007D29CB"/>
    <w:rsid w:val="007D3429"/>
    <w:rsid w:val="00815225"/>
    <w:rsid w:val="008913E9"/>
    <w:rsid w:val="008A0818"/>
    <w:rsid w:val="008B7782"/>
    <w:rsid w:val="008C5C72"/>
    <w:rsid w:val="00910D5C"/>
    <w:rsid w:val="00927322"/>
    <w:rsid w:val="00934A9E"/>
    <w:rsid w:val="00941924"/>
    <w:rsid w:val="009559D3"/>
    <w:rsid w:val="00962147"/>
    <w:rsid w:val="00973F48"/>
    <w:rsid w:val="00987675"/>
    <w:rsid w:val="00994554"/>
    <w:rsid w:val="00997055"/>
    <w:rsid w:val="009971D3"/>
    <w:rsid w:val="009A203E"/>
    <w:rsid w:val="009A60FE"/>
    <w:rsid w:val="009B4DDF"/>
    <w:rsid w:val="009C0CF5"/>
    <w:rsid w:val="009C65DE"/>
    <w:rsid w:val="009C6C2F"/>
    <w:rsid w:val="009D7BBC"/>
    <w:rsid w:val="009E36AE"/>
    <w:rsid w:val="00A03EB0"/>
    <w:rsid w:val="00A176D1"/>
    <w:rsid w:val="00A34422"/>
    <w:rsid w:val="00A618AC"/>
    <w:rsid w:val="00A86BAE"/>
    <w:rsid w:val="00A9583D"/>
    <w:rsid w:val="00AA09AB"/>
    <w:rsid w:val="00AB56F9"/>
    <w:rsid w:val="00AC0692"/>
    <w:rsid w:val="00AC4769"/>
    <w:rsid w:val="00AC6B98"/>
    <w:rsid w:val="00B02055"/>
    <w:rsid w:val="00B04DE8"/>
    <w:rsid w:val="00B22A5C"/>
    <w:rsid w:val="00B432B1"/>
    <w:rsid w:val="00B55A05"/>
    <w:rsid w:val="00B55ACC"/>
    <w:rsid w:val="00B76A09"/>
    <w:rsid w:val="00B94027"/>
    <w:rsid w:val="00BC4E15"/>
    <w:rsid w:val="00C26A37"/>
    <w:rsid w:val="00C27A2E"/>
    <w:rsid w:val="00C30F11"/>
    <w:rsid w:val="00C35E90"/>
    <w:rsid w:val="00C70AD1"/>
    <w:rsid w:val="00C87145"/>
    <w:rsid w:val="00C91D31"/>
    <w:rsid w:val="00CF3E05"/>
    <w:rsid w:val="00D159DD"/>
    <w:rsid w:val="00D50DD5"/>
    <w:rsid w:val="00D974CB"/>
    <w:rsid w:val="00DB5B37"/>
    <w:rsid w:val="00DC442C"/>
    <w:rsid w:val="00DD7021"/>
    <w:rsid w:val="00DF7497"/>
    <w:rsid w:val="00E00391"/>
    <w:rsid w:val="00E04C45"/>
    <w:rsid w:val="00E04D8A"/>
    <w:rsid w:val="00E42470"/>
    <w:rsid w:val="00E7438B"/>
    <w:rsid w:val="00ED4AFB"/>
    <w:rsid w:val="00EF6D33"/>
    <w:rsid w:val="00EF7CF2"/>
    <w:rsid w:val="00F05A2A"/>
    <w:rsid w:val="00F23ECE"/>
    <w:rsid w:val="00F6785C"/>
    <w:rsid w:val="00F842A3"/>
    <w:rsid w:val="00FA1C8A"/>
    <w:rsid w:val="00FB21B1"/>
    <w:rsid w:val="00FB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967E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152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2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79D"/>
    <w:pPr>
      <w:spacing w:after="0" w:line="240" w:lineRule="auto"/>
    </w:pPr>
  </w:style>
  <w:style w:type="table" w:styleId="a4">
    <w:name w:val="Table Grid"/>
    <w:basedOn w:val="a1"/>
    <w:uiPriority w:val="59"/>
    <w:rsid w:val="00153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1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1E05"/>
    <w:rPr>
      <w:rFonts w:ascii="Tahoma" w:hAnsi="Tahoma" w:cs="Tahoma"/>
      <w:sz w:val="16"/>
      <w:szCs w:val="16"/>
    </w:rPr>
  </w:style>
  <w:style w:type="paragraph" w:customStyle="1" w:styleId="a7">
    <w:basedOn w:val="a"/>
    <w:next w:val="a8"/>
    <w:uiPriority w:val="99"/>
    <w:rsid w:val="00B5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B55ACC"/>
    <w:rPr>
      <w:rFonts w:ascii="Times New Roman" w:hAnsi="Times New Roman" w:cs="Times New Roman"/>
      <w:sz w:val="24"/>
      <w:szCs w:val="24"/>
    </w:rPr>
  </w:style>
  <w:style w:type="paragraph" w:customStyle="1" w:styleId="a9">
    <w:basedOn w:val="a"/>
    <w:next w:val="a8"/>
    <w:uiPriority w:val="99"/>
    <w:rsid w:val="007D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3967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a">
    <w:name w:val="Strong"/>
    <w:uiPriority w:val="22"/>
    <w:qFormat/>
    <w:rsid w:val="005152A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152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794201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00727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0727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0727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0727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07279"/>
    <w:rPr>
      <w:b/>
      <w:bCs/>
      <w:sz w:val="20"/>
      <w:szCs w:val="20"/>
    </w:rPr>
  </w:style>
  <w:style w:type="paragraph" w:styleId="af1">
    <w:name w:val="Document Map"/>
    <w:basedOn w:val="a"/>
    <w:link w:val="af2"/>
    <w:semiHidden/>
    <w:rsid w:val="00E04D8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semiHidden/>
    <w:rsid w:val="00E04D8A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af3">
    <w:name w:val="List Paragraph"/>
    <w:basedOn w:val="a"/>
    <w:uiPriority w:val="34"/>
    <w:qFormat/>
    <w:rsid w:val="00BC4E1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A20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f1">
    <w:name w:val="ff1"/>
    <w:basedOn w:val="a0"/>
    <w:rsid w:val="007C4A77"/>
  </w:style>
  <w:style w:type="character" w:customStyle="1" w:styleId="ff2">
    <w:name w:val="ff2"/>
    <w:basedOn w:val="a0"/>
    <w:rsid w:val="007C4A77"/>
  </w:style>
  <w:style w:type="character" w:customStyle="1" w:styleId="text-bold">
    <w:name w:val="text-bold"/>
    <w:basedOn w:val="a0"/>
    <w:rsid w:val="00962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967E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152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2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79D"/>
    <w:pPr>
      <w:spacing w:after="0" w:line="240" w:lineRule="auto"/>
    </w:pPr>
  </w:style>
  <w:style w:type="table" w:styleId="a4">
    <w:name w:val="Table Grid"/>
    <w:basedOn w:val="a1"/>
    <w:uiPriority w:val="59"/>
    <w:rsid w:val="00153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1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1E05"/>
    <w:rPr>
      <w:rFonts w:ascii="Tahoma" w:hAnsi="Tahoma" w:cs="Tahoma"/>
      <w:sz w:val="16"/>
      <w:szCs w:val="16"/>
    </w:rPr>
  </w:style>
  <w:style w:type="paragraph" w:customStyle="1" w:styleId="a7">
    <w:basedOn w:val="a"/>
    <w:next w:val="a8"/>
    <w:uiPriority w:val="99"/>
    <w:rsid w:val="00B5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B55ACC"/>
    <w:rPr>
      <w:rFonts w:ascii="Times New Roman" w:hAnsi="Times New Roman" w:cs="Times New Roman"/>
      <w:sz w:val="24"/>
      <w:szCs w:val="24"/>
    </w:rPr>
  </w:style>
  <w:style w:type="paragraph" w:customStyle="1" w:styleId="a9">
    <w:basedOn w:val="a"/>
    <w:next w:val="a8"/>
    <w:uiPriority w:val="99"/>
    <w:rsid w:val="007D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3967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a">
    <w:name w:val="Strong"/>
    <w:uiPriority w:val="22"/>
    <w:qFormat/>
    <w:rsid w:val="005152A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152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794201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00727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0727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0727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0727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07279"/>
    <w:rPr>
      <w:b/>
      <w:bCs/>
      <w:sz w:val="20"/>
      <w:szCs w:val="20"/>
    </w:rPr>
  </w:style>
  <w:style w:type="paragraph" w:styleId="af1">
    <w:name w:val="Document Map"/>
    <w:basedOn w:val="a"/>
    <w:link w:val="af2"/>
    <w:semiHidden/>
    <w:rsid w:val="00E04D8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semiHidden/>
    <w:rsid w:val="00E04D8A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af3">
    <w:name w:val="List Paragraph"/>
    <w:basedOn w:val="a"/>
    <w:uiPriority w:val="34"/>
    <w:qFormat/>
    <w:rsid w:val="00BC4E1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A20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f1">
    <w:name w:val="ff1"/>
    <w:basedOn w:val="a0"/>
    <w:rsid w:val="007C4A77"/>
  </w:style>
  <w:style w:type="character" w:customStyle="1" w:styleId="ff2">
    <w:name w:val="ff2"/>
    <w:basedOn w:val="a0"/>
    <w:rsid w:val="007C4A77"/>
  </w:style>
  <w:style w:type="character" w:customStyle="1" w:styleId="text-bold">
    <w:name w:val="text-bold"/>
    <w:basedOn w:val="a0"/>
    <w:rsid w:val="00962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9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7.jpeg"/><Relationship Id="rId39" Type="http://schemas.openxmlformats.org/officeDocument/2006/relationships/image" Target="media/image27.png"/><Relationship Id="rId21" Type="http://schemas.openxmlformats.org/officeDocument/2006/relationships/hyperlink" Target="http://www.medprokatperm.ru/hodunki-dlya-dtsp-hodunki-dlya-detej-s-dtsp/" TargetMode="External"/><Relationship Id="rId34" Type="http://schemas.openxmlformats.org/officeDocument/2006/relationships/image" Target="media/image22.jpeg"/><Relationship Id="rId42" Type="http://schemas.openxmlformats.org/officeDocument/2006/relationships/hyperlink" Target="https://ru.wikipedia.org/wiki/%D0%A1%D0%BB%D0%B5%D0%BF%D0%BE%D1%82%D0%B0" TargetMode="External"/><Relationship Id="rId47" Type="http://schemas.openxmlformats.org/officeDocument/2006/relationships/image" Target="media/image32.pn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33" Type="http://schemas.openxmlformats.org/officeDocument/2006/relationships/hyperlink" Target="https://ru.wikipedia.org/wiki/%D0%98%D0%BD%D0%B2%D0%B0%D0%BB%D0%B8%D0%B4" TargetMode="External"/><Relationship Id="rId38" Type="http://schemas.openxmlformats.org/officeDocument/2006/relationships/image" Target="media/image26.jpeg"/><Relationship Id="rId46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www.medprokatperm.ru/hodunki-dlja-pozhilyh-ljudej/" TargetMode="External"/><Relationship Id="rId29" Type="http://schemas.openxmlformats.org/officeDocument/2006/relationships/image" Target="media/image20.jpeg"/><Relationship Id="rId41" Type="http://schemas.openxmlformats.org/officeDocument/2006/relationships/hyperlink" Target="https://ru.wikipedia.org/wiki/%D0%9D%D0%B0%D1%80%D1%83%D1%88%D0%B5%D0%BD%D0%B8%D1%8F_%D0%B7%D1%80%D0%B5%D0%BD%D0%B8%D1%8F" TargetMode="External"/><Relationship Id="rId54" Type="http://schemas.openxmlformats.org/officeDocument/2006/relationships/image" Target="media/image3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hyperlink" Target="https://ru.wikipedia.org/wiki/%D0%9F%D0%B0%D1%86%D0%B8%D0%B5%D0%BD%D1%82" TargetMode="External"/><Relationship Id="rId37" Type="http://schemas.openxmlformats.org/officeDocument/2006/relationships/image" Target="media/image25.jpeg"/><Relationship Id="rId40" Type="http://schemas.openxmlformats.org/officeDocument/2006/relationships/hyperlink" Target="https://ru.wikipedia.org/wiki/%D0%A2%D1%80%D0%BE%D1%81%D1%82%D1%8C" TargetMode="External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4.jpeg"/><Relationship Id="rId49" Type="http://schemas.openxmlformats.org/officeDocument/2006/relationships/image" Target="media/image34.jpeg"/><Relationship Id="rId57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www.medprokatperm.ru/hodunki-dlja-invalidov/" TargetMode="External"/><Relationship Id="rId31" Type="http://schemas.openxmlformats.org/officeDocument/2006/relationships/hyperlink" Target="https://ru.wikipedia.org/wiki/%D0%A2%D1%83%D0%B0%D0%BB%D0%B5%D1%82" TargetMode="External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3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jpeg"/><Relationship Id="rId8" Type="http://schemas.openxmlformats.org/officeDocument/2006/relationships/image" Target="media/image2.png"/><Relationship Id="rId51" Type="http://schemas.openxmlformats.org/officeDocument/2006/relationships/image" Target="media/image36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7E421-DDFE-42C2-BA6E-F565811E3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17</Pages>
  <Words>2044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Пользователь1</cp:lastModifiedBy>
  <cp:revision>74</cp:revision>
  <dcterms:created xsi:type="dcterms:W3CDTF">2020-07-16T11:32:00Z</dcterms:created>
  <dcterms:modified xsi:type="dcterms:W3CDTF">2020-08-05T11:12:00Z</dcterms:modified>
</cp:coreProperties>
</file>