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FF6FC7" w:rsidTr="00A73029">
        <w:tc>
          <w:tcPr>
            <w:tcW w:w="70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F6FC7" w:rsidRPr="003A3104" w:rsidRDefault="00FF6FC7" w:rsidP="00A7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31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Министерство социальной политики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Свердловской области</w:t>
            </w:r>
          </w:p>
          <w:p w:rsidR="00FF6FC7" w:rsidRPr="003A3104" w:rsidRDefault="00FF6FC7" w:rsidP="00A7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31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социального обслуживания Свердловской области</w:t>
            </w:r>
          </w:p>
          <w:p w:rsidR="00FF6FC7" w:rsidRPr="003A3104" w:rsidRDefault="00FF6FC7" w:rsidP="00A7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31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«Социально-реабилитационный центр для несовершеннолетних</w:t>
            </w:r>
          </w:p>
          <w:p w:rsidR="00FF6FC7" w:rsidRPr="003A3104" w:rsidRDefault="00FF6FC7" w:rsidP="00A730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31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«Красногорский» города Каменска-Уральского»</w:t>
            </w:r>
          </w:p>
          <w:p w:rsidR="00FF6FC7" w:rsidRDefault="00FF6FC7" w:rsidP="00A7302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F6FC7" w:rsidTr="00A73029">
        <w:tc>
          <w:tcPr>
            <w:tcW w:w="70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F6FC7" w:rsidRDefault="00FF6FC7" w:rsidP="00A73029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FF6FC7" w:rsidRDefault="00FF6FC7" w:rsidP="00FF6FC7">
      <w:pPr>
        <w:spacing w:after="0" w:line="240" w:lineRule="auto"/>
        <w:ind w:right="46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pPr w:leftFromText="180" w:rightFromText="180" w:bottomFromText="200" w:vertAnchor="text" w:tblpX="658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0"/>
        <w:gridCol w:w="1543"/>
      </w:tblGrid>
      <w:tr w:rsidR="00FF6FC7" w:rsidTr="00A7302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C7" w:rsidRDefault="00FF6FC7" w:rsidP="00A73029">
            <w:pPr>
              <w:spacing w:after="0" w:line="276" w:lineRule="auto"/>
              <w:ind w:right="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Номер документа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C7" w:rsidRDefault="00FF6FC7" w:rsidP="00A73029">
            <w:pPr>
              <w:spacing w:after="0" w:line="276" w:lineRule="auto"/>
              <w:ind w:right="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Дата составления</w:t>
            </w:r>
          </w:p>
        </w:tc>
      </w:tr>
      <w:tr w:rsidR="00FF6FC7" w:rsidTr="00A73029"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C7" w:rsidRDefault="00FF6FC7" w:rsidP="00FF6FC7">
            <w:pPr>
              <w:spacing w:after="0" w:line="276" w:lineRule="auto"/>
              <w:ind w:right="46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136-ОД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6FC7" w:rsidRPr="002C2989" w:rsidRDefault="00FF6FC7" w:rsidP="00A73029">
            <w:pPr>
              <w:spacing w:after="0" w:line="276" w:lineRule="auto"/>
              <w:ind w:right="46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29.12.2017</w:t>
            </w:r>
            <w:r w:rsidRPr="002C2989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FF6FC7" w:rsidRDefault="00FF6FC7" w:rsidP="00FF6FC7">
      <w:pPr>
        <w:tabs>
          <w:tab w:val="center" w:pos="3124"/>
        </w:tabs>
        <w:spacing w:after="0" w:line="240" w:lineRule="auto"/>
        <w:ind w:right="4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6FC7">
        <w:rPr>
          <w:rFonts w:ascii="Times New Roman" w:eastAsia="Times New Roman" w:hAnsi="Times New Roman"/>
          <w:b/>
          <w:lang w:eastAsia="ru-RU"/>
        </w:rPr>
        <w:t xml:space="preserve">Об  утверждении </w:t>
      </w:r>
      <w:r>
        <w:rPr>
          <w:rFonts w:ascii="Times New Roman" w:eastAsia="Times New Roman" w:hAnsi="Times New Roman"/>
          <w:b/>
          <w:lang w:eastAsia="ru-RU"/>
        </w:rPr>
        <w:t xml:space="preserve">плана </w:t>
      </w:r>
      <w:r w:rsidRPr="00FF6FC7">
        <w:rPr>
          <w:rFonts w:ascii="Times New Roman" w:eastAsia="Times New Roman" w:hAnsi="Times New Roman"/>
          <w:b/>
          <w:lang w:eastAsia="ru-RU"/>
        </w:rPr>
        <w:t>мероприятий по противодействию коррупции в ГКУ «СРЦН «Красногорский» города Каменска-Уральского» на 2018-2020 годы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</w:t>
      </w:r>
    </w:p>
    <w:p w:rsidR="00FF6FC7" w:rsidRPr="00FF6FC7" w:rsidRDefault="00FF6FC7" w:rsidP="00FF6FC7">
      <w:pPr>
        <w:tabs>
          <w:tab w:val="center" w:pos="3124"/>
        </w:tabs>
        <w:spacing w:after="0" w:line="240" w:lineRule="auto"/>
        <w:ind w:right="46"/>
        <w:jc w:val="center"/>
        <w:rPr>
          <w:rFonts w:ascii="Times New Roman" w:eastAsia="Times New Roman" w:hAnsi="Times New Roman"/>
          <w:b/>
          <w:lang w:eastAsia="ru-RU"/>
        </w:rPr>
      </w:pPr>
    </w:p>
    <w:p w:rsidR="00FF6FC7" w:rsidRDefault="00FF6FC7" w:rsidP="00FF6FC7">
      <w:pPr>
        <w:spacing w:after="0" w:line="240" w:lineRule="auto"/>
        <w:ind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FF6FC7" w:rsidRPr="003A3104" w:rsidRDefault="00FF6FC7" w:rsidP="00FF6FC7">
      <w:pPr>
        <w:spacing w:after="0" w:line="240" w:lineRule="auto"/>
        <w:ind w:right="46" w:firstLine="708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Руководствуясь Федеральным законом  от 25.12.2008г. № 273-ФЗ «О противодействии коррупции», в целях повышения эффективности работы по противодействию коррупции в учреждении</w:t>
      </w:r>
    </w:p>
    <w:p w:rsidR="00FF6FC7" w:rsidRPr="003A3104" w:rsidRDefault="00FF6FC7" w:rsidP="00FF6FC7">
      <w:pPr>
        <w:spacing w:after="0" w:line="240" w:lineRule="auto"/>
        <w:ind w:right="46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FF6FC7" w:rsidRDefault="00FF6FC7" w:rsidP="00FF6FC7">
      <w:pPr>
        <w:spacing w:after="0" w:line="240" w:lineRule="auto"/>
        <w:ind w:right="46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ПРИКАЗЫВАЮ:</w:t>
      </w:r>
    </w:p>
    <w:p w:rsidR="00FF6FC7" w:rsidRDefault="00FF6FC7" w:rsidP="00FF6FC7">
      <w:pPr>
        <w:spacing w:after="0" w:line="240" w:lineRule="auto"/>
        <w:ind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6FC7" w:rsidRDefault="00FF6FC7" w:rsidP="00353193">
      <w:pPr>
        <w:numPr>
          <w:ilvl w:val="0"/>
          <w:numId w:val="1"/>
        </w:numPr>
        <w:spacing w:after="0" w:line="276" w:lineRule="auto"/>
        <w:ind w:left="360"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Утвердить План мероприятий по противодействию коррупции в ГКУ «СРЦН «Красногорский» города Каменска-Уральского» на 2018-2020 годы</w:t>
      </w:r>
      <w:r w:rsidR="00F56B27">
        <w:rPr>
          <w:rFonts w:ascii="Times New Roman" w:eastAsia="Times New Roman" w:hAnsi="Times New Roman"/>
          <w:sz w:val="24"/>
          <w:szCs w:val="24"/>
          <w:lang w:eastAsia="ru-RU"/>
        </w:rPr>
        <w:t xml:space="preserve"> (приложение1).</w:t>
      </w:r>
    </w:p>
    <w:p w:rsidR="00FF6FC7" w:rsidRDefault="00FF6FC7" w:rsidP="00353193">
      <w:pPr>
        <w:numPr>
          <w:ilvl w:val="0"/>
          <w:numId w:val="1"/>
        </w:numPr>
        <w:spacing w:after="0" w:line="276" w:lineRule="auto"/>
        <w:ind w:left="360"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F6FC7">
        <w:rPr>
          <w:rFonts w:ascii="Times New Roman" w:eastAsia="Times New Roman" w:hAnsi="Times New Roman"/>
          <w:sz w:val="24"/>
          <w:szCs w:val="24"/>
          <w:lang w:eastAsia="ru-RU"/>
        </w:rPr>
        <w:t>Мыльникову В.М.</w:t>
      </w:r>
      <w:r w:rsidR="00353193">
        <w:rPr>
          <w:rFonts w:ascii="Times New Roman" w:eastAsia="Times New Roman" w:hAnsi="Times New Roman"/>
          <w:sz w:val="24"/>
          <w:szCs w:val="24"/>
          <w:lang w:eastAsia="ru-RU"/>
        </w:rPr>
        <w:t xml:space="preserve">, инженеру - </w:t>
      </w:r>
      <w:r w:rsidRPr="00FF6FC7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программисту, разместить настоящий приказ на </w:t>
      </w:r>
      <w:r w:rsidR="00353193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FF6FC7">
        <w:rPr>
          <w:rFonts w:ascii="Times New Roman" w:eastAsia="Times New Roman" w:hAnsi="Times New Roman"/>
          <w:sz w:val="24"/>
          <w:szCs w:val="24"/>
          <w:lang w:eastAsia="ru-RU"/>
        </w:rPr>
        <w:t>фициальном сайте учреждения.</w:t>
      </w:r>
    </w:p>
    <w:p w:rsidR="00FF6FC7" w:rsidRPr="00FF6FC7" w:rsidRDefault="00FF6FC7" w:rsidP="00353193">
      <w:pPr>
        <w:numPr>
          <w:ilvl w:val="0"/>
          <w:numId w:val="1"/>
        </w:numPr>
        <w:spacing w:after="0" w:line="276" w:lineRule="auto"/>
        <w:ind w:left="360" w:right="46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Контроль исполнения настоящего приказа оставляю за собой.</w:t>
      </w:r>
    </w:p>
    <w:p w:rsidR="00FF6FC7" w:rsidRDefault="00FF6FC7" w:rsidP="00353193">
      <w:pPr>
        <w:spacing w:after="0" w:line="276" w:lineRule="auto"/>
        <w:ind w:left="360"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6FC7" w:rsidRDefault="00FF6FC7" w:rsidP="00FF6FC7">
      <w:pPr>
        <w:spacing w:after="0" w:line="240" w:lineRule="auto"/>
        <w:ind w:left="360"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6FC7" w:rsidRDefault="00FF6FC7" w:rsidP="00FF6FC7">
      <w:pPr>
        <w:spacing w:after="0" w:line="240" w:lineRule="auto"/>
        <w:ind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</w:p>
    <w:p w:rsidR="00FF6FC7" w:rsidRDefault="00FF6FC7" w:rsidP="00FF6FC7">
      <w:pPr>
        <w:spacing w:after="0" w:line="240" w:lineRule="auto"/>
        <w:ind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6FC7" w:rsidRDefault="00FF6FC7" w:rsidP="00FF6FC7">
      <w:pPr>
        <w:spacing w:after="0" w:line="240" w:lineRule="auto"/>
        <w:ind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6FC7" w:rsidRDefault="00FF6FC7" w:rsidP="00FF6FC7">
      <w:pPr>
        <w:spacing w:after="0" w:line="240" w:lineRule="auto"/>
        <w:ind w:right="4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F6FC7" w:rsidRDefault="00FF6FC7" w:rsidP="00FF6FC7">
      <w:pPr>
        <w:spacing w:after="0" w:line="240" w:lineRule="auto"/>
        <w:ind w:right="46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Директор                                      О.Р. Студеникина</w:t>
      </w:r>
    </w:p>
    <w:p w:rsidR="00FF6FC7" w:rsidRDefault="00FF6FC7" w:rsidP="00FF6FC7">
      <w:pPr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2E65" w:rsidRDefault="00542E65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53193" w:rsidTr="00353193">
        <w:tc>
          <w:tcPr>
            <w:tcW w:w="4785" w:type="dxa"/>
          </w:tcPr>
          <w:p w:rsidR="00353193" w:rsidRDefault="00353193" w:rsidP="00353193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786" w:type="dxa"/>
          </w:tcPr>
          <w:p w:rsidR="00353193" w:rsidRPr="00952747" w:rsidRDefault="00353193" w:rsidP="00353193">
            <w:pPr>
              <w:jc w:val="right"/>
              <w:rPr>
                <w:rFonts w:ascii="Times New Roman" w:hAnsi="Times New Roman"/>
              </w:rPr>
            </w:pPr>
            <w:r w:rsidRPr="00952747">
              <w:rPr>
                <w:rFonts w:ascii="Times New Roman" w:hAnsi="Times New Roman"/>
              </w:rPr>
              <w:t>Приложение №1</w:t>
            </w:r>
          </w:p>
          <w:p w:rsidR="00353193" w:rsidRDefault="00353193" w:rsidP="00353193">
            <w:pPr>
              <w:spacing w:after="0"/>
              <w:ind w:firstLine="35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УТВЕРЖДЕН</w:t>
            </w:r>
          </w:p>
          <w:p w:rsidR="00353193" w:rsidRDefault="00353193" w:rsidP="00353193">
            <w:pPr>
              <w:spacing w:after="0"/>
              <w:ind w:firstLine="35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приказом директора </w:t>
            </w:r>
          </w:p>
          <w:p w:rsidR="00353193" w:rsidRDefault="00353193" w:rsidP="00353193">
            <w:pPr>
              <w:spacing w:after="0"/>
              <w:ind w:firstLine="35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 29.12.17г. № 136-ОД</w:t>
            </w:r>
            <w:r>
              <w:rPr>
                <w:rFonts w:ascii="Times New Roman" w:hAnsi="Times New Roman"/>
              </w:rPr>
              <w:t xml:space="preserve">     </w:t>
            </w:r>
          </w:p>
          <w:p w:rsidR="00353193" w:rsidRDefault="00353193" w:rsidP="00353193">
            <w:pPr>
              <w:spacing w:after="0"/>
              <w:ind w:firstLine="35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«Об утверждении плана мероприятий </w:t>
            </w:r>
            <w:r>
              <w:rPr>
                <w:rFonts w:ascii="Times New Roman" w:hAnsi="Times New Roman"/>
              </w:rPr>
              <w:t xml:space="preserve">  </w:t>
            </w:r>
          </w:p>
          <w:p w:rsidR="00353193" w:rsidRDefault="00353193" w:rsidP="00353193">
            <w:pPr>
              <w:spacing w:after="0"/>
              <w:ind w:firstLine="35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</w:t>
            </w:r>
            <w:r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 xml:space="preserve">ротиводействию коррупции </w:t>
            </w:r>
          </w:p>
          <w:p w:rsidR="00353193" w:rsidRPr="002C0539" w:rsidRDefault="00353193" w:rsidP="00353193">
            <w:pPr>
              <w:spacing w:after="0"/>
              <w:ind w:firstLine="35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ГКУ «СРЦН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«Красногорский» города Каменска-Уральского»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на 2018-2020 годы</w:t>
            </w:r>
          </w:p>
          <w:p w:rsidR="00353193" w:rsidRDefault="00353193" w:rsidP="00353193">
            <w:pPr>
              <w:spacing w:after="200" w:line="276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353193" w:rsidRPr="00353193" w:rsidRDefault="00353193" w:rsidP="00353193">
      <w:pPr>
        <w:spacing w:after="200" w:line="276" w:lineRule="auto"/>
        <w:jc w:val="center"/>
        <w:rPr>
          <w:rFonts w:asciiTheme="minorHAnsi" w:eastAsiaTheme="minorHAnsi" w:hAnsiTheme="minorHAnsi" w:cstheme="minorBidi"/>
        </w:rPr>
      </w:pPr>
    </w:p>
    <w:p w:rsidR="00353193" w:rsidRPr="00353193" w:rsidRDefault="00353193" w:rsidP="00353193">
      <w:pPr>
        <w:spacing w:after="0" w:line="276" w:lineRule="auto"/>
        <w:jc w:val="center"/>
        <w:rPr>
          <w:rFonts w:ascii="Times New Roman" w:eastAsiaTheme="minorHAnsi" w:hAnsi="Times New Roman"/>
          <w:b/>
        </w:rPr>
      </w:pPr>
      <w:r w:rsidRPr="00353193">
        <w:rPr>
          <w:rFonts w:ascii="Times New Roman" w:eastAsiaTheme="minorHAnsi" w:hAnsi="Times New Roman"/>
          <w:b/>
        </w:rPr>
        <w:t>ПЛАН МЕРОПРИЯТИЙ</w:t>
      </w:r>
    </w:p>
    <w:p w:rsidR="00353193" w:rsidRPr="00353193" w:rsidRDefault="00353193" w:rsidP="00353193">
      <w:pPr>
        <w:spacing w:after="0" w:line="276" w:lineRule="auto"/>
        <w:jc w:val="center"/>
        <w:rPr>
          <w:rFonts w:ascii="Times New Roman" w:eastAsiaTheme="minorHAnsi" w:hAnsi="Times New Roman"/>
          <w:b/>
        </w:rPr>
      </w:pPr>
      <w:r w:rsidRPr="00353193">
        <w:rPr>
          <w:rFonts w:ascii="Times New Roman" w:eastAsiaTheme="minorHAnsi" w:hAnsi="Times New Roman"/>
          <w:b/>
        </w:rPr>
        <w:t>по противодействию коррупции</w:t>
      </w:r>
    </w:p>
    <w:p w:rsidR="00353193" w:rsidRPr="00353193" w:rsidRDefault="00353193" w:rsidP="00353193">
      <w:pPr>
        <w:spacing w:after="0" w:line="276" w:lineRule="auto"/>
        <w:jc w:val="center"/>
        <w:rPr>
          <w:rFonts w:ascii="Times New Roman" w:eastAsiaTheme="minorHAnsi" w:hAnsi="Times New Roman"/>
          <w:b/>
        </w:rPr>
      </w:pPr>
      <w:r w:rsidRPr="00353193">
        <w:rPr>
          <w:rFonts w:ascii="Times New Roman" w:eastAsiaTheme="minorHAnsi" w:hAnsi="Times New Roman"/>
          <w:b/>
        </w:rPr>
        <w:t>в ГКУ «СРЦН «Красногорский» города Каменска-Уральского»</w:t>
      </w:r>
    </w:p>
    <w:p w:rsidR="00353193" w:rsidRPr="00353193" w:rsidRDefault="00353193" w:rsidP="00353193">
      <w:pPr>
        <w:spacing w:after="0" w:line="276" w:lineRule="auto"/>
        <w:jc w:val="center"/>
        <w:rPr>
          <w:rFonts w:ascii="Times New Roman" w:eastAsiaTheme="minorHAnsi" w:hAnsi="Times New Roman"/>
          <w:b/>
        </w:rPr>
      </w:pPr>
      <w:r w:rsidRPr="00353193">
        <w:rPr>
          <w:rFonts w:ascii="Times New Roman" w:eastAsiaTheme="minorHAnsi" w:hAnsi="Times New Roman"/>
          <w:b/>
        </w:rPr>
        <w:t>на 2018-2020 годы</w:t>
      </w:r>
    </w:p>
    <w:p w:rsidR="00353193" w:rsidRPr="00353193" w:rsidRDefault="00353193" w:rsidP="00353193">
      <w:pPr>
        <w:spacing w:after="0" w:line="276" w:lineRule="auto"/>
        <w:jc w:val="center"/>
        <w:rPr>
          <w:rFonts w:ascii="Times New Roman" w:eastAsiaTheme="minorHAnsi" w:hAnsi="Times New Roman"/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55"/>
        <w:gridCol w:w="2155"/>
        <w:gridCol w:w="2142"/>
        <w:gridCol w:w="2119"/>
      </w:tblGrid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t>Мероприятия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t>Ответственные исполнители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t>Срок исполнения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t>Ожидаемый результат</w:t>
            </w:r>
          </w:p>
        </w:tc>
      </w:tr>
      <w:tr w:rsidR="00353193" w:rsidRPr="00353193" w:rsidTr="00D42CF8">
        <w:tc>
          <w:tcPr>
            <w:tcW w:w="10989" w:type="dxa"/>
            <w:gridSpan w:val="4"/>
          </w:tcPr>
          <w:p w:rsidR="00353193" w:rsidRPr="00353193" w:rsidRDefault="00353193" w:rsidP="0035319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t>Правовое обеспечение мер противодействия коррупции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Утверждение плана мероприятий по противодействию коррупции на 2018-2020г.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Директор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До 31.12.2017г.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Обеспечение эффективной системы мер по противодействию коррупции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Анализ и уточнение должностных обязанностей работников,  исполнение которых в наибольшей мере подвержено риску коррупционной тематике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Специалист по кадрам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Ежегодно,  до 01 декабря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Повышение качества антикоррупционной профилактической деятельности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Формирование перечня нормативных правовых актов,  электронной базы документов по антикоррупционой тематике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353193">
              <w:rPr>
                <w:rFonts w:ascii="Times New Roman" w:eastAsiaTheme="minorHAnsi" w:hAnsi="Times New Roman"/>
              </w:rPr>
              <w:t xml:space="preserve">Члены комиссии по противодействию коррупции 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ежеквартально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Повышение качества антикоррупционной профилактической деятельности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Разработка правовых актов учреждения, направленных на реализацию мер по предупреждению коррупции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Специалист по кадрам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ежеквартально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Обеспечение эффективной системы мер по противодействию коррупции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Организация систематического проведения оценки коррупционных рисков,  возникающих при реализации коррупционных рисков,  возникающих при реализации функций,  внесение уточнений в перечень должностей, замещение которых связано с коррупционными рисками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Специалист по кадрам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ежеквартально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Повышение эффективности мер по предупреждению коррупционных правонарушений</w:t>
            </w:r>
          </w:p>
        </w:tc>
      </w:tr>
      <w:tr w:rsidR="00353193" w:rsidRPr="00353193" w:rsidTr="00D42CF8">
        <w:tc>
          <w:tcPr>
            <w:tcW w:w="10989" w:type="dxa"/>
            <w:gridSpan w:val="4"/>
          </w:tcPr>
          <w:p w:rsidR="00353193" w:rsidRPr="00353193" w:rsidRDefault="00353193" w:rsidP="0035319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t>Участие в антикоррупционном мониторинге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 xml:space="preserve">Представление информационных материалов </w:t>
            </w:r>
            <w:r w:rsidRPr="00353193">
              <w:rPr>
                <w:rFonts w:ascii="Times New Roman" w:eastAsiaTheme="minorHAnsi" w:hAnsi="Times New Roman"/>
              </w:rPr>
              <w:lastRenderedPageBreak/>
              <w:t>и сведений в соответствии с запросами Министерства социальной политики Свердловской области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lastRenderedPageBreak/>
              <w:t xml:space="preserve">Члены комиссии по противодействию </w:t>
            </w:r>
            <w:r w:rsidRPr="00353193">
              <w:rPr>
                <w:rFonts w:ascii="Times New Roman" w:eastAsiaTheme="minorHAnsi" w:hAnsi="Times New Roman"/>
              </w:rPr>
              <w:lastRenderedPageBreak/>
              <w:t>коррупции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lastRenderedPageBreak/>
              <w:t>По запросу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 xml:space="preserve">Повышение качества </w:t>
            </w:r>
            <w:r w:rsidRPr="00353193">
              <w:rPr>
                <w:rFonts w:ascii="Times New Roman" w:eastAsiaTheme="minorHAnsi" w:hAnsi="Times New Roman"/>
              </w:rPr>
              <w:lastRenderedPageBreak/>
              <w:t xml:space="preserve">антикоррупционной профилактической деятельности </w:t>
            </w:r>
          </w:p>
        </w:tc>
      </w:tr>
      <w:tr w:rsidR="00353193" w:rsidRPr="00353193" w:rsidTr="00D42CF8">
        <w:tc>
          <w:tcPr>
            <w:tcW w:w="10989" w:type="dxa"/>
            <w:gridSpan w:val="4"/>
          </w:tcPr>
          <w:p w:rsidR="00353193" w:rsidRPr="00353193" w:rsidRDefault="00353193" w:rsidP="0035319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lastRenderedPageBreak/>
              <w:t>Организация взаимодействие с правоохранительными органами,  общественностью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Осуществление личного приема граждан администрацией учреждения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директор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Ежеквартально по понедельникам с 15:00 до 17:00 час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Снижение рисков коррупционных проявлений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Информирование правоохранительных органов, Министерство Свердловской области о выявленных фактах коррупции в деятельности учреждения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Директор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Незамедлительно по факту обнаружения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Совместное оперативное реагирование на коррупционные правонарушения</w:t>
            </w:r>
          </w:p>
        </w:tc>
      </w:tr>
      <w:tr w:rsidR="00353193" w:rsidRPr="00353193" w:rsidTr="00D42CF8">
        <w:tc>
          <w:tcPr>
            <w:tcW w:w="10989" w:type="dxa"/>
            <w:gridSpan w:val="4"/>
          </w:tcPr>
          <w:p w:rsidR="00353193" w:rsidRPr="00353193" w:rsidRDefault="00353193" w:rsidP="0035319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t>Правовое просвещение и повышение антикоррупционной компетентности работников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Информирование сотрудников об изменениях в федеральном и региональном законодательстве в сфере противодействия коррупции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ежеквартально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Повышение качества антикоррупционной профилактической деятельности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Организация индивидуального консультирования сотрудников по вопросам противодействия коррупции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Члены комиссии по противодействию коррупции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По запросам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Повышение компетентности сотрудников по вопросам противодействия коррупции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Разработка методических рекомендаций, памяток и иных информационных материалов по вопросам противодействия коррупции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Члены комиссии по противодействию коррупции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В течение всего периода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Повышение компетентности сотрудников по вопросам противодействия коррупции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Изучение практики работы по профилактике коррупционных правонарушений в учреждениях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Члены комиссии по противодействию коррупции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2018-2020 годы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Повышение эффективности мер по профилактике коррупционных правонарушений, снижение рисков коррупционных проявлений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Участие в обучающих мероприятиях по вопросам профилактики и противодействия коррупции, проводимых Министерством социальной политики Свердловской области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Директор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2018-2020 годы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Повышение компетентности сотрудников по вопросам противодействия коррупции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Проведение собраний коллектива с разъяснительной информацией по антикоррупционной тематике, информацией об изменениях в законодательстве,  в локальных правовых актах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Члены комиссии по противодействию коррупции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2018-2020 годы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Формирование нетерпимого отношения сотрудников к коррупционным правонарушениям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 xml:space="preserve">Обеспечение прохождения повышения квалификации </w:t>
            </w:r>
            <w:r w:rsidRPr="00353193">
              <w:rPr>
                <w:rFonts w:ascii="Times New Roman" w:eastAsiaTheme="minorHAnsi" w:hAnsi="Times New Roman"/>
              </w:rPr>
              <w:lastRenderedPageBreak/>
              <w:t>лиц, в должностные обязанности которых входит участие в мероприятиях по профилактике коррупционных правонарушений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lastRenderedPageBreak/>
              <w:t>Специалист по кадрам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2018-2020 годы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 xml:space="preserve">Повышение качества </w:t>
            </w:r>
            <w:r w:rsidRPr="00353193">
              <w:rPr>
                <w:rFonts w:ascii="Times New Roman" w:eastAsiaTheme="minorHAnsi" w:hAnsi="Times New Roman"/>
              </w:rPr>
              <w:lastRenderedPageBreak/>
              <w:t>антикоррупционной профилактической деятельности</w:t>
            </w:r>
          </w:p>
        </w:tc>
      </w:tr>
      <w:tr w:rsidR="00353193" w:rsidRPr="00353193" w:rsidTr="00D42CF8">
        <w:tc>
          <w:tcPr>
            <w:tcW w:w="10989" w:type="dxa"/>
            <w:gridSpan w:val="4"/>
          </w:tcPr>
          <w:p w:rsidR="00353193" w:rsidRPr="00353193" w:rsidRDefault="00353193" w:rsidP="0035319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lastRenderedPageBreak/>
              <w:t>Осуществление контроля финансово-хозяйственной деятельности учреждения в целях предупреждения коррупции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Осуществление контроля за соблюдением требований, установленных Федеральным законом №44-ФЗ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Контрактный управляющий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2018-2020 годы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Снижение коррупционных рисков при осуществлении закупок товаров, работ, услуг для государственных нужд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Осуществление контроля за целевым использованием бюджетных средств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 xml:space="preserve">Главный бухгалтер 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2018-2020 годы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Обеспечение прозрачности финансовой деятельности, снижение коррупционных рисков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Осуществление контроля за расходованием средств, полученных от пожертвований граждан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Главный бухгалтер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ежеквартально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Обеспечение прозрачности финансовой деятельности, снижение коррупционных рисков</w:t>
            </w:r>
          </w:p>
        </w:tc>
      </w:tr>
      <w:tr w:rsidR="00353193" w:rsidRPr="00353193" w:rsidTr="00D42CF8">
        <w:tc>
          <w:tcPr>
            <w:tcW w:w="10989" w:type="dxa"/>
            <w:gridSpan w:val="4"/>
          </w:tcPr>
          <w:p w:rsidR="00353193" w:rsidRPr="00353193" w:rsidRDefault="00353193" w:rsidP="00353193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353193">
              <w:rPr>
                <w:rFonts w:ascii="Times New Roman" w:eastAsiaTheme="minorHAnsi" w:hAnsi="Times New Roman"/>
                <w:b/>
              </w:rPr>
              <w:t>Обеспечение доступности и прозрачности деятельности по противодействию коррупции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Ведение на официальном сайте Центра раздела «Противодействие коррупции», актуализация содержания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2018-2020 годы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Обеспечение доступа граждан и организаций к информации об антикоррупционной деятельности Центра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 xml:space="preserve">Размещение на официальном сайте учреждения и на сайте </w:t>
            </w:r>
            <w:hyperlink r:id="rId5" w:history="1">
              <w:r w:rsidRPr="00353193">
                <w:rPr>
                  <w:rFonts w:ascii="Times New Roman" w:eastAsiaTheme="minorHAnsi" w:hAnsi="Times New Roman"/>
                  <w:color w:val="0000FF" w:themeColor="hyperlink"/>
                  <w:u w:val="single"/>
                  <w:lang w:val="en-US"/>
                </w:rPr>
                <w:t>www</w:t>
              </w:r>
              <w:r w:rsidRPr="00353193">
                <w:rPr>
                  <w:rFonts w:ascii="Times New Roman" w:eastAsiaTheme="minorHAnsi" w:hAnsi="Times New Roman"/>
                  <w:color w:val="0000FF" w:themeColor="hyperlink"/>
                  <w:u w:val="single"/>
                </w:rPr>
                <w:t>.</w:t>
              </w:r>
              <w:r w:rsidRPr="00353193">
                <w:rPr>
                  <w:rFonts w:ascii="Times New Roman" w:eastAsiaTheme="minorHAnsi" w:hAnsi="Times New Roman"/>
                  <w:color w:val="0000FF" w:themeColor="hyperlink"/>
                  <w:u w:val="single"/>
                  <w:lang w:val="en-US"/>
                </w:rPr>
                <w:t>bus</w:t>
              </w:r>
              <w:r w:rsidRPr="00353193">
                <w:rPr>
                  <w:rFonts w:ascii="Times New Roman" w:eastAsiaTheme="minorHAnsi" w:hAnsi="Times New Roman"/>
                  <w:color w:val="0000FF" w:themeColor="hyperlink"/>
                  <w:u w:val="single"/>
                </w:rPr>
                <w:t>.</w:t>
              </w:r>
              <w:r w:rsidRPr="00353193">
                <w:rPr>
                  <w:rFonts w:ascii="Times New Roman" w:eastAsiaTheme="minorHAnsi" w:hAnsi="Times New Roman"/>
                  <w:color w:val="0000FF" w:themeColor="hyperlink"/>
                  <w:u w:val="single"/>
                  <w:lang w:val="en-US"/>
                </w:rPr>
                <w:t>gov</w:t>
              </w:r>
              <w:r w:rsidRPr="00353193">
                <w:rPr>
                  <w:rFonts w:ascii="Times New Roman" w:eastAsiaTheme="minorHAnsi" w:hAnsi="Times New Roman"/>
                  <w:color w:val="0000FF" w:themeColor="hyperlink"/>
                  <w:u w:val="single"/>
                </w:rPr>
                <w:t>.</w:t>
              </w:r>
              <w:r w:rsidRPr="00353193">
                <w:rPr>
                  <w:rFonts w:ascii="Times New Roman" w:eastAsiaTheme="minorHAnsi" w:hAnsi="Times New Roman"/>
                  <w:color w:val="0000FF" w:themeColor="hyperlink"/>
                  <w:u w:val="single"/>
                  <w:lang w:val="en-US"/>
                </w:rPr>
                <w:t>ru</w:t>
              </w:r>
            </w:hyperlink>
            <w:r w:rsidRPr="00353193">
              <w:rPr>
                <w:rFonts w:ascii="Times New Roman" w:eastAsiaTheme="minorHAnsi" w:hAnsi="Times New Roman"/>
              </w:rPr>
              <w:t xml:space="preserve"> Отчета о результате деятельности ГКУ «СРЦН «Красногорский» города Каменска-Уральского» и об использовании закрепленного за ним государственного имущества  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Главный бухгалтер, программист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Согласно установленным срокам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Обеспечение прозрачности финансовой деятельности, снижение коррупционных рисков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Использование системы обратной связи, позволяющей корректировать проводимую Центром антикоррупционную работу на основе информации о ее результативности, полученной от населения и институтов гражданского общества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Члены комиссии по противодействию коррупции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2018-2020 годы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Снижение рисков коррупционных проявлений</w:t>
            </w:r>
          </w:p>
        </w:tc>
      </w:tr>
      <w:tr w:rsidR="00353193" w:rsidRPr="00353193" w:rsidTr="00D42CF8">
        <w:tc>
          <w:tcPr>
            <w:tcW w:w="4061" w:type="dxa"/>
          </w:tcPr>
          <w:p w:rsidR="00353193" w:rsidRPr="00353193" w:rsidRDefault="00353193" w:rsidP="00353193">
            <w:pPr>
              <w:spacing w:after="0" w:line="240" w:lineRule="auto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lastRenderedPageBreak/>
              <w:t>Размещение информации о противодействии коррупции на информационных стендах учреждения, систематическое обновление информации</w:t>
            </w:r>
          </w:p>
        </w:tc>
        <w:tc>
          <w:tcPr>
            <w:tcW w:w="2406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Секретарь комиссии по противодействию коррупции</w:t>
            </w:r>
          </w:p>
        </w:tc>
        <w:tc>
          <w:tcPr>
            <w:tcW w:w="2403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>2018-2020 годы</w:t>
            </w:r>
          </w:p>
        </w:tc>
        <w:tc>
          <w:tcPr>
            <w:tcW w:w="2119" w:type="dxa"/>
          </w:tcPr>
          <w:p w:rsidR="00353193" w:rsidRPr="00353193" w:rsidRDefault="00353193" w:rsidP="00353193">
            <w:pPr>
              <w:spacing w:after="0" w:line="240" w:lineRule="auto"/>
              <w:jc w:val="center"/>
              <w:rPr>
                <w:rFonts w:ascii="Times New Roman" w:eastAsiaTheme="minorHAnsi" w:hAnsi="Times New Roman"/>
              </w:rPr>
            </w:pPr>
            <w:r w:rsidRPr="00353193">
              <w:rPr>
                <w:rFonts w:ascii="Times New Roman" w:eastAsiaTheme="minorHAnsi" w:hAnsi="Times New Roman"/>
              </w:rPr>
              <w:t xml:space="preserve">Повышение качества антикоррупционной профилактической деятельности </w:t>
            </w:r>
          </w:p>
        </w:tc>
      </w:tr>
    </w:tbl>
    <w:p w:rsidR="00353193" w:rsidRPr="00353193" w:rsidRDefault="00353193" w:rsidP="00353193">
      <w:pPr>
        <w:spacing w:after="0" w:line="276" w:lineRule="auto"/>
        <w:jc w:val="center"/>
        <w:rPr>
          <w:rFonts w:asciiTheme="minorHAnsi" w:eastAsiaTheme="minorHAnsi" w:hAnsiTheme="minorHAnsi" w:cstheme="minorBidi"/>
        </w:rPr>
      </w:pPr>
    </w:p>
    <w:p w:rsidR="00353193" w:rsidRPr="00353193" w:rsidRDefault="00353193" w:rsidP="00353193">
      <w:pPr>
        <w:spacing w:after="200" w:line="276" w:lineRule="auto"/>
        <w:jc w:val="center"/>
        <w:rPr>
          <w:rFonts w:asciiTheme="minorHAnsi" w:eastAsiaTheme="minorHAnsi" w:hAnsiTheme="minorHAnsi" w:cstheme="minorBidi"/>
        </w:rPr>
      </w:pPr>
    </w:p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p w:rsidR="00353193" w:rsidRDefault="00353193"/>
    <w:sectPr w:rsidR="00353193" w:rsidSect="00542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B4B"/>
    <w:multiLevelType w:val="hybridMultilevel"/>
    <w:tmpl w:val="009498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A306B"/>
    <w:multiLevelType w:val="hybridMultilevel"/>
    <w:tmpl w:val="99BE8D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FF6FC7"/>
    <w:rsid w:val="001D2A94"/>
    <w:rsid w:val="00344A1A"/>
    <w:rsid w:val="00353193"/>
    <w:rsid w:val="00471503"/>
    <w:rsid w:val="00542E65"/>
    <w:rsid w:val="00912C0B"/>
    <w:rsid w:val="00D5465E"/>
    <w:rsid w:val="00E544E9"/>
    <w:rsid w:val="00EA2AD7"/>
    <w:rsid w:val="00F56B27"/>
    <w:rsid w:val="00FF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F1642A0-C54B-4D2F-878C-17B6CC783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FC7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FC7"/>
    <w:pPr>
      <w:ind w:left="720"/>
      <w:contextualSpacing/>
    </w:pPr>
  </w:style>
  <w:style w:type="table" w:styleId="a4">
    <w:name w:val="Table Grid"/>
    <w:basedOn w:val="a1"/>
    <w:uiPriority w:val="59"/>
    <w:rsid w:val="00353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us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1111</Words>
  <Characters>6336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Артемьева Екатерина Николаевна</cp:lastModifiedBy>
  <cp:revision>3</cp:revision>
  <cp:lastPrinted>2019-12-05T12:25:00Z</cp:lastPrinted>
  <dcterms:created xsi:type="dcterms:W3CDTF">2019-12-05T12:12:00Z</dcterms:created>
  <dcterms:modified xsi:type="dcterms:W3CDTF">2020-08-06T10:32:00Z</dcterms:modified>
</cp:coreProperties>
</file>