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3C62" w:rsidRDefault="00BD3C62">
      <w:pPr>
        <w:pStyle w:val="ConsPlusTitlePage"/>
      </w:pPr>
      <w:r>
        <w:t xml:space="preserve">Документ предоставлен </w:t>
      </w:r>
      <w:hyperlink r:id="rId4" w:history="1">
        <w:r>
          <w:rPr>
            <w:color w:val="0000FF"/>
          </w:rPr>
          <w:t>КонсультантПлюс</w:t>
        </w:r>
      </w:hyperlink>
      <w:r>
        <w:br/>
      </w:r>
    </w:p>
    <w:p w:rsidR="00BD3C62" w:rsidRDefault="00BD3C62">
      <w:pPr>
        <w:pStyle w:val="ConsPlusNormal"/>
        <w:outlineLvl w:val="0"/>
      </w:pPr>
    </w:p>
    <w:p w:rsidR="00BD3C62" w:rsidRDefault="00BD3C62">
      <w:pPr>
        <w:pStyle w:val="ConsPlusTitle"/>
        <w:jc w:val="center"/>
      </w:pPr>
      <w:r>
        <w:t>ПРАВИТЕЛЬСТВО СВЕРДЛОВСКОЙ ОБЛАСТИ</w:t>
      </w:r>
    </w:p>
    <w:p w:rsidR="00BD3C62" w:rsidRDefault="00BD3C62">
      <w:pPr>
        <w:pStyle w:val="ConsPlusTitle"/>
        <w:jc w:val="center"/>
      </w:pPr>
    </w:p>
    <w:p w:rsidR="00BD3C62" w:rsidRDefault="00BD3C62">
      <w:pPr>
        <w:pStyle w:val="ConsPlusTitle"/>
        <w:jc w:val="center"/>
      </w:pPr>
      <w:r>
        <w:t>ПОСТАНОВЛЕНИЕ</w:t>
      </w:r>
    </w:p>
    <w:p w:rsidR="00BD3C62" w:rsidRDefault="00BD3C62">
      <w:pPr>
        <w:pStyle w:val="ConsPlusTitle"/>
        <w:jc w:val="center"/>
      </w:pPr>
      <w:r>
        <w:t>от 15 января 2019 г. N 18-ПП</w:t>
      </w:r>
    </w:p>
    <w:p w:rsidR="00BD3C62" w:rsidRDefault="00BD3C62">
      <w:pPr>
        <w:pStyle w:val="ConsPlusTitle"/>
        <w:jc w:val="center"/>
      </w:pPr>
    </w:p>
    <w:p w:rsidR="00BD3C62" w:rsidRDefault="00BD3C62">
      <w:pPr>
        <w:pStyle w:val="ConsPlusTitle"/>
        <w:jc w:val="center"/>
      </w:pPr>
      <w:r>
        <w:t>О ВНЕСЕНИИ ИЗМЕНЕНИЙ В ПОСТАНОВЛЕНИЕ ПРАВИТЕЛЬСТВА</w:t>
      </w:r>
    </w:p>
    <w:p w:rsidR="00BD3C62" w:rsidRDefault="00BD3C62">
      <w:pPr>
        <w:pStyle w:val="ConsPlusTitle"/>
        <w:jc w:val="center"/>
      </w:pPr>
      <w:r>
        <w:t>СВЕРДЛОВСКОЙ ОБЛАСТИ ОТ 12.05.2017 N 331-ПП "ОБ УТВЕРЖДЕНИИ</w:t>
      </w:r>
    </w:p>
    <w:p w:rsidR="00BD3C62" w:rsidRDefault="00BD3C62">
      <w:pPr>
        <w:pStyle w:val="ConsPlusTitle"/>
        <w:jc w:val="center"/>
      </w:pPr>
      <w:r>
        <w:t>ТИПОВОГО ПОЛОЖЕНИЯ ОБ ОБЩЕСТВЕННОМ СОВЕТЕ ПРИ ОБЛАСТНОМ ИЛИ</w:t>
      </w:r>
    </w:p>
    <w:p w:rsidR="00BD3C62" w:rsidRDefault="00BD3C62">
      <w:pPr>
        <w:pStyle w:val="ConsPlusTitle"/>
        <w:jc w:val="center"/>
      </w:pPr>
      <w:r>
        <w:t>ТЕРРИТОРИАЛЬНОМ ИСПОЛНИТЕЛЬНОМ ОРГАНЕ ГОСУДАРСТВЕННОЙ ВЛАСТИ</w:t>
      </w:r>
    </w:p>
    <w:p w:rsidR="00BD3C62" w:rsidRDefault="00BD3C62">
      <w:pPr>
        <w:pStyle w:val="ConsPlusTitle"/>
        <w:jc w:val="center"/>
      </w:pPr>
      <w:r>
        <w:t>СВЕРДЛОВСКОЙ ОБЛАСТИ И О ВНЕСЕНИИ ИЗМЕНЕНИЙ В ПОСТАНОВЛЕНИЕ</w:t>
      </w:r>
    </w:p>
    <w:p w:rsidR="00BD3C62" w:rsidRDefault="00BD3C62">
      <w:pPr>
        <w:pStyle w:val="ConsPlusTitle"/>
        <w:jc w:val="center"/>
      </w:pPr>
      <w:r>
        <w:t>ПРАВИТЕЛЬСТВА СВЕРДЛОВСКОЙ ОБЛАСТИ ОТ 07.02.2014 N 65-ПП</w:t>
      </w:r>
    </w:p>
    <w:p w:rsidR="00BD3C62" w:rsidRDefault="00BD3C62">
      <w:pPr>
        <w:pStyle w:val="ConsPlusTitle"/>
        <w:jc w:val="center"/>
      </w:pPr>
      <w:r>
        <w:t>"ОБ УТВЕРЖДЕНИИ ПОРЯДКА ОБРАЗОВАНИЯ ОБЩЕСТВЕННЫХ СОВЕТОВ</w:t>
      </w:r>
    </w:p>
    <w:p w:rsidR="00BD3C62" w:rsidRDefault="00BD3C62">
      <w:pPr>
        <w:pStyle w:val="ConsPlusTitle"/>
        <w:jc w:val="center"/>
      </w:pPr>
      <w:r>
        <w:t>ПРИ ОБЛАСТНЫХ ИСПОЛНИТЕЛЬНЫХ ОРГАНАХ ГОСУДАРСТВЕННОЙ ВЛАСТИ</w:t>
      </w:r>
    </w:p>
    <w:p w:rsidR="00BD3C62" w:rsidRDefault="00BD3C62">
      <w:pPr>
        <w:pStyle w:val="ConsPlusTitle"/>
        <w:jc w:val="center"/>
      </w:pPr>
      <w:r>
        <w:t>СВЕРДЛОВСКОЙ ОБЛАСТИ"</w:t>
      </w:r>
    </w:p>
    <w:p w:rsidR="00BD3C62" w:rsidRDefault="00BD3C62">
      <w:pPr>
        <w:pStyle w:val="ConsPlusNormal"/>
      </w:pPr>
    </w:p>
    <w:p w:rsidR="00BD3C62" w:rsidRDefault="00BD3C62">
      <w:pPr>
        <w:pStyle w:val="ConsPlusNormal"/>
        <w:ind w:firstLine="540"/>
        <w:jc w:val="both"/>
      </w:pPr>
      <w:r>
        <w:t xml:space="preserve">В соответствии со </w:t>
      </w:r>
      <w:hyperlink r:id="rId5" w:history="1">
        <w:r>
          <w:rPr>
            <w:color w:val="0000FF"/>
          </w:rPr>
          <w:t>статьей 101</w:t>
        </w:r>
      </w:hyperlink>
      <w:r>
        <w:t xml:space="preserve"> Областного закона от 10 марта 1999 года N 4-ОЗ "О правовых актах в Свердловской области" Правительство Свердловской области постановляет:</w:t>
      </w:r>
    </w:p>
    <w:p w:rsidR="00BD3C62" w:rsidRDefault="00BD3C62">
      <w:pPr>
        <w:pStyle w:val="ConsPlusNormal"/>
        <w:spacing w:before="220"/>
        <w:ind w:firstLine="540"/>
        <w:jc w:val="both"/>
      </w:pPr>
      <w:r>
        <w:t xml:space="preserve">1. Внести в </w:t>
      </w:r>
      <w:hyperlink r:id="rId6" w:history="1">
        <w:r>
          <w:rPr>
            <w:color w:val="0000FF"/>
          </w:rPr>
          <w:t>Постановление</w:t>
        </w:r>
      </w:hyperlink>
      <w:r>
        <w:t xml:space="preserve"> Правительства Свердловской области от 12.05.2017 N 331-ПП "Об утверждении типового положения об общественном совете при областном или территориальном исполнительном органе государственной власти Свердловской области и о внесении изменений в Постановление Правительства Свердловской области от 07.02.2014 N 65-ПП "Об утверждении Порядка образования общественных советов при областных исполнительных органах государственной власти Свердловской области" ("Областная газета", 2017, 17 мая, N 85) (далее - Постановление Правительства Свердловской области от 12.05.2017 N 331-ПП) следующее изменение:</w:t>
      </w:r>
    </w:p>
    <w:p w:rsidR="00BD3C62" w:rsidRDefault="00BD3C62">
      <w:pPr>
        <w:pStyle w:val="ConsPlusNormal"/>
        <w:spacing w:before="220"/>
        <w:ind w:firstLine="540"/>
        <w:jc w:val="both"/>
      </w:pPr>
      <w:hyperlink r:id="rId7" w:history="1">
        <w:r>
          <w:rPr>
            <w:color w:val="0000FF"/>
          </w:rPr>
          <w:t>пункт 4</w:t>
        </w:r>
      </w:hyperlink>
      <w:r>
        <w:t xml:space="preserve"> изложить в следующей редакции:</w:t>
      </w:r>
    </w:p>
    <w:p w:rsidR="00BD3C62" w:rsidRDefault="00BD3C62">
      <w:pPr>
        <w:pStyle w:val="ConsPlusNormal"/>
        <w:spacing w:before="220"/>
        <w:ind w:firstLine="540"/>
        <w:jc w:val="both"/>
      </w:pPr>
      <w:r>
        <w:t>"4. Контроль за исполнением настоящего Постановления возложить на Заместителя Губернатора Свердловской области - Руководителя Аппарата Губернатора Свердловской области и Правительства Свердловской области В.А. Чайникова.".</w:t>
      </w:r>
    </w:p>
    <w:p w:rsidR="00BD3C62" w:rsidRDefault="00BD3C62">
      <w:pPr>
        <w:pStyle w:val="ConsPlusNormal"/>
        <w:spacing w:before="220"/>
        <w:ind w:firstLine="540"/>
        <w:jc w:val="both"/>
      </w:pPr>
      <w:r>
        <w:t xml:space="preserve">2. Внести в типовое </w:t>
      </w:r>
      <w:hyperlink r:id="rId8" w:history="1">
        <w:r>
          <w:rPr>
            <w:color w:val="0000FF"/>
          </w:rPr>
          <w:t>положение</w:t>
        </w:r>
      </w:hyperlink>
      <w:r>
        <w:t xml:space="preserve"> об общественном совете при областном или территориальном исполнительном органе государственной власти Свердловской области, утвержденное Постановлением Правительства Свердловской области от 12.05.2017 N 331-ПП, следующие изменения:</w:t>
      </w:r>
    </w:p>
    <w:p w:rsidR="00BD3C62" w:rsidRDefault="00BD3C62">
      <w:pPr>
        <w:pStyle w:val="ConsPlusNormal"/>
        <w:spacing w:before="220"/>
        <w:ind w:firstLine="540"/>
        <w:jc w:val="both"/>
      </w:pPr>
      <w:r>
        <w:t xml:space="preserve">1) </w:t>
      </w:r>
      <w:hyperlink r:id="rId9" w:history="1">
        <w:r>
          <w:rPr>
            <w:color w:val="0000FF"/>
          </w:rPr>
          <w:t>пункт 20</w:t>
        </w:r>
      </w:hyperlink>
      <w:r>
        <w:t xml:space="preserve"> изложить в следующей редакции:</w:t>
      </w:r>
    </w:p>
    <w:p w:rsidR="00BD3C62" w:rsidRDefault="00BD3C62">
      <w:pPr>
        <w:pStyle w:val="ConsPlusNormal"/>
        <w:spacing w:before="220"/>
        <w:ind w:firstLine="540"/>
        <w:jc w:val="both"/>
      </w:pPr>
      <w:r>
        <w:t>"20. Основной формой деятельности общественного совета являются заседания, проводимые не реже одного раза в квартал.</w:t>
      </w:r>
    </w:p>
    <w:p w:rsidR="00BD3C62" w:rsidRDefault="00BD3C62">
      <w:pPr>
        <w:pStyle w:val="ConsPlusNormal"/>
        <w:spacing w:before="220"/>
        <w:ind w:firstLine="540"/>
        <w:jc w:val="both"/>
      </w:pPr>
      <w:r>
        <w:t>По решению председателя общественного совета может быть проведено внеочередное заседание, а также заочное заседание.</w:t>
      </w:r>
    </w:p>
    <w:p w:rsidR="00BD3C62" w:rsidRDefault="00BD3C62">
      <w:pPr>
        <w:pStyle w:val="ConsPlusNormal"/>
        <w:spacing w:before="220"/>
        <w:ind w:firstLine="540"/>
        <w:jc w:val="both"/>
      </w:pPr>
      <w:r>
        <w:t>Общественным советом могут быть утверждены перечни вопросов, которые должны рассматриваться только на заседаниях общественного совета, проводимых в очной форме.</w:t>
      </w:r>
    </w:p>
    <w:p w:rsidR="00BD3C62" w:rsidRDefault="00BD3C62">
      <w:pPr>
        <w:pStyle w:val="ConsPlusNormal"/>
        <w:spacing w:before="220"/>
        <w:ind w:firstLine="540"/>
        <w:jc w:val="both"/>
      </w:pPr>
      <w:r>
        <w:t>На первом заседании общественного совета, проводимом в очной форме, следующем за заседанием общественного совета, проведенным в заочной форме, председатель представляет доклад об основаниях принятия решения о проведении заседания общественного совета в заочной форме и отчет о результатах рассмотрения вопросов, внесенных в повестку указанного заседания.";</w:t>
      </w:r>
    </w:p>
    <w:p w:rsidR="00BD3C62" w:rsidRDefault="00BD3C62">
      <w:pPr>
        <w:pStyle w:val="ConsPlusNormal"/>
        <w:spacing w:before="220"/>
        <w:ind w:firstLine="540"/>
        <w:jc w:val="both"/>
      </w:pPr>
      <w:r>
        <w:lastRenderedPageBreak/>
        <w:t xml:space="preserve">2) </w:t>
      </w:r>
      <w:hyperlink r:id="rId10" w:history="1">
        <w:r>
          <w:rPr>
            <w:color w:val="0000FF"/>
          </w:rPr>
          <w:t>пункт 30</w:t>
        </w:r>
      </w:hyperlink>
      <w:r>
        <w:t xml:space="preserve"> изложить в следующей редакции:</w:t>
      </w:r>
    </w:p>
    <w:p w:rsidR="00BD3C62" w:rsidRDefault="00BD3C62">
      <w:pPr>
        <w:pStyle w:val="ConsPlusNormal"/>
        <w:spacing w:before="220"/>
        <w:ind w:firstLine="540"/>
        <w:jc w:val="both"/>
      </w:pPr>
      <w:r>
        <w:t>"30. Решения общественного совета принимаются открытым голосованием простым большинством голосов от числа присутствующих членов общественного совета. Решения общественного совета на заочном голосовании принимаются путем письменного опроса его членов. Порядок проведения заочного голосования общественного совета утверждается председателем общественного совета.";</w:t>
      </w:r>
    </w:p>
    <w:p w:rsidR="00BD3C62" w:rsidRDefault="00BD3C62">
      <w:pPr>
        <w:pStyle w:val="ConsPlusNormal"/>
        <w:spacing w:before="220"/>
        <w:ind w:firstLine="540"/>
        <w:jc w:val="both"/>
      </w:pPr>
      <w:r>
        <w:t xml:space="preserve">3) в </w:t>
      </w:r>
      <w:hyperlink r:id="rId11" w:history="1">
        <w:r>
          <w:rPr>
            <w:color w:val="0000FF"/>
          </w:rPr>
          <w:t>приложении N 1</w:t>
        </w:r>
      </w:hyperlink>
      <w:r>
        <w:t xml:space="preserve"> </w:t>
      </w:r>
      <w:hyperlink r:id="rId12" w:history="1">
        <w:r>
          <w:rPr>
            <w:color w:val="0000FF"/>
          </w:rPr>
          <w:t>пункт 10</w:t>
        </w:r>
      </w:hyperlink>
      <w:r>
        <w:t xml:space="preserve"> дополнить подпунктами 6 - 8 следующего содержания:</w:t>
      </w:r>
    </w:p>
    <w:p w:rsidR="00BD3C62" w:rsidRDefault="00BD3C62">
      <w:pPr>
        <w:pStyle w:val="ConsPlusNormal"/>
        <w:spacing w:before="220"/>
        <w:ind w:firstLine="540"/>
        <w:jc w:val="both"/>
      </w:pPr>
      <w:r>
        <w:t>"6) копия документа, удостоверяющего личность кандидата в члены общественного совета;</w:t>
      </w:r>
    </w:p>
    <w:p w:rsidR="00BD3C62" w:rsidRDefault="00BD3C62">
      <w:pPr>
        <w:pStyle w:val="ConsPlusNormal"/>
        <w:spacing w:before="220"/>
        <w:ind w:firstLine="540"/>
        <w:jc w:val="both"/>
      </w:pPr>
      <w:r>
        <w:t>7) справка о наличии (об отсутствии) непогашенной или неснятой судимости у кандидата в члены общественного совета, выданная в порядке, установленном законодательством Российской Федерации;</w:t>
      </w:r>
    </w:p>
    <w:p w:rsidR="00BD3C62" w:rsidRDefault="00BD3C62">
      <w:pPr>
        <w:pStyle w:val="ConsPlusNormal"/>
        <w:spacing w:before="220"/>
        <w:ind w:firstLine="540"/>
        <w:jc w:val="both"/>
      </w:pPr>
      <w:r>
        <w:t>8) согласие кандидата на обработку его персональных данных в письменной форме.".</w:t>
      </w:r>
    </w:p>
    <w:p w:rsidR="00BD3C62" w:rsidRDefault="00BD3C62">
      <w:pPr>
        <w:pStyle w:val="ConsPlusNormal"/>
        <w:spacing w:before="220"/>
        <w:ind w:firstLine="540"/>
        <w:jc w:val="both"/>
      </w:pPr>
      <w:r>
        <w:t>3. Настоящее Постановление опубликовать в "Областной газете".</w:t>
      </w:r>
    </w:p>
    <w:p w:rsidR="00BD3C62" w:rsidRDefault="00BD3C62">
      <w:pPr>
        <w:pStyle w:val="ConsPlusNormal"/>
      </w:pPr>
    </w:p>
    <w:p w:rsidR="00BD3C62" w:rsidRDefault="00BD3C62">
      <w:pPr>
        <w:pStyle w:val="ConsPlusNormal"/>
        <w:jc w:val="right"/>
      </w:pPr>
      <w:r>
        <w:t>Губернатор</w:t>
      </w:r>
    </w:p>
    <w:p w:rsidR="00BD3C62" w:rsidRDefault="00BD3C62">
      <w:pPr>
        <w:pStyle w:val="ConsPlusNormal"/>
        <w:jc w:val="right"/>
      </w:pPr>
      <w:r>
        <w:t>Свердловской области</w:t>
      </w:r>
    </w:p>
    <w:p w:rsidR="00BD3C62" w:rsidRDefault="00BD3C62">
      <w:pPr>
        <w:pStyle w:val="ConsPlusNormal"/>
        <w:jc w:val="right"/>
      </w:pPr>
      <w:r>
        <w:t>Е.В.КУЙВАШЕВ</w:t>
      </w:r>
    </w:p>
    <w:p w:rsidR="00BD3C62" w:rsidRDefault="00BD3C62">
      <w:pPr>
        <w:pStyle w:val="ConsPlusNormal"/>
      </w:pPr>
    </w:p>
    <w:p w:rsidR="00BD3C62" w:rsidRDefault="00BD3C62">
      <w:pPr>
        <w:pStyle w:val="ConsPlusNormal"/>
      </w:pPr>
    </w:p>
    <w:p w:rsidR="00BD3C62" w:rsidRDefault="00BD3C62">
      <w:pPr>
        <w:pStyle w:val="ConsPlusNormal"/>
        <w:pBdr>
          <w:top w:val="single" w:sz="6" w:space="0" w:color="auto"/>
        </w:pBdr>
        <w:spacing w:before="100" w:after="100"/>
        <w:jc w:val="both"/>
        <w:rPr>
          <w:sz w:val="2"/>
          <w:szCs w:val="2"/>
        </w:rPr>
      </w:pPr>
    </w:p>
    <w:p w:rsidR="00875CA1" w:rsidRDefault="00875CA1">
      <w:bookmarkStart w:id="0" w:name="_GoBack"/>
      <w:bookmarkEnd w:id="0"/>
    </w:p>
    <w:sectPr w:rsidR="00875CA1" w:rsidSect="008461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C62"/>
    <w:rsid w:val="00875CA1"/>
    <w:rsid w:val="00BD3C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D690AF-48CF-4DCE-9B38-AC9EDD322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D3C6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BD3C6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D3C62"/>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628C4DDB9EFA3AA391E40B4EC2A9C91CB3A08DA8C271DFA7886A6A450DAD3383045DFF59C82837272A585B8799C574670358B2E15620A903478961Ew1TBG"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B628C4DDB9EFA3AA391E40B4EC2A9C91CB3A08DA8C271DFA7886A6A450DAD3383045DFF59C82837272A585B87D9C574670358B2E15620A903478961Ew1TBG" TargetMode="External"/><Relationship Id="rId12" Type="http://schemas.openxmlformats.org/officeDocument/2006/relationships/hyperlink" Target="consultantplus://offline/ref=B628C4DDB9EFA3AA391E40B4EC2A9C91CB3A08DA8C271DFA7886A6A450DAD3383045DFF59C82837272A584BF7C9C574670358B2E15620A903478961Ew1TB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B628C4DDB9EFA3AA391E40B4EC2A9C91CB3A08DA8C271DFA7886A6A450DAD3383045DFF58E82DB7E71A49BB97989011736w6T0G" TargetMode="External"/><Relationship Id="rId11" Type="http://schemas.openxmlformats.org/officeDocument/2006/relationships/hyperlink" Target="consultantplus://offline/ref=B628C4DDB9EFA3AA391E40B4EC2A9C91CB3A08DA8C271DFA7886A6A450DAD3383045DFF59C82837272A584BD769C574670358B2E15620A903478961Ew1TBG" TargetMode="External"/><Relationship Id="rId5" Type="http://schemas.openxmlformats.org/officeDocument/2006/relationships/hyperlink" Target="consultantplus://offline/ref=B628C4DDB9EFA3AA391E40B4EC2A9C91CB3A08DA8F2D10FC748EA6A450DAD3383045DFF59C82837272A48CBC789C574670358B2E15620A903478961Ew1TBG" TargetMode="External"/><Relationship Id="rId10" Type="http://schemas.openxmlformats.org/officeDocument/2006/relationships/hyperlink" Target="consultantplus://offline/ref=B628C4DDB9EFA3AA391E40B4EC2A9C91CB3A08DA8C271DFA7886A6A450DAD3383045DFF59C82837272A584B97E9C574670358B2E15620A903478961Ew1TBG" TargetMode="External"/><Relationship Id="rId4" Type="http://schemas.openxmlformats.org/officeDocument/2006/relationships/hyperlink" Target="http://www.consultant.ru" TargetMode="External"/><Relationship Id="rId9" Type="http://schemas.openxmlformats.org/officeDocument/2006/relationships/hyperlink" Target="consultantplus://offline/ref=B628C4DDB9EFA3AA391E40B4EC2A9C91CB3A08DA8C271DFA7886A6A450DAD3383045DFF59C82837272A585BE799C574670358B2E15620A903478961Ew1TB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754</Words>
  <Characters>4304</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Вершинина Камилла Игоревна</dc:creator>
  <cp:keywords/>
  <dc:description/>
  <cp:lastModifiedBy>Вершинина Камилла Игоревна</cp:lastModifiedBy>
  <cp:revision>1</cp:revision>
  <dcterms:created xsi:type="dcterms:W3CDTF">2020-07-31T06:19:00Z</dcterms:created>
  <dcterms:modified xsi:type="dcterms:W3CDTF">2020-07-31T06:20:00Z</dcterms:modified>
</cp:coreProperties>
</file>