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exact" w:line="240" w:before="0" w:after="0"/>
        <w:jc w:val="center"/>
        <w:rPr>
          <w:rFonts w:eastAsia="Times New Roman" w:cs="Times New Roman"/>
          <w:b/>
          <w:b/>
          <w:bCs/>
          <w:color w:val="333333"/>
          <w:sz w:val="24"/>
          <w:szCs w:val="24"/>
          <w:lang w:eastAsia="ru-RU"/>
        </w:rPr>
      </w:pPr>
      <w:r>
        <w:rPr>
          <w:rFonts w:eastAsia="Times New Roman" w:cs="Times New Roman"/>
          <w:b/>
          <w:bCs/>
          <w:color w:val="333333"/>
          <w:sz w:val="24"/>
          <w:szCs w:val="24"/>
          <w:lang w:eastAsia="ru-RU"/>
        </w:rPr>
        <w:t>ИЗМЕНЕНИЕ ИМЕНИ И ФАМИЛИИ РЕБЕНКА</w:t>
        <w:br/>
        <w:t>УСЛОВИЯ ИЗМЕНЕНИЯ ИМЕНИ, ФАМИЛИИ РЕБЕНКА</w:t>
      </w:r>
    </w:p>
    <w:p>
      <w:pPr>
        <w:pStyle w:val="Normal"/>
        <w:shd w:val="clear" w:color="auto" w:fill="FFFFFF"/>
        <w:spacing w:lineRule="exact" w:line="240" w:before="0" w:after="0"/>
        <w:jc w:val="center"/>
        <w:rPr>
          <w:rFonts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/>
          <w:color w:val="333333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exact" w:line="240" w:before="0" w:after="0"/>
        <w:rPr>
          <w:rFonts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/>
          <w:color w:val="333333"/>
          <w:sz w:val="24"/>
          <w:szCs w:val="24"/>
          <w:lang w:eastAsia="ru-RU"/>
        </w:rPr>
        <w:t> </w:t>
      </w:r>
    </w:p>
    <w:p>
      <w:pPr>
        <w:pStyle w:val="Normal"/>
        <w:shd w:val="clear" w:color="auto" w:fill="FFFFFF"/>
        <w:spacing w:lineRule="exact" w:line="240" w:before="0" w:after="0"/>
        <w:ind w:firstLine="709"/>
        <w:rPr>
          <w:rFonts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/>
          <w:color w:val="333333"/>
          <w:sz w:val="24"/>
          <w:szCs w:val="24"/>
          <w:lang w:eastAsia="ru-RU"/>
        </w:rPr>
        <w:t>Совместная просьба родителей на изменение имя ребенку, а также изменить присвоенную ему фамилию на фамилию другого родителя, до достижения ребенком возраста четырнадцати лет; </w:t>
      </w:r>
    </w:p>
    <w:p>
      <w:pPr>
        <w:pStyle w:val="Normal"/>
        <w:shd w:val="clear" w:color="auto" w:fill="FFFFFF"/>
        <w:spacing w:lineRule="exact" w:line="240" w:before="0" w:after="0"/>
        <w:ind w:firstLine="709"/>
        <w:rPr>
          <w:rFonts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/>
          <w:color w:val="333333"/>
          <w:sz w:val="24"/>
          <w:szCs w:val="24"/>
          <w:lang w:eastAsia="ru-RU"/>
        </w:rPr>
        <w:t>если родители проживают раздельно и родитель с которым проживает ребенок, проживает ребенок, желает присвоить ему свою фамилию, орган опеки и попечительства разрешает этот вопрос в зависимости от интересов ребенка и с учетом мнения другого родителя; </w:t>
      </w:r>
    </w:p>
    <w:p>
      <w:pPr>
        <w:pStyle w:val="Normal"/>
        <w:shd w:val="clear" w:color="auto" w:fill="FFFFFF"/>
        <w:spacing w:lineRule="exact" w:line="240" w:before="0" w:after="0"/>
        <w:ind w:firstLine="709"/>
        <w:rPr>
          <w:rFonts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/>
          <w:color w:val="333333"/>
          <w:sz w:val="24"/>
          <w:szCs w:val="24"/>
          <w:lang w:eastAsia="ru-RU"/>
        </w:rPr>
        <w:t>если ребенок рожден от лиц, не состоящих в браке между собой, и отцовство в законном порядке не установлено, орган опеки и попечительства вправе разрешить изменить его фамилию на фамилию матери, которую она носит в момент обращения с такой просьбой; </w:t>
      </w:r>
    </w:p>
    <w:p>
      <w:pPr>
        <w:pStyle w:val="Normal"/>
        <w:shd w:val="clear" w:color="auto" w:fill="FFFFFF"/>
        <w:spacing w:lineRule="exact" w:line="240" w:before="0" w:after="0"/>
        <w:ind w:firstLine="709"/>
        <w:rPr>
          <w:rFonts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/>
          <w:color w:val="333333"/>
          <w:sz w:val="24"/>
          <w:szCs w:val="24"/>
          <w:lang w:eastAsia="ru-RU"/>
        </w:rPr>
        <w:t>изменение имени и (или) фамилии ребенка, достигшего возраста десяти лет, может быть произведено только с его согласия. </w:t>
      </w:r>
    </w:p>
    <w:p>
      <w:pPr>
        <w:pStyle w:val="Normal"/>
        <w:shd w:val="clear" w:color="auto" w:fill="FFFFFF"/>
        <w:spacing w:lineRule="exact" w:line="240" w:before="0" w:after="0"/>
        <w:ind w:firstLine="709"/>
        <w:rPr>
          <w:rFonts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/>
          <w:color w:val="333333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exact" w:line="240" w:before="0" w:after="0"/>
        <w:ind w:firstLine="709"/>
        <w:rPr>
          <w:rFonts w:eastAsia="Times New Roman" w:cs="Times New Roman"/>
          <w:b/>
          <w:b/>
          <w:bCs/>
          <w:color w:val="333333"/>
          <w:sz w:val="24"/>
          <w:szCs w:val="24"/>
          <w:lang w:eastAsia="ru-RU"/>
        </w:rPr>
      </w:pPr>
      <w:r>
        <w:rPr>
          <w:rFonts w:eastAsia="Times New Roman" w:cs="Times New Roman"/>
          <w:b/>
          <w:bCs/>
          <w:color w:val="333333"/>
          <w:sz w:val="24"/>
          <w:szCs w:val="24"/>
          <w:lang w:eastAsia="ru-RU"/>
        </w:rPr>
        <w:t>Необходимые документы:</w:t>
      </w:r>
    </w:p>
    <w:p>
      <w:pPr>
        <w:pStyle w:val="Normal"/>
        <w:shd w:val="clear" w:color="auto" w:fill="FFFFFF"/>
        <w:spacing w:lineRule="exact" w:line="240" w:before="0" w:after="0"/>
        <w:ind w:firstLine="709"/>
        <w:rPr>
          <w:rFonts w:eastAsia="Times New Roman" w:cs="Times New Roman"/>
          <w:b/>
          <w:b/>
          <w:bCs/>
          <w:color w:val="333333"/>
          <w:sz w:val="24"/>
          <w:szCs w:val="24"/>
          <w:lang w:eastAsia="ru-RU"/>
        </w:rPr>
      </w:pPr>
      <w:r>
        <w:rPr>
          <w:rFonts w:eastAsia="Times New Roman" w:cs="Times New Roman"/>
          <w:b/>
          <w:bCs/>
          <w:color w:val="333333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exact" w:line="240" w:before="0" w:after="0"/>
        <w:ind w:firstLine="709"/>
        <w:rPr>
          <w:rFonts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/>
          <w:color w:val="333333"/>
          <w:sz w:val="24"/>
          <w:szCs w:val="24"/>
          <w:lang w:eastAsia="ru-RU"/>
        </w:rPr>
        <w:t>1. Заявление об изменении фамилии;</w:t>
      </w:r>
    </w:p>
    <w:p>
      <w:pPr>
        <w:pStyle w:val="Normal"/>
        <w:shd w:val="clear" w:color="auto" w:fill="FFFFFF"/>
        <w:spacing w:lineRule="exact" w:line="240" w:before="0" w:after="0"/>
        <w:ind w:firstLine="709"/>
        <w:rPr>
          <w:rFonts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/>
          <w:color w:val="333333"/>
          <w:sz w:val="24"/>
          <w:szCs w:val="24"/>
          <w:lang w:eastAsia="ru-RU"/>
        </w:rPr>
        <w:t>2. Свидетельство о рождении ребенка + копия; </w:t>
      </w:r>
    </w:p>
    <w:p>
      <w:pPr>
        <w:pStyle w:val="Normal"/>
        <w:shd w:val="clear" w:color="auto" w:fill="FFFFFF"/>
        <w:spacing w:lineRule="exact" w:line="240" w:before="0" w:after="0"/>
        <w:ind w:firstLine="709"/>
        <w:rPr>
          <w:rFonts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/>
          <w:color w:val="333333"/>
          <w:sz w:val="24"/>
          <w:szCs w:val="24"/>
          <w:lang w:eastAsia="ru-RU"/>
        </w:rPr>
        <w:t>3. Свидетельство о заключении брака (о расторжении брака) + копия; </w:t>
      </w:r>
    </w:p>
    <w:p>
      <w:pPr>
        <w:pStyle w:val="Normal"/>
        <w:shd w:val="clear" w:color="auto" w:fill="FFFFFF"/>
        <w:spacing w:lineRule="exact" w:line="240" w:before="0" w:after="0"/>
        <w:ind w:firstLine="709"/>
        <w:rPr>
          <w:rFonts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/>
          <w:color w:val="333333"/>
          <w:sz w:val="24"/>
          <w:szCs w:val="24"/>
          <w:lang w:eastAsia="ru-RU"/>
        </w:rPr>
        <w:t>4. Согласие другого родителя об изменении фамилии (такое согласие может быть нотариально удостоверено, если родитель не может подойти  в отдел опеки и попечительства); </w:t>
      </w:r>
    </w:p>
    <w:p>
      <w:pPr>
        <w:pStyle w:val="Normal"/>
        <w:shd w:val="clear" w:color="auto" w:fill="FFFFFF"/>
        <w:spacing w:lineRule="exact" w:line="240" w:before="0" w:after="0"/>
        <w:ind w:firstLine="709"/>
        <w:rPr>
          <w:rFonts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/>
          <w:color w:val="333333"/>
          <w:sz w:val="24"/>
          <w:szCs w:val="24"/>
          <w:lang w:eastAsia="ru-RU"/>
        </w:rPr>
        <w:t>5. Копия паспорта заявителя или иного документа, удостоверяющего личность, гражданина, с предъявлением оригиналов указанных документов; </w:t>
      </w:r>
    </w:p>
    <w:p>
      <w:pPr>
        <w:pStyle w:val="Normal"/>
        <w:shd w:val="clear" w:color="auto" w:fill="FFFFFF"/>
        <w:spacing w:lineRule="exact" w:line="240" w:before="0" w:after="0"/>
        <w:ind w:firstLine="709"/>
        <w:rPr>
          <w:rFonts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/>
          <w:color w:val="333333"/>
          <w:sz w:val="24"/>
          <w:szCs w:val="24"/>
          <w:lang w:eastAsia="ru-RU"/>
        </w:rPr>
        <w:t>6. Заявление с выражением согласия  ребенка, достигшего возраста 10 лет; </w:t>
      </w:r>
    </w:p>
    <w:p>
      <w:pPr>
        <w:pStyle w:val="Normal"/>
        <w:shd w:val="clear" w:color="auto" w:fill="FFFFFF"/>
        <w:spacing w:lineRule="exact" w:line="240" w:before="0" w:after="0"/>
        <w:ind w:firstLine="709"/>
        <w:rPr>
          <w:rFonts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/>
          <w:color w:val="333333"/>
          <w:sz w:val="24"/>
          <w:szCs w:val="24"/>
          <w:lang w:eastAsia="ru-RU"/>
        </w:rPr>
        <w:t>7. Справка с места жительства ребенка и лица, чью фамилию берет ребенок; </w:t>
      </w:r>
    </w:p>
    <w:p>
      <w:pPr>
        <w:pStyle w:val="Normal"/>
        <w:shd w:val="clear" w:color="auto" w:fill="FFFFFF"/>
        <w:spacing w:lineRule="exact" w:line="240" w:before="0" w:after="0"/>
        <w:ind w:firstLine="709"/>
        <w:rPr>
          <w:rFonts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/>
          <w:color w:val="333333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exact" w:line="240" w:before="0" w:after="0"/>
        <w:ind w:firstLine="709"/>
        <w:rPr>
          <w:rFonts w:eastAsia="Times New Roman" w:cs="Times New Roman"/>
          <w:b/>
          <w:b/>
          <w:color w:val="333333"/>
          <w:sz w:val="24"/>
          <w:szCs w:val="24"/>
          <w:lang w:eastAsia="ru-RU"/>
        </w:rPr>
      </w:pPr>
      <w:r>
        <w:rPr>
          <w:rFonts w:eastAsia="Times New Roman" w:cs="Times New Roman"/>
          <w:b/>
          <w:color w:val="333333"/>
          <w:sz w:val="24"/>
          <w:szCs w:val="24"/>
          <w:lang w:eastAsia="ru-RU"/>
        </w:rPr>
        <w:t>Если нет согласия 2-ого родителя, то предоставляется: </w:t>
      </w:r>
    </w:p>
    <w:p>
      <w:pPr>
        <w:pStyle w:val="Normal"/>
        <w:shd w:val="clear" w:color="auto" w:fill="FFFFFF"/>
        <w:spacing w:lineRule="exact" w:line="240" w:before="0" w:after="0"/>
        <w:ind w:firstLine="709"/>
        <w:rPr>
          <w:rFonts w:eastAsia="Times New Roman" w:cs="Times New Roman"/>
          <w:b/>
          <w:b/>
          <w:color w:val="333333"/>
          <w:sz w:val="24"/>
          <w:szCs w:val="24"/>
          <w:lang w:eastAsia="ru-RU"/>
        </w:rPr>
      </w:pPr>
      <w:r>
        <w:rPr>
          <w:rFonts w:eastAsia="Times New Roman" w:cs="Times New Roman"/>
          <w:b/>
          <w:color w:val="333333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exact" w:line="240" w:before="0" w:after="0"/>
        <w:ind w:firstLine="709"/>
        <w:rPr>
          <w:rFonts w:eastAsia="Times New Roman" w:cs="Times New Roman"/>
          <w:color w:val="333333"/>
          <w:sz w:val="24"/>
          <w:szCs w:val="24"/>
          <w:lang w:eastAsia="ru-RU"/>
        </w:rPr>
      </w:pPr>
      <w:r>
        <w:rPr>
          <w:rFonts w:eastAsia="Times New Roman" w:cs="Times New Roman"/>
          <w:color w:val="333333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color w:val="333333"/>
          <w:sz w:val="24"/>
          <w:szCs w:val="24"/>
          <w:lang w:eastAsia="ru-RU"/>
        </w:rPr>
        <w:t>Решение о лишении родительских прав и др. документы, подтверждающие отсутствие 2-ого родителя + копия.  </w:t>
        <w:br/>
      </w:r>
    </w:p>
    <w:p>
      <w:pPr>
        <w:pStyle w:val="Normal"/>
        <w:shd w:val="clear" w:color="auto" w:fill="FFFFFF"/>
        <w:spacing w:lineRule="exact" w:line="240" w:before="0" w:after="0"/>
        <w:ind w:firstLine="709"/>
        <w:rPr>
          <w:rFonts w:eastAsia="Times New Roman" w:cs="Times New Roman"/>
          <w:color w:val="333333"/>
          <w:sz w:val="24"/>
          <w:szCs w:val="24"/>
          <w:lang w:eastAsia="ru-RU"/>
        </w:rPr>
      </w:pPr>
      <w:bookmarkStart w:id="0" w:name="_GoBack"/>
      <w:bookmarkEnd w:id="0"/>
      <w:r>
        <w:rPr>
          <w:rFonts w:eastAsia="Times New Roman" w:cs="Times New Roman"/>
          <w:color w:val="333333"/>
          <w:sz w:val="24"/>
          <w:szCs w:val="24"/>
          <w:lang w:eastAsia="ru-RU"/>
        </w:rPr>
        <w:t>*Перечень документов является примерным, в каждом конкретном случае информацию необходимо уточнять у специалистов отдела </w:t>
      </w:r>
    </w:p>
    <w:p>
      <w:pPr>
        <w:pStyle w:val="Normal"/>
        <w:shd w:val="clear" w:color="auto" w:fill="FFFFFF"/>
        <w:spacing w:lineRule="exact" w:line="240" w:before="0" w:after="0"/>
        <w:jc w:val="center"/>
        <w:rPr>
          <w:rFonts w:eastAsia="Times New Roman" w:cs="Times New Roman"/>
          <w:b/>
          <w:b/>
          <w:bCs/>
          <w:color w:val="333333"/>
          <w:sz w:val="24"/>
          <w:szCs w:val="24"/>
          <w:lang w:eastAsia="ru-RU"/>
        </w:rPr>
      </w:pPr>
      <w:r>
        <w:rPr>
          <w:rFonts w:eastAsia="Times New Roman" w:cs="Times New Roman"/>
          <w:b/>
          <w:bCs/>
          <w:color w:val="333333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exact" w:line="240" w:before="0" w:after="0"/>
        <w:jc w:val="center"/>
        <w:rPr>
          <w:rFonts w:eastAsia="Times New Roman" w:cs="Times New Roman"/>
          <w:b/>
          <w:b/>
          <w:bCs/>
          <w:color w:val="333333"/>
          <w:sz w:val="24"/>
          <w:szCs w:val="24"/>
          <w:lang w:eastAsia="ru-RU"/>
        </w:rPr>
      </w:pPr>
      <w:r>
        <w:rPr>
          <w:rFonts w:eastAsia="Times New Roman" w:cs="Times New Roman"/>
          <w:b/>
          <w:bCs/>
          <w:color w:val="333333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exact" w:line="240" w:before="0" w:after="0"/>
        <w:jc w:val="center"/>
        <w:rPr/>
      </w:pPr>
      <w:r>
        <w:rPr>
          <w:rFonts w:eastAsia="Times New Roman" w:cs="Times New Roman"/>
          <w:b/>
          <w:bCs/>
          <w:color w:val="333333"/>
          <w:sz w:val="24"/>
          <w:szCs w:val="24"/>
          <w:lang w:eastAsia="ru-RU"/>
        </w:rPr>
        <w:t xml:space="preserve">по вопросу изменения фамилии, имени обращаться по адресу: </w:t>
      </w:r>
    </w:p>
    <w:p>
      <w:pPr>
        <w:pStyle w:val="Normal"/>
        <w:shd w:val="clear" w:color="auto" w:fill="FFFFFF"/>
        <w:spacing w:lineRule="exact" w:line="240" w:before="0" w:after="0"/>
        <w:jc w:val="center"/>
        <w:rPr>
          <w:rFonts w:eastAsia="Times New Roman" w:cs="Times New Roman"/>
          <w:b/>
          <w:b/>
          <w:bCs/>
          <w:color w:val="333333"/>
          <w:sz w:val="24"/>
          <w:szCs w:val="24"/>
          <w:lang w:eastAsia="ru-RU"/>
        </w:rPr>
      </w:pPr>
      <w:r>
        <w:rPr/>
      </w:r>
    </w:p>
    <w:p>
      <w:pPr>
        <w:pStyle w:val="Style16"/>
        <w:widowControl/>
        <w:bidi w:val="0"/>
        <w:spacing w:lineRule="auto" w:line="276" w:before="0" w:after="120"/>
        <w:ind w:left="850" w:right="0" w:hanging="0"/>
        <w:jc w:val="left"/>
        <w:rPr/>
      </w:pPr>
      <w:r>
        <w:rPr>
          <w:rStyle w:val="Style14"/>
          <w:b/>
          <w:i w:val="false"/>
          <w:caps w:val="false"/>
          <w:smallCaps w:val="false"/>
          <w:color w:val="333333"/>
          <w:spacing w:val="0"/>
          <w:sz w:val="24"/>
          <w:szCs w:val="24"/>
        </w:rPr>
        <w:t xml:space="preserve"> </w:t>
      </w:r>
      <w:r>
        <w:rPr>
          <w:rStyle w:val="Style14"/>
          <w:b/>
          <w:i w:val="false"/>
          <w:caps w:val="false"/>
          <w:smallCaps w:val="false"/>
          <w:color w:val="333333"/>
          <w:spacing w:val="0"/>
          <w:sz w:val="24"/>
          <w:szCs w:val="24"/>
        </w:rPr>
        <w:t>г. Талица, ул. Ленина,71, каб. №  6,   тел. 34371-2-83-43</w:t>
      </w:r>
    </w:p>
    <w:p>
      <w:pPr>
        <w:pStyle w:val="Normal"/>
        <w:shd w:val="clear" w:color="auto" w:fill="FFFFFF"/>
        <w:spacing w:lineRule="exact" w:line="240" w:before="0" w:after="0"/>
        <w:jc w:val="center"/>
        <w:rPr/>
      </w:pPr>
      <w:r>
        <w:rPr>
          <w:rFonts w:eastAsia="Times New Roman" w:cs="Times New Roman"/>
          <w:b/>
          <w:bCs/>
          <w:caps w:val="false"/>
          <w:smallCaps w:val="false"/>
          <w:color w:val="333333"/>
          <w:spacing w:val="0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b/>
          <w:bCs/>
          <w:caps w:val="false"/>
          <w:smallCaps w:val="false"/>
          <w:color w:val="333333"/>
          <w:spacing w:val="0"/>
          <w:sz w:val="24"/>
          <w:szCs w:val="24"/>
          <w:lang w:eastAsia="ru-RU"/>
        </w:rPr>
        <w:t xml:space="preserve">п. Тугулым, пл. 50 Лет Октября, 1, каб. № 110   тел. 34367-2-26-64 </w:t>
      </w:r>
      <w:r>
        <w:rPr>
          <w:rFonts w:eastAsia="Times New Roman" w:cs="Times New Roman"/>
          <w:b/>
          <w:bCs/>
          <w:color w:val="333333"/>
          <w:sz w:val="24"/>
          <w:szCs w:val="24"/>
          <w:lang w:eastAsia="ru-RU"/>
        </w:rPr>
        <w:br/>
      </w:r>
    </w:p>
    <w:p>
      <w:pPr>
        <w:pStyle w:val="Normal"/>
        <w:spacing w:lineRule="exact" w:line="240" w:before="0" w:after="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07d29"/>
    <w:pPr>
      <w:widowControl/>
      <w:bidi w:val="0"/>
      <w:spacing w:lineRule="auto" w:line="259" w:before="0" w:after="160"/>
      <w:jc w:val="left"/>
    </w:pPr>
    <w:rPr>
      <w:rFonts w:ascii="Liberation Serif" w:hAnsi="Liberation Serif" w:eastAsia="Calibri" w:cs="" w:cstheme="minorBidi" w:eastAsiaTheme="minorHAnsi"/>
      <w:color w:val="auto"/>
      <w:kern w:val="0"/>
      <w:sz w:val="28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5f39ee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Application>LibreOffice/6.1.4.2$Windows_x86 LibreOffice_project/9d0f32d1f0b509096fd65e0d4bec26ddd1938fd3</Application>
  <Pages>1</Pages>
  <Words>272</Words>
  <Characters>1671</Characters>
  <CharactersWithSpaces>1953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2020-07-15T09:30:00Z</dcterms:created>
  <dc:creator>Демашкина</dc:creator>
  <dc:description/>
  <dc:language>ru-RU</dc:language>
  <cp:lastModifiedBy/>
  <dcterms:modified xsi:type="dcterms:W3CDTF">2020-07-15T16:52:20Z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