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3B7" w:rsidRDefault="005B53B7" w:rsidP="004F0FCC">
      <w:pPr>
        <w:spacing w:after="0" w:line="240" w:lineRule="auto"/>
        <w:ind w:left="-425" w:firstLine="568"/>
        <w:jc w:val="center"/>
        <w:outlineLvl w:val="0"/>
        <w:rPr>
          <w:rFonts w:ascii="Times New Roman" w:eastAsia="Times New Roman" w:hAnsi="Times New Roman" w:cs="Times New Roman"/>
          <w:b/>
          <w:bCs/>
          <w:color w:val="342E2F"/>
          <w:kern w:val="36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342E2F"/>
          <w:kern w:val="36"/>
          <w:sz w:val="28"/>
          <w:szCs w:val="28"/>
          <w:lang w:eastAsia="ru-RU"/>
        </w:rPr>
        <w:t>Информация о работе</w:t>
      </w:r>
      <w:r w:rsidRPr="005B53B7">
        <w:rPr>
          <w:rFonts w:ascii="Times New Roman" w:eastAsia="Times New Roman" w:hAnsi="Times New Roman" w:cs="Times New Roman"/>
          <w:b/>
          <w:bCs/>
          <w:color w:val="342E2F"/>
          <w:kern w:val="36"/>
          <w:sz w:val="28"/>
          <w:szCs w:val="28"/>
          <w:lang w:eastAsia="ru-RU"/>
        </w:rPr>
        <w:t xml:space="preserve"> по вопросам ГО и ЧС </w:t>
      </w:r>
      <w:r>
        <w:rPr>
          <w:rFonts w:ascii="Times New Roman" w:eastAsia="Times New Roman" w:hAnsi="Times New Roman" w:cs="Times New Roman"/>
          <w:b/>
          <w:bCs/>
          <w:color w:val="342E2F"/>
          <w:kern w:val="36"/>
          <w:sz w:val="28"/>
          <w:szCs w:val="28"/>
          <w:lang w:eastAsia="ru-RU"/>
        </w:rPr>
        <w:t>за 2019</w:t>
      </w:r>
      <w:r w:rsidRPr="005B53B7">
        <w:rPr>
          <w:rFonts w:ascii="Times New Roman" w:eastAsia="Times New Roman" w:hAnsi="Times New Roman" w:cs="Times New Roman"/>
          <w:b/>
          <w:bCs/>
          <w:color w:val="342E2F"/>
          <w:kern w:val="36"/>
          <w:sz w:val="28"/>
          <w:szCs w:val="28"/>
          <w:lang w:eastAsia="ru-RU"/>
        </w:rPr>
        <w:t xml:space="preserve"> год</w:t>
      </w:r>
    </w:p>
    <w:p w:rsidR="004F0FCC" w:rsidRPr="005B53B7" w:rsidRDefault="004F0FCC" w:rsidP="004F0FCC">
      <w:pPr>
        <w:spacing w:after="0" w:line="240" w:lineRule="auto"/>
        <w:ind w:left="-425" w:firstLine="568"/>
        <w:jc w:val="center"/>
        <w:outlineLvl w:val="0"/>
        <w:rPr>
          <w:rFonts w:ascii="Times New Roman" w:eastAsia="Times New Roman" w:hAnsi="Times New Roman" w:cs="Times New Roman"/>
          <w:b/>
          <w:bCs/>
          <w:color w:val="342E2F"/>
          <w:kern w:val="36"/>
          <w:sz w:val="28"/>
          <w:szCs w:val="28"/>
          <w:lang w:eastAsia="ru-RU"/>
        </w:rPr>
      </w:pPr>
    </w:p>
    <w:p w:rsidR="005B53B7" w:rsidRDefault="005B53B7" w:rsidP="004F0FCC">
      <w:pPr>
        <w:spacing w:after="0" w:line="240" w:lineRule="auto"/>
        <w:ind w:left="-425" w:firstLine="568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B53B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В </w:t>
      </w:r>
      <w:r w:rsidR="0012022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Управлении</w:t>
      </w:r>
      <w:r w:rsidRPr="005B53B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разработан паспорт </w:t>
      </w:r>
      <w:r w:rsidR="0012022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антитеррористической и противодиверсионной защищенности</w:t>
      </w:r>
      <w:r w:rsidRPr="005B53B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, </w:t>
      </w:r>
      <w:r w:rsidR="0012022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утвержден план эвакуации сотрудников и членов их семей</w:t>
      </w:r>
      <w:r w:rsidR="00320EA4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, план основных мероприятий в области гражданской обороны,</w:t>
      </w:r>
      <w:r w:rsidR="0012022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Pr="005B53B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которы</w:t>
      </w:r>
      <w:r w:rsidR="00320EA4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е</w:t>
      </w:r>
      <w:r w:rsidR="00120221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по мере необходимости корректируе</w:t>
      </w:r>
      <w:r w:rsidRPr="005B53B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тся.</w:t>
      </w:r>
    </w:p>
    <w:p w:rsidR="00120221" w:rsidRDefault="00120221" w:rsidP="004F0FCC">
      <w:pPr>
        <w:spacing w:after="0" w:line="240" w:lineRule="auto"/>
        <w:ind w:left="-425" w:firstLine="568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Назначен ответственный за обеспечение антитеррористической защищенности, </w:t>
      </w:r>
      <w:r w:rsidR="00320EA4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уполномоченный на решение задач в области гражданской обороны, </w:t>
      </w:r>
      <w:r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утверждены инструкции о порядке действий сотрудников в случае угрозы. Создана комиссия по повышению устойчивостью функционирования Управления в случае ЧС, комиссия по ЧС, штаб по делам гражданской обороны, эвакуационная комиссия, оперативная группа</w:t>
      </w:r>
      <w:r w:rsidR="00320EA4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.</w:t>
      </w:r>
    </w:p>
    <w:p w:rsidR="00320EA4" w:rsidRDefault="00320EA4" w:rsidP="004F0FCC">
      <w:pPr>
        <w:shd w:val="clear" w:color="auto" w:fill="FFFFFF"/>
        <w:tabs>
          <w:tab w:val="left" w:leader="underscore" w:pos="-426"/>
          <w:tab w:val="left" w:leader="underscore" w:pos="426"/>
          <w:tab w:val="left" w:pos="993"/>
        </w:tabs>
        <w:autoSpaceDE w:val="0"/>
        <w:autoSpaceDN w:val="0"/>
        <w:adjustRightInd w:val="0"/>
        <w:spacing w:after="0" w:line="240" w:lineRule="auto"/>
        <w:ind w:left="-425" w:firstLine="71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320EA4">
        <w:rPr>
          <w:rFonts w:ascii="Times New Roman" w:hAnsi="Times New Roman" w:cs="Times New Roman"/>
          <w:sz w:val="28"/>
          <w:szCs w:val="28"/>
        </w:rPr>
        <w:t xml:space="preserve">Главной задачей по подготовке должностных лиц и специалистов </w:t>
      </w:r>
      <w:r w:rsidRPr="00320EA4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Управления социальной политики по </w:t>
      </w:r>
      <w:proofErr w:type="spellStart"/>
      <w:r w:rsidRPr="00320EA4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Талицкому</w:t>
      </w:r>
      <w:proofErr w:type="spellEnd"/>
      <w:r w:rsidRPr="00320EA4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району (далее – Управление) </w:t>
      </w:r>
      <w:r w:rsidRPr="00320EA4">
        <w:rPr>
          <w:rFonts w:ascii="Times New Roman" w:hAnsi="Times New Roman" w:cs="Times New Roman"/>
          <w:sz w:val="28"/>
          <w:szCs w:val="28"/>
        </w:rPr>
        <w:t xml:space="preserve">по гражданской обороне и в области защиты </w:t>
      </w:r>
      <w:r>
        <w:rPr>
          <w:rFonts w:ascii="Times New Roman" w:hAnsi="Times New Roman" w:cs="Times New Roman"/>
          <w:sz w:val="28"/>
          <w:szCs w:val="28"/>
        </w:rPr>
        <w:t>от чрезвычайных ситуаций на 2019 г. было</w:t>
      </w:r>
      <w:r w:rsidRPr="00320EA4">
        <w:rPr>
          <w:rFonts w:ascii="Times New Roman" w:hAnsi="Times New Roman" w:cs="Times New Roman"/>
          <w:sz w:val="28"/>
          <w:szCs w:val="28"/>
        </w:rPr>
        <w:t xml:space="preserve"> увеличение охвата и повышение эффективности обучения персонала способам защиты от опасностей, возникающих при чрезвычайных ситуациях природного, техногенного и военного характера. </w:t>
      </w:r>
      <w:r w:rsidRPr="00320EA4">
        <w:rPr>
          <w:rFonts w:ascii="Times New Roman" w:hAnsi="Times New Roman" w:cs="Times New Roman"/>
          <w:iCs/>
          <w:color w:val="000000"/>
          <w:sz w:val="28"/>
          <w:szCs w:val="28"/>
        </w:rPr>
        <w:t>Обучение должностных лиц, специалистов, руководителей и личного состава формирований, рабочих и служащих Управления пров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одилось с апреля </w:t>
      </w:r>
      <w:r w:rsidRPr="00320EA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по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ноябрь 2019</w:t>
      </w:r>
      <w:r w:rsidRPr="00320EA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года по учебным группам в соответствии с действующими программами подготовки. </w:t>
      </w:r>
    </w:p>
    <w:p w:rsidR="00320EA4" w:rsidRPr="00320EA4" w:rsidRDefault="00320EA4" w:rsidP="004F0FCC">
      <w:pPr>
        <w:shd w:val="clear" w:color="auto" w:fill="FFFFFF"/>
        <w:tabs>
          <w:tab w:val="left" w:leader="underscore" w:pos="-426"/>
          <w:tab w:val="left" w:leader="underscore" w:pos="426"/>
          <w:tab w:val="left" w:pos="993"/>
        </w:tabs>
        <w:autoSpaceDE w:val="0"/>
        <w:autoSpaceDN w:val="0"/>
        <w:adjustRightInd w:val="0"/>
        <w:spacing w:after="0" w:line="240" w:lineRule="auto"/>
        <w:ind w:left="-425" w:firstLine="7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В октябре 2019</w:t>
      </w:r>
      <w:r w:rsidRPr="00320EA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проведено </w:t>
      </w:r>
      <w:r w:rsidRPr="00320EA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Комплексное учение на тему: "Организация и проведение мероприятий по поддержанию устойчивого функционирования предприятия и по защите его персонала при чрезвычайных ситуациях природного и техногенного характера и ведении гражданской обороны". Перед учением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были </w:t>
      </w:r>
      <w:r w:rsidRPr="00320EA4">
        <w:rPr>
          <w:rFonts w:ascii="Times New Roman" w:hAnsi="Times New Roman" w:cs="Times New Roman"/>
          <w:iCs/>
          <w:color w:val="000000"/>
          <w:sz w:val="28"/>
          <w:szCs w:val="28"/>
        </w:rPr>
        <w:t>организова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ны</w:t>
      </w:r>
      <w:r w:rsidRPr="00320EA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раздельные штабные тренировки во всех структурных подразделениях Управления, а также практические и тактико-специальные занятия с привлекаемыми на учения формированиями.</w:t>
      </w:r>
    </w:p>
    <w:p w:rsidR="00320EA4" w:rsidRPr="00320EA4" w:rsidRDefault="00320EA4" w:rsidP="004F0FCC">
      <w:pPr>
        <w:shd w:val="clear" w:color="auto" w:fill="FFFFFF"/>
        <w:tabs>
          <w:tab w:val="left" w:leader="underscore" w:pos="-426"/>
          <w:tab w:val="left" w:pos="444"/>
          <w:tab w:val="left" w:pos="993"/>
        </w:tabs>
        <w:autoSpaceDE w:val="0"/>
        <w:autoSpaceDN w:val="0"/>
        <w:adjustRightInd w:val="0"/>
        <w:spacing w:after="0" w:line="240" w:lineRule="auto"/>
        <w:ind w:left="-425" w:firstLine="71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Подготовка</w:t>
      </w:r>
      <w:r w:rsidRPr="00320EA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должностных лиц и специалистов 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осуществляется </w:t>
      </w:r>
      <w:r w:rsidRPr="00320EA4">
        <w:rPr>
          <w:rFonts w:ascii="Times New Roman" w:hAnsi="Times New Roman" w:cs="Times New Roman"/>
          <w:iCs/>
          <w:color w:val="000000"/>
          <w:sz w:val="28"/>
          <w:szCs w:val="28"/>
        </w:rPr>
        <w:t>осуществлять в УМЦ по ГОЧС Свердловской области в соо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тветствии с утвержденным планом</w:t>
      </w:r>
      <w:r w:rsidRPr="00320EA4">
        <w:rPr>
          <w:rFonts w:ascii="Times New Roman" w:hAnsi="Times New Roman" w:cs="Times New Roman"/>
          <w:iCs/>
          <w:color w:val="000000"/>
          <w:sz w:val="28"/>
          <w:szCs w:val="28"/>
        </w:rPr>
        <w:t>.</w:t>
      </w:r>
    </w:p>
    <w:p w:rsidR="00320EA4" w:rsidRDefault="004F0FCC" w:rsidP="004F0FCC">
      <w:pPr>
        <w:shd w:val="clear" w:color="auto" w:fill="FFFFFF"/>
        <w:tabs>
          <w:tab w:val="left" w:leader="underscore" w:pos="-426"/>
          <w:tab w:val="left" w:pos="444"/>
          <w:tab w:val="left" w:pos="851"/>
        </w:tabs>
        <w:autoSpaceDE w:val="0"/>
        <w:autoSpaceDN w:val="0"/>
        <w:adjustRightInd w:val="0"/>
        <w:spacing w:after="0" w:line="240" w:lineRule="auto"/>
        <w:ind w:left="-425" w:firstLine="71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Проведены о</w:t>
      </w:r>
      <w:r w:rsidR="00320EA4" w:rsidRPr="00320EA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бучение </w:t>
      </w:r>
      <w:r w:rsidR="00320EA4">
        <w:rPr>
          <w:rFonts w:ascii="Times New Roman" w:hAnsi="Times New Roman" w:cs="Times New Roman"/>
          <w:iCs/>
          <w:color w:val="000000"/>
          <w:sz w:val="28"/>
          <w:szCs w:val="28"/>
        </w:rPr>
        <w:t>сотрудников Управления</w:t>
      </w:r>
      <w:r w:rsidR="00320EA4" w:rsidRPr="00320EA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практическим навыкам и основным способам защиты от чрезвычайных ситуаций, приемам оказания первой медицинской помощи пострадавшим, правилам пользования средствами коллективной и индивидуальной защиты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, учебная тренировка «Эвакуация персонала на случай ЧС».</w:t>
      </w:r>
    </w:p>
    <w:p w:rsidR="004F0FCC" w:rsidRDefault="004F0FCC" w:rsidP="004F0FCC">
      <w:pPr>
        <w:shd w:val="clear" w:color="auto" w:fill="FFFFFF"/>
        <w:tabs>
          <w:tab w:val="left" w:leader="underscore" w:pos="-426"/>
          <w:tab w:val="left" w:pos="444"/>
          <w:tab w:val="left" w:pos="851"/>
        </w:tabs>
        <w:autoSpaceDE w:val="0"/>
        <w:autoSpaceDN w:val="0"/>
        <w:adjustRightInd w:val="0"/>
        <w:spacing w:after="0" w:line="240" w:lineRule="auto"/>
        <w:ind w:left="-425" w:firstLine="71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В Управлении оформлен уголок «Гражданская защита».</w:t>
      </w:r>
    </w:p>
    <w:p w:rsidR="004F0FCC" w:rsidRPr="00320EA4" w:rsidRDefault="004F0FCC" w:rsidP="004F0FCC">
      <w:pPr>
        <w:shd w:val="clear" w:color="auto" w:fill="FFFFFF"/>
        <w:tabs>
          <w:tab w:val="left" w:leader="underscore" w:pos="-426"/>
          <w:tab w:val="left" w:pos="444"/>
          <w:tab w:val="left" w:pos="851"/>
        </w:tabs>
        <w:autoSpaceDE w:val="0"/>
        <w:autoSpaceDN w:val="0"/>
        <w:adjustRightInd w:val="0"/>
        <w:spacing w:after="0" w:line="240" w:lineRule="auto"/>
        <w:ind w:left="-425" w:firstLine="71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Начальник управления приняла участие в 4 заседаниях</w:t>
      </w:r>
      <w:r w:rsidRPr="005B53B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комиссии по предупреждения и ликвидации ЧС и обеспечения пожарной безопасности</w:t>
      </w:r>
    </w:p>
    <w:p w:rsidR="005B53B7" w:rsidRPr="005B53B7" w:rsidRDefault="005B53B7" w:rsidP="004F0FCC">
      <w:pPr>
        <w:tabs>
          <w:tab w:val="left" w:leader="underscore" w:pos="-426"/>
        </w:tabs>
        <w:spacing w:after="0" w:line="240" w:lineRule="auto"/>
        <w:ind w:left="-425" w:firstLine="710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5B53B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Анализ работы </w:t>
      </w:r>
      <w:r w:rsidR="004F0FC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Управления  </w:t>
      </w:r>
      <w:r w:rsidR="004F0FCC" w:rsidRPr="005B53B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по предупреждению и ликвидации ЧС </w:t>
      </w:r>
      <w:r w:rsidRPr="005B53B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показывает </w:t>
      </w:r>
      <w:r w:rsidR="004F0FC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ее </w:t>
      </w:r>
      <w:r w:rsidRPr="005B53B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эффективность и необходимость дальнейше</w:t>
      </w:r>
      <w:r w:rsidR="004F0FC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го совершенствования работы</w:t>
      </w:r>
      <w:r w:rsidRPr="005B53B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="004F0FCC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в данном направлении</w:t>
      </w:r>
      <w:r w:rsidRPr="005B53B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.</w:t>
      </w:r>
    </w:p>
    <w:p w:rsidR="005B53B7" w:rsidRPr="005B53B7" w:rsidRDefault="005B53B7" w:rsidP="004F0FCC">
      <w:pPr>
        <w:spacing w:after="0" w:line="240" w:lineRule="auto"/>
        <w:ind w:left="-425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5B53B7" w:rsidRPr="005B53B7" w:rsidRDefault="005B53B7" w:rsidP="005B53B7">
      <w:pPr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5B53B7" w:rsidRPr="005B53B7" w:rsidRDefault="005B53B7" w:rsidP="005B53B7">
      <w:pPr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5B53B7" w:rsidRPr="005B53B7" w:rsidRDefault="005B53B7" w:rsidP="005B53B7">
      <w:pPr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5B53B7" w:rsidRPr="005B53B7" w:rsidRDefault="005B53B7" w:rsidP="005B53B7">
      <w:pPr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5B53B7" w:rsidRPr="005B53B7" w:rsidRDefault="005B53B7" w:rsidP="005B53B7">
      <w:pPr>
        <w:ind w:left="-426" w:firstLine="568"/>
        <w:jc w:val="both"/>
        <w:rPr>
          <w:rFonts w:ascii="Times New Roman" w:hAnsi="Times New Roman" w:cs="Times New Roman"/>
          <w:sz w:val="28"/>
          <w:szCs w:val="28"/>
        </w:rPr>
      </w:pPr>
    </w:p>
    <w:sectPr w:rsidR="005B53B7" w:rsidRPr="005B5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6D52E2"/>
    <w:multiLevelType w:val="hybridMultilevel"/>
    <w:tmpl w:val="EB70C626"/>
    <w:lvl w:ilvl="0" w:tplc="46C691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3B7"/>
    <w:rsid w:val="00120221"/>
    <w:rsid w:val="00320EA4"/>
    <w:rsid w:val="004F0FCC"/>
    <w:rsid w:val="005012BF"/>
    <w:rsid w:val="005B53B7"/>
    <w:rsid w:val="00B80A2D"/>
    <w:rsid w:val="00E1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9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2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21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41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10181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2322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518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2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94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34644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2</cp:revision>
  <dcterms:created xsi:type="dcterms:W3CDTF">2020-07-15T09:37:00Z</dcterms:created>
  <dcterms:modified xsi:type="dcterms:W3CDTF">2020-07-15T09:37:00Z</dcterms:modified>
</cp:coreProperties>
</file>