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</w:t>
      </w:r>
      <w:r w:rsidR="002B500C">
        <w:rPr>
          <w:rFonts w:ascii="Liberation Serif" w:hAnsi="Liberation Serif" w:cs="Liberation Serif"/>
          <w:b/>
          <w:sz w:val="28"/>
          <w:szCs w:val="28"/>
        </w:rPr>
        <w:t>Комплексный ц</w:t>
      </w:r>
      <w:r w:rsidR="00D35C5C">
        <w:rPr>
          <w:rFonts w:ascii="Liberation Serif" w:hAnsi="Liberation Serif" w:cs="Liberation Serif"/>
          <w:b/>
          <w:sz w:val="28"/>
          <w:szCs w:val="28"/>
        </w:rPr>
        <w:t xml:space="preserve">ентр </w:t>
      </w:r>
      <w:r w:rsidR="002B500C">
        <w:rPr>
          <w:rFonts w:ascii="Liberation Serif" w:hAnsi="Liberation Serif" w:cs="Liberation Serif"/>
          <w:b/>
          <w:sz w:val="28"/>
          <w:szCs w:val="28"/>
        </w:rPr>
        <w:t>социального обслуживания населения Пышминского района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2B500C" w:rsidRPr="002B500C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Пышминского района</w:t>
      </w:r>
      <w:r w:rsidR="00BB6311" w:rsidRPr="00381988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8269A7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  <w:r w:rsidR="003054B1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53A3E"/>
    <w:rsid w:val="002610BA"/>
    <w:rsid w:val="00262066"/>
    <w:rsid w:val="002A54B2"/>
    <w:rsid w:val="002A7D30"/>
    <w:rsid w:val="002B1732"/>
    <w:rsid w:val="002B500C"/>
    <w:rsid w:val="002B630A"/>
    <w:rsid w:val="002D3F22"/>
    <w:rsid w:val="002F3996"/>
    <w:rsid w:val="002F4733"/>
    <w:rsid w:val="003054B1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269A7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35C5C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F35C3-B723-472E-B4D9-A4E9C8D7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13</cp:revision>
  <cp:lastPrinted>2019-03-21T04:36:00Z</cp:lastPrinted>
  <dcterms:created xsi:type="dcterms:W3CDTF">2018-05-07T10:50:00Z</dcterms:created>
  <dcterms:modified xsi:type="dcterms:W3CDTF">2020-06-11T04:42:00Z</dcterms:modified>
</cp:coreProperties>
</file>