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42" w:rsidRDefault="00C73842" w:rsidP="00C73842">
      <w:pPr>
        <w:tabs>
          <w:tab w:val="left" w:pos="6521"/>
        </w:tabs>
        <w:jc w:val="center"/>
        <w:rPr>
          <w:rFonts w:ascii="Times New Roman" w:hAnsi="Times New Roman" w:cs="Times New Roman"/>
          <w:b/>
          <w:bCs/>
        </w:rPr>
      </w:pPr>
      <w:r w:rsidRPr="00DD1BC4">
        <w:rPr>
          <w:rFonts w:ascii="Times New Roman" w:hAnsi="Times New Roman" w:cs="Times New Roman"/>
          <w:b/>
          <w:bCs/>
        </w:rPr>
        <w:t>Приложени</w:t>
      </w:r>
      <w:r w:rsidR="001939B3">
        <w:rPr>
          <w:rFonts w:ascii="Times New Roman" w:hAnsi="Times New Roman" w:cs="Times New Roman"/>
          <w:b/>
          <w:bCs/>
        </w:rPr>
        <w:t>е к плану внутреннего аудита СМ СО</w:t>
      </w:r>
    </w:p>
    <w:p w:rsidR="00C73842" w:rsidRPr="00DD1BC4" w:rsidRDefault="00C73842" w:rsidP="00C73842">
      <w:pPr>
        <w:tabs>
          <w:tab w:val="left" w:pos="6521"/>
        </w:tabs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150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064"/>
        <w:gridCol w:w="3260"/>
        <w:gridCol w:w="4111"/>
        <w:gridCol w:w="3827"/>
        <w:gridCol w:w="2226"/>
        <w:gridCol w:w="42"/>
      </w:tblGrid>
      <w:tr w:rsidR="00C73842" w:rsidRPr="00DD1BC4" w:rsidTr="00E470FE">
        <w:trPr>
          <w:gridAfter w:val="1"/>
          <w:wAfter w:w="4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№</w:t>
            </w: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br/>
              <w:t>п/п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Время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Мероприятие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Проверяемые объекты (подразделения, должностные лица, процессы) </w:t>
            </w:r>
          </w:p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bCs/>
                <w:i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Пункт стандарта</w:t>
            </w:r>
          </w:p>
          <w:p w:rsidR="00C73842" w:rsidRPr="00FC5139" w:rsidRDefault="00FC5139" w:rsidP="003E40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IQNet SR 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10</w:t>
            </w:r>
          </w:p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bCs/>
                <w:i/>
                <w:sz w:val="21"/>
                <w:szCs w:val="21"/>
                <w:highlight w:val="yellow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ind w:left="-34" w:firstLine="34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Ф.И.О. аудиторов</w:t>
            </w:r>
          </w:p>
        </w:tc>
      </w:tr>
      <w:tr w:rsidR="00C73842" w:rsidRPr="00DD1BC4" w:rsidTr="005B5DD1">
        <w:trPr>
          <w:gridAfter w:val="1"/>
          <w:wAfter w:w="42" w:type="dxa"/>
          <w:cantSplit/>
        </w:trPr>
        <w:tc>
          <w:tcPr>
            <w:tcW w:w="150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C73842" w:rsidRPr="005B5DD1" w:rsidRDefault="00C73842" w:rsidP="00985846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Дата: </w:t>
            </w:r>
            <w:r w:rsidR="0098584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19.10.2020</w:t>
            </w: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г.</w:t>
            </w:r>
          </w:p>
        </w:tc>
      </w:tr>
      <w:tr w:rsidR="00E470FE" w:rsidRPr="00DD1BC4" w:rsidTr="00E470FE">
        <w:trPr>
          <w:gridAfter w:val="1"/>
          <w:wAfter w:w="42" w:type="dxa"/>
          <w:trHeight w:val="3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08-30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Вступительное совещание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Покидышева А.Ф.</w:t>
            </w:r>
          </w:p>
        </w:tc>
      </w:tr>
      <w:tr w:rsidR="00E470FE" w:rsidRPr="00DD1BC4" w:rsidTr="00E470FE">
        <w:trPr>
          <w:gridAfter w:val="1"/>
          <w:wAfter w:w="4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09-00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Анализ документации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Покидышева А.Ф.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rPr>
          <w:gridAfter w:val="1"/>
          <w:wAfter w:w="42" w:type="dxa"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Проверка соответствия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Учреждение (Директор).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4.1 «Понимание организации и ее среды»; 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4.2 «Понимание потребностей и ожиданий заинтересованных сторон»; 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Лидерство и приверженность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»; </w:t>
            </w:r>
          </w:p>
          <w:p w:rsidR="00E470FE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Политика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»; </w:t>
            </w:r>
          </w:p>
          <w:p w:rsidR="00E470FE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5.3 «Функции, ответственность и полномочия в учреждении»;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5.4 «Кодекс поведения»;</w:t>
            </w:r>
          </w:p>
          <w:p w:rsidR="00E470FE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6.1 «Действия в отношении рисков и возможностей»;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6.2 «Идентификация и оценка факторов»;</w:t>
            </w:r>
          </w:p>
          <w:p w:rsidR="00E470FE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6.3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Цели в области социальной ответственности и планирование их достижения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6.4 «Законодательные и прочие требования»;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7.2 «Компетентность»; 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7.3 «Осведомленность»;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7.4 «Обмен информацией»;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Ожидания заинтересованных сторон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9.4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«Анализ со стороны руководства»;</w:t>
            </w:r>
          </w:p>
          <w:p w:rsidR="00E470FE" w:rsidRPr="005B5DD1" w:rsidRDefault="00E470FE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Покидышева А.Ф.</w:t>
            </w:r>
          </w:p>
          <w:p w:rsidR="00E470FE" w:rsidRDefault="00E470FE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Милявский М.З.</w:t>
            </w:r>
          </w:p>
          <w:p w:rsidR="00E470FE" w:rsidRPr="00200F6B" w:rsidRDefault="00E470FE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</w:p>
        </w:tc>
      </w:tr>
      <w:tr w:rsidR="00093B6D" w:rsidRPr="00DD1BC4" w:rsidTr="00E470FE">
        <w:trPr>
          <w:gridAfter w:val="1"/>
          <w:wAfter w:w="42" w:type="dxa"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B6D" w:rsidRPr="005B5DD1" w:rsidRDefault="00093B6D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4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B6D" w:rsidRPr="005B5DD1" w:rsidRDefault="00093B6D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B6D" w:rsidRPr="005B5DD1" w:rsidRDefault="00093B6D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B6D" w:rsidRPr="005B5DD1" w:rsidRDefault="00093B6D" w:rsidP="00E470FE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обслуживания и содержания зданий и территории (</w:t>
            </w:r>
            <w:r w:rsidR="00E470FE"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аведующий хозяйством</w:t>
            </w:r>
            <w:r w:rsidR="00E470FE">
              <w:rPr>
                <w:rFonts w:ascii="Times New Roman" w:hAnsi="Times New Roman" w:cs="Times New Roman"/>
                <w:sz w:val="21"/>
                <w:szCs w:val="21"/>
              </w:rPr>
              <w:t>, специалист по противопожарной профилактике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B6D" w:rsidRPr="005B5DD1" w:rsidRDefault="00093B6D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093B6D" w:rsidRDefault="00093B6D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093B6D" w:rsidRPr="005B5DD1" w:rsidRDefault="00093B6D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093B6D" w:rsidRPr="005B5DD1" w:rsidRDefault="00093B6D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093B6D" w:rsidRPr="005B5DD1" w:rsidRDefault="00093B6D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093B6D" w:rsidRPr="005B5DD1" w:rsidRDefault="00093B6D" w:rsidP="003C45E6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E470F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Покидышева А.Ф.</w:t>
            </w:r>
          </w:p>
          <w:p w:rsidR="00093B6D" w:rsidRPr="005B5DD1" w:rsidRDefault="00E470FE" w:rsidP="00E470F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</w:tc>
      </w:tr>
      <w:tr w:rsidR="00E470FE" w:rsidRPr="00DD1BC4" w:rsidTr="00E470FE">
        <w:trPr>
          <w:gridAfter w:val="1"/>
          <w:wAfter w:w="42" w:type="dxa"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11-00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E470FE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транспортного обслуживания и погрузочно- разгрузочных работ.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Водитель автомобиля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rPr>
          <w:gridAfter w:val="1"/>
          <w:wAfter w:w="42" w:type="dxa"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12-00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материально- технического снабжения. (Заместитель директора, заведующий хозяйством, заведующий складом).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</w:tr>
      <w:tr w:rsidR="00E470FE" w:rsidRPr="00DD1BC4" w:rsidTr="005B5DD1">
        <w:trPr>
          <w:gridAfter w:val="1"/>
          <w:wAfter w:w="42" w:type="dxa"/>
          <w:cantSplit/>
          <w:trHeight w:val="31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D42C9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13-00</w:t>
            </w:r>
          </w:p>
        </w:tc>
        <w:tc>
          <w:tcPr>
            <w:tcW w:w="13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Перерыв</w:t>
            </w:r>
          </w:p>
        </w:tc>
      </w:tr>
      <w:tr w:rsidR="00E470FE" w:rsidRPr="00DD1BC4" w:rsidTr="00E470FE">
        <w:trPr>
          <w:gridAfter w:val="1"/>
          <w:wAfter w:w="42" w:type="dxa"/>
          <w:trHeight w:val="2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13-30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E470FE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ремонтно- технического и энергетического обслуживания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аведующий хозяйством).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E470F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Васильева А.А.</w:t>
            </w:r>
          </w:p>
          <w:p w:rsidR="00E470FE" w:rsidRPr="005B5DD1" w:rsidRDefault="00E470FE" w:rsidP="00E470F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</w:tr>
      <w:tr w:rsidR="00E470FE" w:rsidRPr="00DD1BC4" w:rsidTr="00E470FE">
        <w:trPr>
          <w:gridAfter w:val="1"/>
          <w:wAfter w:w="4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B31B7A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9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15-30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Анализ результатов 1-го дня проверки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Покидышева А.Ф.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5B5DD1">
        <w:trPr>
          <w:cantSplit/>
        </w:trPr>
        <w:tc>
          <w:tcPr>
            <w:tcW w:w="1509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E470FE" w:rsidRPr="005B5DD1" w:rsidRDefault="00AB3229" w:rsidP="003E40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Дата: 20.10.2020 </w:t>
            </w:r>
            <w:bookmarkStart w:id="0" w:name="_GoBack"/>
            <w:bookmarkEnd w:id="0"/>
            <w:r w:rsidR="00E470FE"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г.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DD1BC4" w:rsidRDefault="00E470FE" w:rsidP="003E40CF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08-30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социально- трудовой реабилитации и культурно- массового обслу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живания (З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аведующий социальной службой).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09-30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правового обслуживания (Юрисконсульт).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4.1 «Понимание организации и ее среды»; 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4.2 «Понимание потребностей и ожиданий заинтересованных сторон»; 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Политика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»; 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5.3 «Функции, ответственность и полномочия в учреждении»;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6.1 «Действия в отношении рисков и возможностей»;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6.2 «Идентификация и оценка факторов»;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6.3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Цели в области социальной ответственности и планирование их достижения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6.4 «Законодательные и прочие требования»;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7.3 «Осведомленность»;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7.4 «Обмен информацией»;</w:t>
            </w:r>
          </w:p>
          <w:p w:rsidR="00E470FE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Покидышева А.Ф.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>
            <w:pPr>
              <w:rPr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бухгалтерского учета и финансово- экономической деятельности (Главный бухгалтер).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4.1 «Понимание организации и ее среды»; 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4.2 «Понимание потребностей и ожиданий заинтересованных сторон»; 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Политика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»; 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5.3 «Функции, ответственность и полномочия в учреждении»;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6.1 «Действия в отношении рисков и возможностей»;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6.2 «Идентификация и оценка факторов»;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6.3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Цели в области социальной ответственности и планирование их достижения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6.4 «Законодательные и прочие требования»;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7.4 «Обмен информацией»;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9241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Милявкий М.З.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>
            <w:pPr>
              <w:rPr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комплектации и учета кадров (Специалист по кадрам).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D308F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Pr="005B5DD1" w:rsidRDefault="00E470FE" w:rsidP="00D308F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7.2 «Компетентность»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11-00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>
            <w:pPr>
              <w:rPr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E470FE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делопроизводства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Делороизводитель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E2295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E2295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7.2 «Компетентность»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5B5DD1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13-00</w:t>
            </w:r>
          </w:p>
        </w:tc>
        <w:tc>
          <w:tcPr>
            <w:tcW w:w="134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Перерыв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13-30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Служба организации питания (Шеф- 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повар).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8.5 «Поставщики продукции, поставщики услуг и партнеры»;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E470F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Карпова Е.А.</w:t>
            </w:r>
          </w:p>
          <w:p w:rsidR="00E470FE" w:rsidRPr="005B5DD1" w:rsidRDefault="00E470FE" w:rsidP="00E470F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Болкисева Ю.В.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14-00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Медицинское отделение (Заведующий структурным подразделением, старшая медицинская сестра).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8.5 «Поставщики продукции, поставщики услуг и партнеры»;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14-30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D42C93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Отделение общего типа (Сестра- хозяйка, фельдшер).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15-00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Отделение милосердия (Заведующий отделением- фельдшер).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E470FE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операциями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Мониторинг, измерение, анализ и оценка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E470FE" w:rsidRPr="005B5DD1" w:rsidRDefault="00E470FE" w:rsidP="001350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10.1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«Несоответствия и корректирующие действия»;</w:t>
            </w:r>
          </w:p>
          <w:p w:rsidR="00E470FE" w:rsidRPr="005B5DD1" w:rsidRDefault="00E470FE" w:rsidP="001350D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Милявский М.З.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15-30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Оформление результатов проверки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Покидышева А.Ф.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Милявский М.З.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E470FE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Болкисева Ю.В.</w:t>
            </w:r>
          </w:p>
        </w:tc>
      </w:tr>
      <w:tr w:rsidR="00E470FE" w:rsidRPr="00DD1BC4" w:rsidTr="00E470F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16-00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Заключительное совещание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0FE" w:rsidRPr="005B5DD1" w:rsidRDefault="00E470FE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Покидышева А.Ф.</w:t>
            </w:r>
          </w:p>
        </w:tc>
      </w:tr>
    </w:tbl>
    <w:p w:rsidR="00C73842" w:rsidRPr="00DD1BC4" w:rsidRDefault="00C73842" w:rsidP="00C73842">
      <w:pPr>
        <w:jc w:val="both"/>
        <w:rPr>
          <w:rFonts w:ascii="Times New Roman" w:hAnsi="Times New Roman" w:cs="Times New Roman"/>
        </w:rPr>
      </w:pPr>
    </w:p>
    <w:p w:rsidR="00101FBB" w:rsidRDefault="00101FBB"/>
    <w:sectPr w:rsidR="00101FBB" w:rsidSect="00C7384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8E"/>
    <w:rsid w:val="00093B6D"/>
    <w:rsid w:val="00101FBB"/>
    <w:rsid w:val="0015785A"/>
    <w:rsid w:val="001939B3"/>
    <w:rsid w:val="001C4D92"/>
    <w:rsid w:val="003C45E6"/>
    <w:rsid w:val="003E40CF"/>
    <w:rsid w:val="004338C1"/>
    <w:rsid w:val="00454711"/>
    <w:rsid w:val="005B5DD1"/>
    <w:rsid w:val="00642545"/>
    <w:rsid w:val="009241CF"/>
    <w:rsid w:val="00985846"/>
    <w:rsid w:val="009A452A"/>
    <w:rsid w:val="00A126AF"/>
    <w:rsid w:val="00A44C8E"/>
    <w:rsid w:val="00A57B37"/>
    <w:rsid w:val="00AB3229"/>
    <w:rsid w:val="00B31B7A"/>
    <w:rsid w:val="00C659E2"/>
    <w:rsid w:val="00C73842"/>
    <w:rsid w:val="00C73892"/>
    <w:rsid w:val="00CA2FE8"/>
    <w:rsid w:val="00D308F6"/>
    <w:rsid w:val="00D42C93"/>
    <w:rsid w:val="00D94A92"/>
    <w:rsid w:val="00E22950"/>
    <w:rsid w:val="00E470FE"/>
    <w:rsid w:val="00E80521"/>
    <w:rsid w:val="00FC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384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A126A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26AF"/>
    <w:rPr>
      <w:rFonts w:ascii="Tahoma" w:eastAsia="Tahoma" w:hAnsi="Tahoma" w:cs="Tahoma"/>
      <w:sz w:val="16"/>
      <w:szCs w:val="16"/>
      <w:lang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C73892"/>
    <w:rPr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892"/>
    <w:rPr>
      <w:rFonts w:ascii="Tahoma" w:eastAsia="Tahoma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384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A126A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26AF"/>
    <w:rPr>
      <w:rFonts w:ascii="Tahoma" w:eastAsia="Tahoma" w:hAnsi="Tahoma" w:cs="Tahoma"/>
      <w:sz w:val="16"/>
      <w:szCs w:val="16"/>
      <w:lang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C73892"/>
    <w:rPr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892"/>
    <w:rPr>
      <w:rFonts w:ascii="Tahoma" w:eastAsia="Tahoma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0F4D1-1E64-4441-A036-756A0D220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6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Уктусский пансионат</Company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ОТиТБ</dc:creator>
  <cp:keywords/>
  <dc:description/>
  <cp:lastModifiedBy>ОТиТБ</cp:lastModifiedBy>
  <cp:revision>15</cp:revision>
  <cp:lastPrinted>2019-09-09T04:18:00Z</cp:lastPrinted>
  <dcterms:created xsi:type="dcterms:W3CDTF">2019-04-18T09:37:00Z</dcterms:created>
  <dcterms:modified xsi:type="dcterms:W3CDTF">2020-05-10T13:20:00Z</dcterms:modified>
</cp:coreProperties>
</file>