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5B63" w:rsidRDefault="004B5B63" w:rsidP="004B5B63">
      <w:pPr>
        <w:pStyle w:val="a3"/>
      </w:pPr>
      <w:proofErr w:type="gramStart"/>
      <w:r>
        <w:t>Информация о результатах 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Ревде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4B5B63" w:rsidRDefault="004B5B63" w:rsidP="004B5B63">
      <w:pPr>
        <w:pStyle w:val="a5"/>
        <w:spacing w:line="240" w:lineRule="auto"/>
        <w:ind w:firstLine="720"/>
        <w:jc w:val="center"/>
        <w:rPr>
          <w:szCs w:val="28"/>
          <w:lang w:val="ru-RU"/>
        </w:rPr>
      </w:pPr>
    </w:p>
    <w:p w:rsidR="004B5B63" w:rsidRDefault="004B5B63" w:rsidP="004B5B63">
      <w:pPr>
        <w:pStyle w:val="a5"/>
        <w:spacing w:line="240" w:lineRule="auto"/>
        <w:ind w:firstLine="709"/>
        <w:rPr>
          <w:szCs w:val="28"/>
          <w:lang w:val="ru-RU"/>
        </w:rPr>
      </w:pPr>
    </w:p>
    <w:p w:rsidR="004B5B63" w:rsidRDefault="004B5B63" w:rsidP="004B5B6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период с 31 октября по 25 ноября 2016 года Министерством социальной политики Свердловской области проведена проверка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Свердловской области по городу Ревде (далее – Управление)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Свердловской области до 2020 года» за 2015 год (акт проверки от 25 ноября 2016 года).</w:t>
      </w:r>
    </w:p>
    <w:p w:rsidR="004B5B63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Проверкой установлено: </w:t>
      </w:r>
    </w:p>
    <w:p w:rsidR="004B5B63" w:rsidRDefault="004B5B63" w:rsidP="004B5B63">
      <w:pPr>
        <w:pStyle w:val="a5"/>
        <w:spacing w:line="240" w:lineRule="auto"/>
        <w:ind w:firstLine="720"/>
        <w:rPr>
          <w:szCs w:val="28"/>
          <w:lang w:val="ru-RU"/>
        </w:rPr>
      </w:pPr>
      <w:r w:rsidRPr="00583F17">
        <w:rPr>
          <w:szCs w:val="28"/>
          <w:lang w:val="ru-RU"/>
        </w:rPr>
        <w:t>утвержденные показатели бюджетной сметы Управления на 2015 год не соответствуют доведенным до Управления лимитам бюджетных обязательств на 2015 год;</w:t>
      </w:r>
    </w:p>
    <w:p w:rsidR="003406EE" w:rsidRDefault="003406EE" w:rsidP="003406EE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локальны</w:t>
      </w:r>
      <w:r w:rsidR="00983FD1">
        <w:rPr>
          <w:szCs w:val="28"/>
          <w:lang w:val="ru-RU"/>
        </w:rPr>
        <w:t>ми</w:t>
      </w:r>
      <w:r>
        <w:rPr>
          <w:szCs w:val="28"/>
          <w:lang w:val="ru-RU"/>
        </w:rPr>
        <w:t xml:space="preserve"> нормативны</w:t>
      </w:r>
      <w:r w:rsidR="00983FD1">
        <w:rPr>
          <w:szCs w:val="28"/>
          <w:lang w:val="ru-RU"/>
        </w:rPr>
        <w:t>ми</w:t>
      </w:r>
      <w:r>
        <w:rPr>
          <w:szCs w:val="28"/>
          <w:lang w:val="ru-RU"/>
        </w:rPr>
        <w:t xml:space="preserve"> акт</w:t>
      </w:r>
      <w:r w:rsidR="00983FD1">
        <w:rPr>
          <w:szCs w:val="28"/>
          <w:lang w:val="ru-RU"/>
        </w:rPr>
        <w:t>ами не определены основания для выплаты единовременного денежного поощрения государственным гражданским служащим</w:t>
      </w:r>
      <w:r>
        <w:rPr>
          <w:szCs w:val="28"/>
          <w:lang w:val="ru-RU"/>
        </w:rPr>
        <w:t>;</w:t>
      </w:r>
    </w:p>
    <w:p w:rsidR="003406EE" w:rsidRDefault="003406EE" w:rsidP="003406EE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неправомерн</w:t>
      </w:r>
      <w:r w:rsidR="00983FD1">
        <w:rPr>
          <w:szCs w:val="28"/>
          <w:lang w:val="ru-RU"/>
        </w:rPr>
        <w:t>ое</w:t>
      </w:r>
      <w:r>
        <w:rPr>
          <w:szCs w:val="28"/>
          <w:lang w:val="ru-RU"/>
        </w:rPr>
        <w:t xml:space="preserve"> </w:t>
      </w:r>
      <w:r w:rsidR="00983FD1">
        <w:rPr>
          <w:szCs w:val="28"/>
          <w:lang w:val="ru-RU"/>
        </w:rPr>
        <w:t>расходование средств областного бюджета при выплате единовременного денежного поощрения</w:t>
      </w:r>
      <w:r>
        <w:rPr>
          <w:szCs w:val="28"/>
          <w:lang w:val="ru-RU"/>
        </w:rPr>
        <w:t>, компенсационных выплат работникам Управления;</w:t>
      </w:r>
    </w:p>
    <w:p w:rsidR="00793708" w:rsidRPr="00793708" w:rsidRDefault="00793708" w:rsidP="00793708">
      <w:pPr>
        <w:pStyle w:val="a5"/>
        <w:spacing w:line="240" w:lineRule="auto"/>
        <w:ind w:firstLine="720"/>
        <w:rPr>
          <w:szCs w:val="28"/>
          <w:lang w:val="ru-RU"/>
        </w:rPr>
      </w:pPr>
      <w:r w:rsidRPr="00793708">
        <w:rPr>
          <w:szCs w:val="28"/>
          <w:lang w:val="ru-RU"/>
        </w:rPr>
        <w:t xml:space="preserve">необоснованное списание бензина; </w:t>
      </w:r>
    </w:p>
    <w:p w:rsidR="00793708" w:rsidRDefault="00793708" w:rsidP="00793708">
      <w:pPr>
        <w:pStyle w:val="a5"/>
        <w:spacing w:line="240" w:lineRule="auto"/>
        <w:ind w:firstLine="720"/>
        <w:rPr>
          <w:szCs w:val="28"/>
          <w:lang w:val="ru-RU"/>
        </w:rPr>
      </w:pPr>
      <w:r w:rsidRPr="00793708">
        <w:rPr>
          <w:szCs w:val="28"/>
          <w:lang w:val="ru-RU"/>
        </w:rPr>
        <w:t>недостача и излишки почтовых марок</w:t>
      </w:r>
      <w:r>
        <w:rPr>
          <w:szCs w:val="28"/>
          <w:lang w:val="ru-RU"/>
        </w:rPr>
        <w:t>;</w:t>
      </w:r>
    </w:p>
    <w:p w:rsidR="003406EE" w:rsidRDefault="00070C68" w:rsidP="00793708">
      <w:pPr>
        <w:pStyle w:val="a5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>нарушен</w:t>
      </w:r>
      <w:r w:rsidR="00983FD1">
        <w:rPr>
          <w:szCs w:val="28"/>
          <w:lang w:val="ru-RU"/>
        </w:rPr>
        <w:t xml:space="preserve">ие Управлением </w:t>
      </w:r>
      <w:r>
        <w:rPr>
          <w:szCs w:val="28"/>
          <w:lang w:val="ru-RU"/>
        </w:rPr>
        <w:t>срок</w:t>
      </w:r>
      <w:r w:rsidR="00983FD1">
        <w:rPr>
          <w:szCs w:val="28"/>
          <w:lang w:val="ru-RU"/>
        </w:rPr>
        <w:t>а принятия</w:t>
      </w:r>
      <w:r>
        <w:rPr>
          <w:szCs w:val="28"/>
          <w:lang w:val="ru-RU"/>
        </w:rPr>
        <w:t xml:space="preserve"> решения </w:t>
      </w:r>
      <w:r w:rsidRPr="00C026BD">
        <w:rPr>
          <w:szCs w:val="28"/>
          <w:lang w:val="ru-RU"/>
        </w:rPr>
        <w:t xml:space="preserve">об удовлетворении </w:t>
      </w:r>
      <w:r w:rsidR="00983FD1">
        <w:rPr>
          <w:szCs w:val="28"/>
          <w:lang w:val="ru-RU"/>
        </w:rPr>
        <w:t xml:space="preserve">или отказе в удовлетворении </w:t>
      </w:r>
      <w:r w:rsidRPr="00C026BD">
        <w:rPr>
          <w:szCs w:val="28"/>
          <w:lang w:val="ru-RU"/>
        </w:rPr>
        <w:t>заявления о</w:t>
      </w:r>
      <w:r w:rsidR="00F32204">
        <w:rPr>
          <w:b/>
          <w:szCs w:val="28"/>
        </w:rPr>
        <w:t> </w:t>
      </w:r>
      <w:r w:rsidRPr="00C026BD">
        <w:rPr>
          <w:szCs w:val="28"/>
          <w:lang w:val="ru-RU"/>
        </w:rPr>
        <w:t>распоряжении средствами (частью средств) областного ма</w:t>
      </w:r>
      <w:r>
        <w:rPr>
          <w:szCs w:val="28"/>
          <w:lang w:val="ru-RU"/>
        </w:rPr>
        <w:t>теринского (семейного) капитала</w:t>
      </w:r>
      <w:r w:rsidR="00983FD1">
        <w:rPr>
          <w:szCs w:val="28"/>
          <w:lang w:val="ru-RU"/>
        </w:rPr>
        <w:t xml:space="preserve"> (8 случаев)</w:t>
      </w:r>
      <w:r>
        <w:rPr>
          <w:szCs w:val="28"/>
          <w:lang w:val="ru-RU"/>
        </w:rPr>
        <w:t>;</w:t>
      </w:r>
    </w:p>
    <w:p w:rsidR="00527324" w:rsidRPr="00EC0BB5" w:rsidRDefault="00983FD1" w:rsidP="00EC0BB5">
      <w:pPr>
        <w:pStyle w:val="a5"/>
        <w:spacing w:line="240" w:lineRule="auto"/>
        <w:ind w:firstLine="720"/>
        <w:rPr>
          <w:b/>
          <w:lang w:val="ru-RU"/>
        </w:rPr>
      </w:pPr>
      <w:r>
        <w:rPr>
          <w:szCs w:val="28"/>
          <w:lang w:val="ru-RU"/>
        </w:rPr>
        <w:t xml:space="preserve">несоблюдение </w:t>
      </w:r>
      <w:r w:rsidRPr="00983FD1">
        <w:rPr>
          <w:szCs w:val="28"/>
          <w:lang w:val="ru-RU"/>
        </w:rPr>
        <w:t>Порядк</w:t>
      </w:r>
      <w:r>
        <w:rPr>
          <w:szCs w:val="28"/>
          <w:lang w:val="ru-RU"/>
        </w:rPr>
        <w:t>а</w:t>
      </w:r>
      <w:r w:rsidRPr="00983FD1">
        <w:rPr>
          <w:szCs w:val="28"/>
          <w:lang w:val="ru-RU"/>
        </w:rPr>
        <w:t xml:space="preserve"> предоставления меры социальной поддержки по освобождению детей-сирот и детей, ост</w:t>
      </w:r>
      <w:r>
        <w:rPr>
          <w:szCs w:val="28"/>
          <w:lang w:val="ru-RU"/>
        </w:rPr>
        <w:t>авшихся без попечения родителей</w:t>
      </w:r>
      <w:r w:rsidR="00475861">
        <w:rPr>
          <w:szCs w:val="28"/>
          <w:lang w:val="ru-RU"/>
        </w:rPr>
        <w:t xml:space="preserve">, </w:t>
      </w:r>
      <w:r w:rsidR="00475861" w:rsidRPr="00475861">
        <w:rPr>
          <w:szCs w:val="28"/>
          <w:lang w:val="ru-RU"/>
        </w:rPr>
        <w:t>лиц из числа детей-сирот и детей, оставшихся без попечения родителей,</w:t>
      </w:r>
      <w:r w:rsidRPr="00983FD1">
        <w:rPr>
          <w:szCs w:val="28"/>
          <w:lang w:val="ru-RU"/>
        </w:rPr>
        <w:t xml:space="preserve"> от платы за жилое помещение и коммунальные услуги, утвержденн</w:t>
      </w:r>
      <w:r w:rsidR="00D51D36">
        <w:rPr>
          <w:szCs w:val="28"/>
          <w:lang w:val="ru-RU"/>
        </w:rPr>
        <w:t>ого</w:t>
      </w:r>
      <w:r w:rsidRPr="00983FD1">
        <w:rPr>
          <w:szCs w:val="28"/>
          <w:lang w:val="ru-RU"/>
        </w:rPr>
        <w:t xml:space="preserve"> постановлением Правительства Свердловской области от 06.04.2011 </w:t>
      </w:r>
      <w:bookmarkStart w:id="0" w:name="_GoBack"/>
      <w:bookmarkEnd w:id="0"/>
      <w:r w:rsidRPr="00983FD1">
        <w:rPr>
          <w:szCs w:val="28"/>
          <w:lang w:val="ru-RU"/>
        </w:rPr>
        <w:t>№ 364-ПП</w:t>
      </w:r>
      <w:r w:rsidR="00EC0BB5">
        <w:rPr>
          <w:szCs w:val="28"/>
          <w:lang w:val="ru-RU"/>
        </w:rPr>
        <w:t>.</w:t>
      </w:r>
    </w:p>
    <w:sectPr w:rsidR="00527324" w:rsidRPr="00EC0BB5" w:rsidSect="0032791E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6754"/>
    <w:rsid w:val="00070C68"/>
    <w:rsid w:val="0032791E"/>
    <w:rsid w:val="003406EE"/>
    <w:rsid w:val="00475861"/>
    <w:rsid w:val="004B5B63"/>
    <w:rsid w:val="00527324"/>
    <w:rsid w:val="00742166"/>
    <w:rsid w:val="00793708"/>
    <w:rsid w:val="008B0CE2"/>
    <w:rsid w:val="00983FD1"/>
    <w:rsid w:val="009C6754"/>
    <w:rsid w:val="009C69E8"/>
    <w:rsid w:val="00AD0A88"/>
    <w:rsid w:val="00B76507"/>
    <w:rsid w:val="00C026BD"/>
    <w:rsid w:val="00C13C66"/>
    <w:rsid w:val="00D51D36"/>
    <w:rsid w:val="00E57227"/>
    <w:rsid w:val="00EC0BB5"/>
    <w:rsid w:val="00F32204"/>
    <w:rsid w:val="00F65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5B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B5B63"/>
    <w:pPr>
      <w:spacing w:after="0" w:line="240" w:lineRule="auto"/>
      <w:jc w:val="center"/>
    </w:pPr>
    <w:rPr>
      <w:rFonts w:ascii="Times New Roman" w:hAnsi="Times New Roman" w:cs="Times New Roman"/>
      <w:b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sid w:val="004B5B63"/>
    <w:rPr>
      <w:rFonts w:ascii="Times New Roman" w:hAnsi="Times New Roman" w:cs="Times New Roman"/>
      <w:b/>
      <w:sz w:val="28"/>
      <w:szCs w:val="28"/>
    </w:rPr>
  </w:style>
  <w:style w:type="paragraph" w:styleId="a5">
    <w:name w:val="Body Text Indent"/>
    <w:basedOn w:val="a"/>
    <w:link w:val="a6"/>
    <w:unhideWhenUsed/>
    <w:rsid w:val="004B5B63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6">
    <w:name w:val="Основной текст с отступом Знак"/>
    <w:basedOn w:val="a0"/>
    <w:link w:val="a5"/>
    <w:rsid w:val="004B5B63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Шипулина Ольга Борисовна</dc:creator>
  <cp:lastModifiedBy>Бещенюк Светлана Александровна</cp:lastModifiedBy>
  <cp:revision>6</cp:revision>
  <cp:lastPrinted>2016-12-15T10:31:00Z</cp:lastPrinted>
  <dcterms:created xsi:type="dcterms:W3CDTF">2016-11-16T04:23:00Z</dcterms:created>
  <dcterms:modified xsi:type="dcterms:W3CDTF">2016-12-15T10:31:00Z</dcterms:modified>
</cp:coreProperties>
</file>