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1828" w:rsidRDefault="00F11828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Default="00B165D5" w:rsidP="00B165D5">
      <w:pPr>
        <w:tabs>
          <w:tab w:val="left" w:pos="579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9A1B46" w:rsidRDefault="009A1B46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P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Административный регламент по предоставлению территориальными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«Выдача справки, удостоверяющей право на получение компенсаций расходов на оплату жилого помещения и коммунальных услуг», утвержденный приказом Министерства социальной политики Свердловской области от 20.04.2016 № 154</w:t>
      </w:r>
    </w:p>
    <w:p w:rsidR="00B165D5" w:rsidRP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5D5" w:rsidRP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5D5" w:rsidRPr="00B165D5" w:rsidRDefault="00B165D5" w:rsidP="00B165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B16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</w:t>
      </w:r>
      <w:r w:rsidRPr="00B165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16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постановления Правительства Свердловской области от 21.11.2012 № 1305-ПП «Об утверждении Положения об особенностях подачи и рассмотрения жалоб на решения и действия (бездействие</w:t>
      </w:r>
      <w:proofErr w:type="gramEnd"/>
      <w:r w:rsidRPr="00B16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</w:t>
      </w:r>
    </w:p>
    <w:p w:rsidR="00B165D5" w:rsidRPr="00B165D5" w:rsidRDefault="00B165D5" w:rsidP="00B165D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165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ПРИКАЗЫВАЮ:</w:t>
      </w:r>
    </w:p>
    <w:p w:rsidR="00B165D5" w:rsidRPr="00B165D5" w:rsidRDefault="00B165D5" w:rsidP="00B165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5D5">
        <w:rPr>
          <w:rFonts w:ascii="Times New Roman" w:hAnsi="Times New Roman" w:cs="Times New Roman"/>
          <w:bCs/>
          <w:sz w:val="28"/>
          <w:szCs w:val="28"/>
        </w:rPr>
        <w:t xml:space="preserve">1. </w:t>
      </w:r>
      <w:proofErr w:type="gramStart"/>
      <w:r w:rsidRPr="00B165D5">
        <w:rPr>
          <w:rFonts w:ascii="Times New Roman" w:hAnsi="Times New Roman" w:cs="Times New Roman"/>
          <w:bCs/>
          <w:sz w:val="28"/>
          <w:szCs w:val="28"/>
        </w:rPr>
        <w:t xml:space="preserve">Внести в Административный регламент </w:t>
      </w:r>
      <w:r w:rsidRPr="00B165D5">
        <w:rPr>
          <w:rFonts w:ascii="Times New Roman" w:hAnsi="Times New Roman" w:cs="Times New Roman"/>
          <w:sz w:val="28"/>
          <w:szCs w:val="28"/>
        </w:rPr>
        <w:t>по предоставлению территориальными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«Выдача справки, удостоверяющей право на получение компенсаций расходов на оплату жилого помещения и коммунальных услуг», утвержденный приказом Министерства социальной политики Свердловской области от 20.04.2016 №</w:t>
      </w:r>
      <w:r w:rsidR="006478C1">
        <w:rPr>
          <w:rFonts w:ascii="Times New Roman" w:hAnsi="Times New Roman" w:cs="Times New Roman"/>
          <w:sz w:val="28"/>
          <w:szCs w:val="28"/>
        </w:rPr>
        <w:t> </w:t>
      </w:r>
      <w:r w:rsidRPr="00B165D5">
        <w:rPr>
          <w:rFonts w:ascii="Times New Roman" w:hAnsi="Times New Roman" w:cs="Times New Roman"/>
          <w:sz w:val="28"/>
          <w:szCs w:val="28"/>
        </w:rPr>
        <w:t>154 «Об утверждении Административного регламента по предоставлению территориальными исполнительными органами государственной власти Свердловской</w:t>
      </w:r>
      <w:proofErr w:type="gramEnd"/>
      <w:r w:rsidRPr="00B165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165D5">
        <w:rPr>
          <w:rFonts w:ascii="Times New Roman" w:hAnsi="Times New Roman" w:cs="Times New Roman"/>
          <w:sz w:val="28"/>
          <w:szCs w:val="28"/>
        </w:rPr>
        <w:t xml:space="preserve">области − управлениями социальной политики Министерства социальной политики Свердловской области государственной услуги «Выдача справки, удостоверяющей право на получение компенсаций расходов на оплату жилого помещения и коммунальных услуг» (Официальный интернет-портал </w:t>
      </w:r>
      <w:r w:rsidRPr="00B165D5">
        <w:rPr>
          <w:rFonts w:ascii="Times New Roman" w:hAnsi="Times New Roman" w:cs="Times New Roman"/>
          <w:sz w:val="28"/>
          <w:szCs w:val="28"/>
        </w:rPr>
        <w:lastRenderedPageBreak/>
        <w:t>правовой информации Свердловской области» (www.pravo.gov66.ru), 2016, 25 апреля, № 7896), с изменениями, внесенными приказом Министерства социальной политики Свердловской области от 20.07.2016 № 424</w:t>
      </w:r>
      <w:r w:rsidR="007550AC">
        <w:rPr>
          <w:rFonts w:ascii="Times New Roman" w:hAnsi="Times New Roman" w:cs="Times New Roman"/>
          <w:sz w:val="28"/>
          <w:szCs w:val="28"/>
        </w:rPr>
        <w:t xml:space="preserve"> и</w:t>
      </w:r>
      <w:r w:rsidR="00B6061E">
        <w:rPr>
          <w:rFonts w:ascii="Times New Roman" w:hAnsi="Times New Roman" w:cs="Times New Roman"/>
          <w:sz w:val="28"/>
          <w:szCs w:val="28"/>
        </w:rPr>
        <w:t xml:space="preserve"> </w:t>
      </w:r>
      <w:r w:rsidR="007550AC">
        <w:rPr>
          <w:rFonts w:ascii="Times New Roman" w:hAnsi="Times New Roman" w:cs="Times New Roman"/>
          <w:sz w:val="28"/>
          <w:szCs w:val="28"/>
        </w:rPr>
        <w:t>от</w:t>
      </w:r>
      <w:r w:rsidR="00B6061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7550AC">
        <w:rPr>
          <w:rFonts w:ascii="Times New Roman" w:hAnsi="Times New Roman" w:cs="Times New Roman"/>
          <w:sz w:val="28"/>
          <w:szCs w:val="28"/>
        </w:rPr>
        <w:t>25.10.2016 № 537</w:t>
      </w:r>
      <w:r w:rsidRPr="00B165D5">
        <w:rPr>
          <w:rFonts w:ascii="Times New Roman" w:hAnsi="Times New Roman" w:cs="Times New Roman"/>
          <w:sz w:val="28"/>
          <w:szCs w:val="28"/>
        </w:rPr>
        <w:t>, следующ</w:t>
      </w:r>
      <w:r w:rsidR="00A333E5">
        <w:rPr>
          <w:rFonts w:ascii="Times New Roman" w:hAnsi="Times New Roman" w:cs="Times New Roman"/>
          <w:sz w:val="28"/>
          <w:szCs w:val="28"/>
        </w:rPr>
        <w:t>е</w:t>
      </w:r>
      <w:r w:rsidRPr="00B165D5">
        <w:rPr>
          <w:rFonts w:ascii="Times New Roman" w:hAnsi="Times New Roman" w:cs="Times New Roman"/>
          <w:sz w:val="28"/>
          <w:szCs w:val="28"/>
        </w:rPr>
        <w:t>е изменени</w:t>
      </w:r>
      <w:r w:rsidR="00A333E5">
        <w:rPr>
          <w:rFonts w:ascii="Times New Roman" w:hAnsi="Times New Roman" w:cs="Times New Roman"/>
          <w:sz w:val="28"/>
          <w:szCs w:val="28"/>
        </w:rPr>
        <w:t>е</w:t>
      </w:r>
      <w:r w:rsidRPr="00B165D5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550AC" w:rsidRPr="007550AC" w:rsidRDefault="007550AC" w:rsidP="007550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7550AC">
        <w:rPr>
          <w:rFonts w:ascii="Times New Roman" w:hAnsi="Times New Roman" w:cs="Times New Roman"/>
          <w:sz w:val="28"/>
          <w:szCs w:val="28"/>
        </w:rPr>
        <w:t xml:space="preserve">) пункт </w:t>
      </w:r>
      <w:r>
        <w:rPr>
          <w:rFonts w:ascii="Times New Roman" w:hAnsi="Times New Roman" w:cs="Times New Roman"/>
          <w:sz w:val="28"/>
          <w:szCs w:val="28"/>
        </w:rPr>
        <w:t>88</w:t>
      </w:r>
      <w:r w:rsidRPr="007550AC">
        <w:rPr>
          <w:rFonts w:ascii="Times New Roman" w:hAnsi="Times New Roman" w:cs="Times New Roman"/>
          <w:sz w:val="28"/>
          <w:szCs w:val="28"/>
        </w:rPr>
        <w:t xml:space="preserve"> дополнить подпунктом 4 следующего содержания:</w:t>
      </w:r>
    </w:p>
    <w:p w:rsidR="007550AC" w:rsidRPr="007550AC" w:rsidRDefault="007550AC" w:rsidP="007550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550AC">
        <w:rPr>
          <w:rFonts w:ascii="Times New Roman" w:hAnsi="Times New Roman" w:cs="Times New Roman"/>
          <w:sz w:val="28"/>
          <w:szCs w:val="28"/>
        </w:rPr>
        <w:t>«4) если по результатам рассмотрения жалобы решения и действия (бездействие) органов, предоставляющих государственные услуги, их</w:t>
      </w:r>
      <w:r w:rsidR="006478C1">
        <w:rPr>
          <w:rFonts w:ascii="Times New Roman" w:hAnsi="Times New Roman" w:cs="Times New Roman"/>
          <w:sz w:val="28"/>
          <w:szCs w:val="28"/>
        </w:rPr>
        <w:t> </w:t>
      </w:r>
      <w:r w:rsidRPr="007550AC">
        <w:rPr>
          <w:rFonts w:ascii="Times New Roman" w:hAnsi="Times New Roman" w:cs="Times New Roman"/>
          <w:sz w:val="28"/>
          <w:szCs w:val="28"/>
        </w:rPr>
        <w:t>должностных лиц и государственных служащих, принятые (осуществленные) в</w:t>
      </w:r>
      <w:r w:rsidR="006F597B">
        <w:rPr>
          <w:rFonts w:ascii="Times New Roman" w:hAnsi="Times New Roman" w:cs="Times New Roman"/>
          <w:sz w:val="28"/>
          <w:szCs w:val="28"/>
        </w:rPr>
        <w:t> </w:t>
      </w:r>
      <w:r w:rsidRPr="007550AC">
        <w:rPr>
          <w:rFonts w:ascii="Times New Roman" w:hAnsi="Times New Roman" w:cs="Times New Roman"/>
          <w:sz w:val="28"/>
          <w:szCs w:val="28"/>
        </w:rPr>
        <w:t>ходе предоставления государственной услуги, признаны правомерными</w:t>
      </w:r>
      <w:proofErr w:type="gramStart"/>
      <w:r w:rsidRPr="007550AC">
        <w:rPr>
          <w:rFonts w:ascii="Times New Roman" w:hAnsi="Times New Roman" w:cs="Times New Roman"/>
          <w:sz w:val="28"/>
          <w:szCs w:val="28"/>
        </w:rPr>
        <w:t>.»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165D5" w:rsidRPr="00B165D5" w:rsidRDefault="00B165D5" w:rsidP="007550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16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Настоящий приказ разместить на «</w:t>
      </w:r>
      <w:proofErr w:type="gramStart"/>
      <w:r w:rsidRPr="00B16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Официальном</w:t>
      </w:r>
      <w:proofErr w:type="gramEnd"/>
      <w:r w:rsidRPr="00B16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интернет-портале правовой информации Свердловской области</w:t>
      </w:r>
      <w:r w:rsidR="00D87B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B16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hyperlink r:id="rId7" w:history="1">
        <w:r w:rsidRPr="00B165D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www.pravo.gov66.ru)</w:t>
        </w:r>
      </w:hyperlink>
      <w:r w:rsidRPr="00B16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165D5" w:rsidRPr="00B165D5" w:rsidRDefault="00B165D5" w:rsidP="00B165D5">
      <w:pPr>
        <w:tabs>
          <w:tab w:val="left" w:pos="4334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16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B165D5" w:rsidRPr="00B165D5" w:rsidRDefault="00B165D5" w:rsidP="00B165D5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165D5" w:rsidRDefault="00B165D5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Министр </w:t>
      </w:r>
      <w:r w:rsidRPr="00B165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А.В. </w:t>
      </w:r>
      <w:proofErr w:type="spellStart"/>
      <w:r w:rsidRPr="00B165D5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Злоказов</w:t>
      </w:r>
      <w:proofErr w:type="spellEnd"/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Pr="00EB57BB" w:rsidRDefault="00EB57BB" w:rsidP="00EB57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57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EB57BB" w:rsidRPr="00EB57BB" w:rsidRDefault="00EB57BB" w:rsidP="00EB57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BB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проекту приказа Министра социальной политики Свердловской области</w:t>
      </w:r>
    </w:p>
    <w:p w:rsidR="00EB57BB" w:rsidRPr="00EB57BB" w:rsidRDefault="00EB57BB" w:rsidP="00EB57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BB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внесении изменений в Административный регламент по предоставлению территориальными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«Выдача справки, удостоверяющей право на получение компенсаций расходов на оплату жилого помещения и коммунальных услуг», утвержденный приказом Министерства социальной политики Свердловской области от 20.04.2016 № 154»</w:t>
      </w:r>
    </w:p>
    <w:p w:rsidR="00EB57BB" w:rsidRPr="00EB57BB" w:rsidRDefault="00EB57BB" w:rsidP="00EB57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Pr="00EB57BB" w:rsidRDefault="00EB57BB" w:rsidP="00EB57B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57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 Состояние законодательства в данной сфере</w:t>
      </w:r>
    </w:p>
    <w:p w:rsidR="00EB57BB" w:rsidRPr="00EB57BB" w:rsidRDefault="00EB57BB" w:rsidP="00EB57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Pr="00EB57BB" w:rsidRDefault="00EB57BB" w:rsidP="00EB57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57BB">
        <w:rPr>
          <w:rFonts w:ascii="Times New Roman" w:hAnsi="Times New Roman" w:cs="Times New Roman"/>
          <w:sz w:val="28"/>
          <w:szCs w:val="28"/>
        </w:rPr>
        <w:t>Порядок разработки и утверждения административных регламентов регулируется нормами:</w:t>
      </w:r>
    </w:p>
    <w:p w:rsidR="00EB57BB" w:rsidRPr="00EB57BB" w:rsidRDefault="00EB57BB" w:rsidP="00EB57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57BB">
        <w:rPr>
          <w:rFonts w:ascii="Times New Roman" w:hAnsi="Times New Roman" w:cs="Times New Roman"/>
          <w:sz w:val="28"/>
          <w:szCs w:val="28"/>
        </w:rPr>
        <w:t>Федерального закона от 27 июля 2010 года № 210-ФЗ «Об организации предоставления государственных и муниципальных услуг»;</w:t>
      </w:r>
    </w:p>
    <w:p w:rsidR="00EB57BB" w:rsidRPr="00EB57BB" w:rsidRDefault="00EB57BB" w:rsidP="00EB57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57BB">
        <w:rPr>
          <w:rFonts w:ascii="Times New Roman" w:hAnsi="Times New Roman" w:cs="Times New Roman"/>
          <w:sz w:val="28"/>
          <w:szCs w:val="28"/>
        </w:rPr>
        <w:t>постановления Правительства Российской Федерации от 16.05.2011 № 373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EB57BB" w:rsidRPr="00EB57BB" w:rsidRDefault="00EB57BB" w:rsidP="00EB57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57BB">
        <w:rPr>
          <w:rFonts w:ascii="Times New Roman" w:hAnsi="Times New Roman" w:cs="Times New Roman"/>
          <w:sz w:val="28"/>
          <w:szCs w:val="28"/>
        </w:rPr>
        <w:t>постановления Правительства Свердловской области от 16.11.2011</w:t>
      </w:r>
      <w:r w:rsidRPr="00EB57BB">
        <w:rPr>
          <w:rFonts w:ascii="Times New Roman" w:hAnsi="Times New Roman" w:cs="Times New Roman"/>
          <w:sz w:val="28"/>
          <w:szCs w:val="28"/>
        </w:rPr>
        <w:br/>
        <w:t>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EB57BB" w:rsidRPr="00EB57BB" w:rsidRDefault="00EB57BB" w:rsidP="00EB57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57BB">
        <w:rPr>
          <w:rFonts w:ascii="Times New Roman" w:hAnsi="Times New Roman" w:cs="Times New Roman"/>
          <w:sz w:val="28"/>
          <w:szCs w:val="28"/>
        </w:rPr>
        <w:t xml:space="preserve">постановления Правительства Свердловской области от 21.11.2012 </w:t>
      </w:r>
      <w:r w:rsidRPr="00EB57BB">
        <w:rPr>
          <w:rFonts w:ascii="Times New Roman" w:hAnsi="Times New Roman" w:cs="Times New Roman"/>
          <w:sz w:val="28"/>
          <w:szCs w:val="28"/>
        </w:rPr>
        <w:br/>
        <w:t>№ 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услуги».</w:t>
      </w:r>
    </w:p>
    <w:p w:rsidR="00EB57BB" w:rsidRPr="00EB57BB" w:rsidRDefault="00EB57BB" w:rsidP="00EB57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B57BB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выдача справки, удостоверяющей право на получение компенсаций расходов на оплату жилого помещения и коммунальных услуг, регулируется постановлением Правительства Российской Федерации от 26.06.2012 № 690-ПП «О порядке назначения и выплаты компенсаций расходов на оплату жилого помещения и коммунальных услуг отдельным категориям работников бюджетной сферы в поселках городского типа, рабочих поселках и сельских населенных пунктах, расположенных на территории Свердловской области</w:t>
      </w:r>
      <w:proofErr w:type="gramEnd"/>
      <w:r w:rsidRPr="00EB57BB">
        <w:rPr>
          <w:rFonts w:ascii="Times New Roman" w:eastAsia="Times New Roman" w:hAnsi="Times New Roman" w:cs="Times New Roman"/>
          <w:sz w:val="28"/>
          <w:szCs w:val="28"/>
          <w:lang w:eastAsia="ru-RU"/>
        </w:rPr>
        <w:t>, и пенсионерам из их числа».</w:t>
      </w:r>
    </w:p>
    <w:p w:rsidR="00EB57BB" w:rsidRPr="00EB57BB" w:rsidRDefault="00EB57BB" w:rsidP="00EB57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B57BB" w:rsidRPr="00EB57BB" w:rsidRDefault="00EB57BB" w:rsidP="00EB57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57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Обоснование необходимости принятия проекта приказа.</w:t>
      </w:r>
    </w:p>
    <w:p w:rsidR="00EB57BB" w:rsidRPr="00EB57BB" w:rsidRDefault="00EB57BB" w:rsidP="00EB57BB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B57BB" w:rsidRPr="00EB57BB" w:rsidRDefault="00EB57BB" w:rsidP="00EB57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B5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Полномочия Правительства Свердловской области на принятие проекта постановления предусмотрены статьей 14 Закона Свердловской области </w:t>
      </w:r>
      <w:r w:rsidRPr="00EB57B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 04 ноября 1995 года № 31-ОЗ «О Правительстве Свердловской области», согласно которой Правительство Свердловской области устанавливает порядок оформления и выдачи удостоверений, подтверждающих право граждан на получение мер социальной поддержки, и их дубликатов, а также порядок учета, хранения и уничтожения бланков этих удостоверений.</w:t>
      </w:r>
      <w:proofErr w:type="gramEnd"/>
    </w:p>
    <w:p w:rsidR="00EB57BB" w:rsidRPr="00EB57BB" w:rsidRDefault="00EB57BB" w:rsidP="00EB57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проект разработан в целях </w:t>
      </w:r>
      <w:proofErr w:type="gramStart"/>
      <w:r w:rsidRPr="00EB57B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устранения замечаний Главного управления Министерства юстиции Российской Федерации</w:t>
      </w:r>
      <w:proofErr w:type="gramEnd"/>
      <w:r w:rsidRPr="00EB5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Свердловской области в экспертном заключении от 25.11.2016 № 02-1608-ЭЗ в части полноты правового регулирования.</w:t>
      </w:r>
    </w:p>
    <w:p w:rsidR="00EB57BB" w:rsidRPr="00EB57BB" w:rsidRDefault="00EB57BB" w:rsidP="00EB57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Pr="00EB57BB" w:rsidRDefault="00EB57BB" w:rsidP="00EB57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57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EB5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57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Прогноз социально-экономических последствий принятия данного проекта</w:t>
      </w:r>
    </w:p>
    <w:p w:rsidR="00EB57BB" w:rsidRPr="00EB57BB" w:rsidRDefault="00EB57BB" w:rsidP="00EB57B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B57BB" w:rsidRPr="00EB57BB" w:rsidRDefault="00EB57BB" w:rsidP="00EB57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области.</w:t>
      </w:r>
    </w:p>
    <w:p w:rsidR="00EB57BB" w:rsidRPr="00EB57BB" w:rsidRDefault="00EB57BB" w:rsidP="00EB57B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Pr="00EB57BB" w:rsidRDefault="00EB57BB" w:rsidP="00EB57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57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Финансово-экономическое обоснование</w:t>
      </w:r>
    </w:p>
    <w:p w:rsidR="00EB57BB" w:rsidRPr="00EB57BB" w:rsidRDefault="00EB57BB" w:rsidP="00EB57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B57BB" w:rsidRPr="00EB57BB" w:rsidRDefault="00EB57BB" w:rsidP="00EB57BB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Принятие проекта приказа не повлечет увеличение расходов областного бюджета. </w:t>
      </w:r>
    </w:p>
    <w:p w:rsidR="00EB57BB" w:rsidRPr="00EB57BB" w:rsidRDefault="00EB57BB" w:rsidP="00EB57BB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Pr="00EB57BB" w:rsidRDefault="00EB57BB" w:rsidP="00EB57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57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Сведения о подготовке проекта приказа с учетом методики проведения антикоррупционной экспертизы нормативных правовых актов и проектов нормативных правовых актов</w:t>
      </w:r>
    </w:p>
    <w:p w:rsidR="00EB57BB" w:rsidRPr="00EB57BB" w:rsidRDefault="00EB57BB" w:rsidP="00EB57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Pr="00EB57BB" w:rsidRDefault="00EB57BB" w:rsidP="00EB57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EB57BB" w:rsidRPr="00EB57BB" w:rsidRDefault="00EB57BB" w:rsidP="00EB57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Pr="00EB57BB" w:rsidRDefault="00EB57BB" w:rsidP="00EB57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57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EB57BB" w:rsidRPr="00EB57BB" w:rsidRDefault="00EB57BB" w:rsidP="00EB57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57BB" w:rsidRPr="00EB57BB" w:rsidRDefault="00EB57BB" w:rsidP="00EB57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57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правовых актов Свердловской области, необходимых для реализации проекта приказа не требуется.</w:t>
      </w:r>
      <w:r w:rsidRPr="00EB57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B57BB" w:rsidRPr="00EB57BB" w:rsidRDefault="00EB57BB" w:rsidP="00EB5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Pr="00EB57BB" w:rsidRDefault="00EB57BB" w:rsidP="00EB5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Pr="00EB57BB" w:rsidRDefault="00EB57BB" w:rsidP="00EB57BB">
      <w:pPr>
        <w:tabs>
          <w:tab w:val="righ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7B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отдела</w:t>
      </w:r>
      <w:r w:rsidRPr="00EB57B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Чеботаева</w:t>
      </w:r>
    </w:p>
    <w:p w:rsidR="00EB57BB" w:rsidRPr="00EB57BB" w:rsidRDefault="00EB57BB" w:rsidP="00EB57BB">
      <w:pPr>
        <w:tabs>
          <w:tab w:val="right" w:pos="1020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B57BB" w:rsidSect="00C54D9A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5D5" w:rsidRDefault="00B165D5" w:rsidP="00B165D5">
      <w:pPr>
        <w:spacing w:after="0" w:line="240" w:lineRule="auto"/>
      </w:pPr>
      <w:r>
        <w:separator/>
      </w:r>
    </w:p>
  </w:endnote>
  <w:endnote w:type="continuationSeparator" w:id="0">
    <w:p w:rsidR="00B165D5" w:rsidRDefault="00B165D5" w:rsidP="00B16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5D5" w:rsidRDefault="00B165D5" w:rsidP="00B165D5">
      <w:pPr>
        <w:spacing w:after="0" w:line="240" w:lineRule="auto"/>
      </w:pPr>
      <w:r>
        <w:separator/>
      </w:r>
    </w:p>
  </w:footnote>
  <w:footnote w:type="continuationSeparator" w:id="0">
    <w:p w:rsidR="00B165D5" w:rsidRDefault="00B165D5" w:rsidP="00B16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34732156"/>
      <w:docPartObj>
        <w:docPartGallery w:val="Page Numbers (Top of Page)"/>
        <w:docPartUnique/>
      </w:docPartObj>
    </w:sdtPr>
    <w:sdtEndPr/>
    <w:sdtContent>
      <w:p w:rsidR="00C54D9A" w:rsidRDefault="00C54D9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061E">
          <w:rPr>
            <w:noProof/>
          </w:rPr>
          <w:t>2</w:t>
        </w:r>
        <w:r>
          <w:fldChar w:fldCharType="end"/>
        </w:r>
      </w:p>
    </w:sdtContent>
  </w:sdt>
  <w:p w:rsidR="009A1B46" w:rsidRDefault="009A1B4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EE"/>
    <w:rsid w:val="003D012C"/>
    <w:rsid w:val="00527BB2"/>
    <w:rsid w:val="00565F51"/>
    <w:rsid w:val="00566CB8"/>
    <w:rsid w:val="005A6996"/>
    <w:rsid w:val="006478C1"/>
    <w:rsid w:val="006B625F"/>
    <w:rsid w:val="006F597B"/>
    <w:rsid w:val="007550AC"/>
    <w:rsid w:val="007F3C61"/>
    <w:rsid w:val="008567EE"/>
    <w:rsid w:val="00935CE0"/>
    <w:rsid w:val="009A1B46"/>
    <w:rsid w:val="00A07954"/>
    <w:rsid w:val="00A333E5"/>
    <w:rsid w:val="00A437DF"/>
    <w:rsid w:val="00B165D5"/>
    <w:rsid w:val="00B6061E"/>
    <w:rsid w:val="00C54D9A"/>
    <w:rsid w:val="00CD42E8"/>
    <w:rsid w:val="00D71A69"/>
    <w:rsid w:val="00D87B52"/>
    <w:rsid w:val="00DB3506"/>
    <w:rsid w:val="00EB57BB"/>
    <w:rsid w:val="00F11828"/>
    <w:rsid w:val="00F95F28"/>
    <w:rsid w:val="00F95F33"/>
    <w:rsid w:val="00FE5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5D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165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165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165D5"/>
  </w:style>
  <w:style w:type="paragraph" w:styleId="a7">
    <w:name w:val="List Paragraph"/>
    <w:basedOn w:val="a"/>
    <w:uiPriority w:val="34"/>
    <w:qFormat/>
    <w:rsid w:val="00B165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5D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165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165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165D5"/>
  </w:style>
  <w:style w:type="paragraph" w:styleId="a7">
    <w:name w:val="List Paragraph"/>
    <w:basedOn w:val="a"/>
    <w:uiPriority w:val="34"/>
    <w:qFormat/>
    <w:rsid w:val="00B165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gov66.ru)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1094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Номоконова Татьяна Владимировна</dc:creator>
  <cp:keywords/>
  <dc:description/>
  <cp:lastModifiedBy>Номоконова Татьяна Владимировна</cp:lastModifiedBy>
  <cp:revision>26</cp:revision>
  <cp:lastPrinted>2016-12-07T08:50:00Z</cp:lastPrinted>
  <dcterms:created xsi:type="dcterms:W3CDTF">2016-10-18T05:57:00Z</dcterms:created>
  <dcterms:modified xsi:type="dcterms:W3CDTF">2016-12-07T08:54:00Z</dcterms:modified>
</cp:coreProperties>
</file>