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31" w:rsidRPr="00494ED3" w:rsidRDefault="00111631" w:rsidP="00111631">
      <w:pPr>
        <w:widowControl w:val="0"/>
        <w:tabs>
          <w:tab w:val="left" w:pos="9100"/>
        </w:tabs>
        <w:rPr>
          <w:rFonts w:ascii="Liberation Serif" w:hAnsi="Liberation Serif" w:cs="Liberation Serif"/>
          <w:b/>
          <w:sz w:val="24"/>
          <w:szCs w:val="24"/>
        </w:rPr>
      </w:pPr>
      <w:r w:rsidRPr="00494ED3">
        <w:rPr>
          <w:rFonts w:ascii="Liberation Serif" w:hAnsi="Liberation Serif" w:cs="Liberation Serif"/>
          <w:b/>
          <w:sz w:val="24"/>
          <w:szCs w:val="24"/>
        </w:rPr>
        <w:t xml:space="preserve">МОНИТОРИНГ   на 01 ЯНВАРЯ 2020 года </w:t>
      </w:r>
      <w:r w:rsidR="00494ED3" w:rsidRPr="00494ED3">
        <w:rPr>
          <w:rFonts w:ascii="Liberation Serif" w:hAnsi="Liberation Serif" w:cs="Liberation Serif"/>
          <w:b/>
          <w:sz w:val="24"/>
          <w:szCs w:val="24"/>
        </w:rPr>
        <w:t xml:space="preserve"> по применению </w:t>
      </w:r>
      <w:proofErr w:type="spellStart"/>
      <w:r w:rsidR="00494ED3" w:rsidRPr="00494ED3">
        <w:rPr>
          <w:rFonts w:ascii="Liberation Serif" w:hAnsi="Liberation Serif" w:cs="Liberation Serif"/>
          <w:b/>
          <w:sz w:val="24"/>
          <w:szCs w:val="24"/>
        </w:rPr>
        <w:t>профстандартов</w:t>
      </w:r>
      <w:proofErr w:type="spellEnd"/>
      <w:r w:rsidR="00494ED3" w:rsidRPr="00494ED3">
        <w:rPr>
          <w:rFonts w:ascii="Liberation Serif" w:hAnsi="Liberation Serif" w:cs="Liberation Serif"/>
          <w:b/>
          <w:sz w:val="24"/>
          <w:szCs w:val="24"/>
        </w:rPr>
        <w:t xml:space="preserve"> в ГАУ «КЦСОН города Каменска-Уральского»</w:t>
      </w:r>
    </w:p>
    <w:p w:rsidR="00494ED3" w:rsidRDefault="00494ED3" w:rsidP="00111631">
      <w:pPr>
        <w:widowControl w:val="0"/>
        <w:tabs>
          <w:tab w:val="left" w:pos="9100"/>
        </w:tabs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2995"/>
        <w:gridCol w:w="1968"/>
        <w:gridCol w:w="2242"/>
        <w:gridCol w:w="2242"/>
        <w:gridCol w:w="2242"/>
        <w:gridCol w:w="2242"/>
      </w:tblGrid>
      <w:tr w:rsidR="00111631" w:rsidTr="0011163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учреждения 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(полностью в соответствии с Уставом)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Штатная численность учреждения, единиц 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(согласно штатному расписанию)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профессионального стандарта 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наименования всех профессиональных стандартов, подлежащих внедрению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учреждении)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штатных единиц,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отношении которых обязательно применение профессионального стандарта*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штатных единиц,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отношении которых внедрено применение профессионального стандарта**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(из графы 5)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Примечания 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(пояснения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 сроках завершения внедрения профессиональных стандартов, проблемы внедрения и т.п.)</w:t>
            </w:r>
          </w:p>
        </w:tc>
      </w:tr>
      <w:tr w:rsidR="00111631" w:rsidTr="0011163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11631" w:rsidTr="0011163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Каменска-Уральского»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1" w:rsidRDefault="00111631" w:rsidP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Руководитель организации социального обслуживания (Приказ Минтруда РФ от 18.11.2013 г № 678н)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Специалист по социальной работе (Приказ Минтруда РФ от 22.10.2013 г. № 571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proofErr w:type="spellEnd"/>
            <w:proofErr w:type="gramEnd"/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социальный работник (Приказ Минтруда РФ от 18.11.2013 г № 677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-Младший медицинский персонал (Приказ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Минтруда РФ от 12.01.2016 г. № 2н</w:t>
            </w:r>
            <w:proofErr w:type="gramEnd"/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Завершено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Завершено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Завершено</w:t>
            </w: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1631" w:rsidRDefault="00111631">
            <w:pPr>
              <w:widowControl w:val="0"/>
              <w:tabs>
                <w:tab w:val="left" w:pos="9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завершено</w:t>
            </w:r>
          </w:p>
        </w:tc>
      </w:tr>
    </w:tbl>
    <w:p w:rsidR="00111631" w:rsidRDefault="00111631" w:rsidP="00111631">
      <w:pPr>
        <w:widowControl w:val="0"/>
        <w:tabs>
          <w:tab w:val="left" w:pos="9100"/>
        </w:tabs>
        <w:rPr>
          <w:rFonts w:ascii="Liberation Serif" w:hAnsi="Liberation Serif" w:cs="Liberation Serif"/>
          <w:sz w:val="24"/>
          <w:szCs w:val="24"/>
        </w:rPr>
      </w:pPr>
    </w:p>
    <w:p w:rsidR="00111631" w:rsidRDefault="00111631" w:rsidP="00111631">
      <w:pPr>
        <w:widowControl w:val="0"/>
        <w:tabs>
          <w:tab w:val="left" w:pos="9100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111631" w:rsidRDefault="00111631" w:rsidP="00111631">
      <w:pPr>
        <w:widowControl w:val="0"/>
        <w:tabs>
          <w:tab w:val="left" w:pos="9100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111631" w:rsidRDefault="00111631" w:rsidP="00111631">
      <w:pPr>
        <w:widowControl w:val="0"/>
        <w:tabs>
          <w:tab w:val="left" w:pos="9100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</w:t>
      </w:r>
      <w:r>
        <w:rPr>
          <w:rFonts w:ascii="Liberation Serif" w:hAnsi="Liberation Serif" w:cs="Liberation Serif"/>
          <w:sz w:val="24"/>
          <w:szCs w:val="24"/>
        </w:rPr>
        <w:tab/>
        <w:t>И.С. Гапанович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p w:rsidR="00111631" w:rsidRDefault="00111631" w:rsidP="00111631">
      <w:pPr>
        <w:widowControl w:val="0"/>
        <w:tabs>
          <w:tab w:val="left" w:pos="9100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11617" w:rsidRDefault="00211617"/>
    <w:sectPr w:rsidR="00211617" w:rsidSect="00111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631"/>
    <w:rsid w:val="00111631"/>
    <w:rsid w:val="00211617"/>
    <w:rsid w:val="00494ED3"/>
    <w:rsid w:val="00B0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Mescheryakova_NN</dc:creator>
  <cp:keywords/>
  <dc:description/>
  <cp:lastModifiedBy>Mescheryakova_NN</cp:lastModifiedBy>
  <cp:revision>3</cp:revision>
  <dcterms:created xsi:type="dcterms:W3CDTF">2020-02-12T06:29:00Z</dcterms:created>
  <dcterms:modified xsi:type="dcterms:W3CDTF">2020-02-12T06:40:00Z</dcterms:modified>
</cp:coreProperties>
</file>