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7A78" w14:textId="77777777" w:rsidR="00884648" w:rsidRDefault="00F3729F" w:rsidP="0088464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29F">
        <w:rPr>
          <w:rFonts w:ascii="Times New Roman" w:hAnsi="Times New Roman" w:cs="Times New Roman"/>
          <w:b/>
          <w:sz w:val="28"/>
          <w:szCs w:val="28"/>
        </w:rPr>
        <w:t xml:space="preserve">Обращение директора </w:t>
      </w:r>
      <w:r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</w:t>
      </w:r>
      <w:r w:rsidR="001E0106">
        <w:rPr>
          <w:rFonts w:ascii="Times New Roman" w:hAnsi="Times New Roman" w:cs="Times New Roman"/>
          <w:b/>
          <w:sz w:val="28"/>
          <w:szCs w:val="28"/>
        </w:rPr>
        <w:t>учреждения социального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обслуживания Свердловской области «Комплексный центр социального обслуживания</w:t>
      </w:r>
      <w:r w:rsidR="00AD7A42">
        <w:rPr>
          <w:rFonts w:ascii="Times New Roman" w:hAnsi="Times New Roman" w:cs="Times New Roman"/>
          <w:b/>
          <w:sz w:val="28"/>
          <w:szCs w:val="28"/>
        </w:rPr>
        <w:t xml:space="preserve"> населения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Березовского» </w:t>
      </w:r>
    </w:p>
    <w:p w14:paraId="2E87D9F7" w14:textId="3A779BF3" w:rsidR="00F3729F" w:rsidRDefault="00F3729F" w:rsidP="0088464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нетерпимости коррупционных проявлений</w:t>
      </w:r>
    </w:p>
    <w:p w14:paraId="2CC19C8B" w14:textId="77777777" w:rsidR="00F3729F" w:rsidRDefault="00F3729F" w:rsidP="0088464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9F42BC" w14:textId="77777777" w:rsidR="00F3729F" w:rsidRPr="00EC6A72" w:rsidRDefault="00F3729F" w:rsidP="00EC6A7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C6A72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25 декабря 2008 года №273-ФЗ «О 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14:paraId="6ACFEFA6" w14:textId="77777777" w:rsidR="00F3729F" w:rsidRPr="00EC6A72" w:rsidRDefault="00F3729F" w:rsidP="00EC6A7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ab/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</w:p>
    <w:p w14:paraId="4629ACD7" w14:textId="0CEDC372" w:rsidR="007E05ED" w:rsidRPr="00EC6A72" w:rsidRDefault="00F3729F" w:rsidP="00EC6A7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1E54ED" w:rsidRPr="00EC6A72">
        <w:rPr>
          <w:rFonts w:ascii="Times New Roman" w:hAnsi="Times New Roman" w:cs="Times New Roman"/>
          <w:sz w:val="24"/>
          <w:szCs w:val="24"/>
        </w:rPr>
        <w:t>государственном автономном</w:t>
      </w:r>
      <w:r w:rsidR="001E0106" w:rsidRPr="00EC6A72">
        <w:rPr>
          <w:rFonts w:ascii="Times New Roman" w:hAnsi="Times New Roman" w:cs="Times New Roman"/>
          <w:sz w:val="24"/>
          <w:szCs w:val="24"/>
        </w:rPr>
        <w:t xml:space="preserve"> учреждении</w:t>
      </w:r>
      <w:r w:rsidRPr="00EC6A72">
        <w:rPr>
          <w:rFonts w:ascii="Times New Roman" w:hAnsi="Times New Roman" w:cs="Times New Roman"/>
          <w:sz w:val="24"/>
          <w:szCs w:val="24"/>
        </w:rPr>
        <w:t xml:space="preserve"> социального обслуживания Свердловской области «Комплексный центр социального обслуживания</w:t>
      </w:r>
      <w:r w:rsidR="005C0ABF">
        <w:rPr>
          <w:rFonts w:ascii="Times New Roman" w:hAnsi="Times New Roman" w:cs="Times New Roman"/>
          <w:sz w:val="24"/>
          <w:szCs w:val="24"/>
        </w:rPr>
        <w:t xml:space="preserve"> населения</w:t>
      </w:r>
      <w:r w:rsidRPr="00EC6A72">
        <w:rPr>
          <w:rFonts w:ascii="Times New Roman" w:hAnsi="Times New Roman" w:cs="Times New Roman"/>
          <w:sz w:val="24"/>
          <w:szCs w:val="24"/>
        </w:rPr>
        <w:t xml:space="preserve"> города Березовского» в </w:t>
      </w:r>
      <w:r w:rsidR="007E05ED" w:rsidRPr="00EC6A72">
        <w:rPr>
          <w:rFonts w:ascii="Times New Roman" w:hAnsi="Times New Roman" w:cs="Times New Roman"/>
          <w:sz w:val="24"/>
          <w:szCs w:val="24"/>
        </w:rPr>
        <w:t>соответствии с</w:t>
      </w:r>
      <w:r w:rsidRPr="00EC6A72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 о противодействии и предупреждении</w:t>
      </w:r>
      <w:r w:rsidR="007E05ED" w:rsidRPr="00EC6A72">
        <w:rPr>
          <w:rFonts w:ascii="Times New Roman" w:hAnsi="Times New Roman" w:cs="Times New Roman"/>
          <w:sz w:val="24"/>
          <w:szCs w:val="24"/>
        </w:rPr>
        <w:t xml:space="preserve">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14:paraId="47D87F8F" w14:textId="77777777" w:rsidR="007E05ED" w:rsidRPr="00EC6A72" w:rsidRDefault="007E05ED" w:rsidP="00EC6A7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ab/>
        <w:t>Достижение целей антикоррупционной политики в учреждении осуществляется путем реализации следующих задач:</w:t>
      </w:r>
    </w:p>
    <w:p w14:paraId="57A2676A" w14:textId="77777777" w:rsidR="007E05ED" w:rsidRPr="00EC6A72" w:rsidRDefault="007E05ED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14:paraId="0C663EE1" w14:textId="77777777" w:rsidR="009A32B3" w:rsidRPr="00EC6A72" w:rsidRDefault="009A32B3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 xml:space="preserve">минимизация риска вовлечения работников </w:t>
      </w:r>
      <w:r w:rsidR="001E0106" w:rsidRPr="00EC6A72">
        <w:rPr>
          <w:rFonts w:ascii="Times New Roman" w:hAnsi="Times New Roman" w:cs="Times New Roman"/>
          <w:sz w:val="24"/>
          <w:szCs w:val="24"/>
        </w:rPr>
        <w:t>учреждения в коррупционную деятельность;</w:t>
      </w:r>
    </w:p>
    <w:p w14:paraId="4986EA65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обеспечение ответственности за коррупционные проявления;</w:t>
      </w:r>
    </w:p>
    <w:p w14:paraId="57DB086B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мониторинг (оценка) эффективности мер антикоррупционной политики;</w:t>
      </w:r>
    </w:p>
    <w:p w14:paraId="08DEE803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установление обязанности работников учреждения знать и соблюдать требования антикоррупционной политики, ключевые нормы антикоррупционного законодательства.</w:t>
      </w:r>
    </w:p>
    <w:p w14:paraId="6A776738" w14:textId="19934FA1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Работники государственного автономного учреждения социального обслуживания Свердловской области «Комплексный центр социального обслуживания</w:t>
      </w:r>
      <w:r w:rsidR="005C0ABF">
        <w:rPr>
          <w:rFonts w:ascii="Times New Roman" w:hAnsi="Times New Roman" w:cs="Times New Roman"/>
          <w:sz w:val="24"/>
          <w:szCs w:val="24"/>
        </w:rPr>
        <w:t xml:space="preserve"> населения</w:t>
      </w:r>
      <w:r w:rsidRPr="00EC6A72">
        <w:rPr>
          <w:rFonts w:ascii="Times New Roman" w:hAnsi="Times New Roman" w:cs="Times New Roman"/>
          <w:sz w:val="24"/>
          <w:szCs w:val="24"/>
        </w:rPr>
        <w:t xml:space="preserve"> города Березовского» обязаны:</w:t>
      </w:r>
    </w:p>
    <w:p w14:paraId="01BFCF07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руководствоваться положениями Антикоррупционной политики учреждения и неукоснительно соблюдать ее принципы и требования;</w:t>
      </w:r>
    </w:p>
    <w:p w14:paraId="3675E070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воздержаться от поведения, которое моет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14:paraId="632FF890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не совершать и не участвовать в совершении коррупционных правонарушений в интересах или от имени учреждения;</w:t>
      </w:r>
    </w:p>
    <w:p w14:paraId="425F8EEB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незамедлительно информировать непосредственного руководителя, а также ответственного за организацию и координацию работы по противодействию коррупции в учреждении специалиста по кадрам или директора учреждения 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14:paraId="66FAA8B5" w14:textId="77777777" w:rsidR="001E0106" w:rsidRPr="00EC6A72" w:rsidRDefault="001E0106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 xml:space="preserve">сообщать непосредственному руководителю или ответственному за организацию и координацию работы по противодействию коррупции в </w:t>
      </w:r>
      <w:r w:rsidR="001E54ED" w:rsidRPr="00EC6A72">
        <w:rPr>
          <w:rFonts w:ascii="Times New Roman" w:hAnsi="Times New Roman" w:cs="Times New Roman"/>
          <w:sz w:val="24"/>
          <w:szCs w:val="24"/>
        </w:rPr>
        <w:t xml:space="preserve">учреждении специалисту по кадрам </w:t>
      </w:r>
      <w:r w:rsidR="001E54ED" w:rsidRPr="00EC6A72">
        <w:rPr>
          <w:rFonts w:ascii="Times New Roman" w:hAnsi="Times New Roman" w:cs="Times New Roman"/>
          <w:sz w:val="24"/>
          <w:szCs w:val="24"/>
        </w:rPr>
        <w:lastRenderedPageBreak/>
        <w:t>о возможности возникновения либо возникшем конфликте интересов, одной из сторон которого является работник;</w:t>
      </w:r>
    </w:p>
    <w:p w14:paraId="392711B4" w14:textId="77777777" w:rsidR="001E54ED" w:rsidRPr="00EC6A72" w:rsidRDefault="001E54ED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неукоснительно соблюдать Кодекс этики и служебного поведения работников учреждения.</w:t>
      </w:r>
    </w:p>
    <w:p w14:paraId="2ADEFA16" w14:textId="2610C33C" w:rsidR="001E54ED" w:rsidRPr="00EC6A72" w:rsidRDefault="001E54ED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Прошу всех работников государственного автономного учреждения социального обслуживания Свердловской области «Комплексный центр социального обслуживания</w:t>
      </w:r>
      <w:r w:rsidR="005C0ABF">
        <w:rPr>
          <w:rFonts w:ascii="Times New Roman" w:hAnsi="Times New Roman" w:cs="Times New Roman"/>
          <w:sz w:val="24"/>
          <w:szCs w:val="24"/>
        </w:rPr>
        <w:t xml:space="preserve"> населения</w:t>
      </w:r>
      <w:r w:rsidRPr="00EC6A72">
        <w:rPr>
          <w:rFonts w:ascii="Times New Roman" w:hAnsi="Times New Roman" w:cs="Times New Roman"/>
          <w:sz w:val="24"/>
          <w:szCs w:val="24"/>
        </w:rPr>
        <w:t xml:space="preserve"> города Березовского» строго соблюдать требования антикоррупционной политики и не допускать коррупционных правонарушений.</w:t>
      </w:r>
    </w:p>
    <w:p w14:paraId="472CF3B6" w14:textId="77777777" w:rsidR="001E54ED" w:rsidRPr="00EC6A72" w:rsidRDefault="001E54ED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8E5F2A" w14:textId="77777777" w:rsidR="001E54ED" w:rsidRPr="00EC6A72" w:rsidRDefault="001E54ED" w:rsidP="00EC6A7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85FA80" w14:textId="25420088" w:rsidR="00F3729F" w:rsidRPr="00EC6A72" w:rsidRDefault="001E54ED" w:rsidP="00EC6A7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A72">
        <w:rPr>
          <w:rFonts w:ascii="Times New Roman" w:hAnsi="Times New Roman" w:cs="Times New Roman"/>
          <w:sz w:val="24"/>
          <w:szCs w:val="24"/>
        </w:rPr>
        <w:t>С уважением, директор государственного автономного учреждения социального обслуживания Свердловской области «Комплексный центр социального обслуживания</w:t>
      </w:r>
      <w:r w:rsidR="005C0ABF">
        <w:rPr>
          <w:rFonts w:ascii="Times New Roman" w:hAnsi="Times New Roman" w:cs="Times New Roman"/>
          <w:sz w:val="24"/>
          <w:szCs w:val="24"/>
        </w:rPr>
        <w:t xml:space="preserve"> населения</w:t>
      </w:r>
      <w:r w:rsidRPr="00EC6A72">
        <w:rPr>
          <w:rFonts w:ascii="Times New Roman" w:hAnsi="Times New Roman" w:cs="Times New Roman"/>
          <w:sz w:val="24"/>
          <w:szCs w:val="24"/>
        </w:rPr>
        <w:t xml:space="preserve"> города Березовского» </w:t>
      </w:r>
      <w:proofErr w:type="spellStart"/>
      <w:r w:rsidRPr="00EC6A72">
        <w:rPr>
          <w:rFonts w:ascii="Times New Roman" w:hAnsi="Times New Roman" w:cs="Times New Roman"/>
          <w:sz w:val="24"/>
          <w:szCs w:val="24"/>
        </w:rPr>
        <w:t>Насимова</w:t>
      </w:r>
      <w:proofErr w:type="spellEnd"/>
      <w:r w:rsidRPr="00EC6A72">
        <w:rPr>
          <w:rFonts w:ascii="Times New Roman" w:hAnsi="Times New Roman" w:cs="Times New Roman"/>
          <w:sz w:val="24"/>
          <w:szCs w:val="24"/>
        </w:rPr>
        <w:t xml:space="preserve"> Р.М.</w:t>
      </w:r>
    </w:p>
    <w:sectPr w:rsidR="00F3729F" w:rsidRPr="00EC6A72" w:rsidSect="00EC6A7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D4"/>
    <w:rsid w:val="0002437E"/>
    <w:rsid w:val="001E0106"/>
    <w:rsid w:val="001E54ED"/>
    <w:rsid w:val="00552690"/>
    <w:rsid w:val="005C0ABF"/>
    <w:rsid w:val="0073795E"/>
    <w:rsid w:val="007E05ED"/>
    <w:rsid w:val="00884648"/>
    <w:rsid w:val="00935CC0"/>
    <w:rsid w:val="009A32B3"/>
    <w:rsid w:val="00AC20D4"/>
    <w:rsid w:val="00AD7A42"/>
    <w:rsid w:val="00EC6A72"/>
    <w:rsid w:val="00F3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400DD"/>
  <w15:chartTrackingRefBased/>
  <w15:docId w15:val="{177D84D6-00A0-4D1B-AA89-A912365ED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OMO-2</cp:lastModifiedBy>
  <cp:revision>10</cp:revision>
  <dcterms:created xsi:type="dcterms:W3CDTF">2022-09-26T10:12:00Z</dcterms:created>
  <dcterms:modified xsi:type="dcterms:W3CDTF">2022-09-28T08:14:00Z</dcterms:modified>
</cp:coreProperties>
</file>