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F94" w:rsidRPr="009A7F94" w:rsidRDefault="009A7F94" w:rsidP="009A7F9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4">
        <w:rPr>
          <w:rFonts w:ascii="Times New Roman" w:hAnsi="Times New Roman" w:cs="Times New Roman"/>
          <w:b/>
          <w:sz w:val="28"/>
          <w:szCs w:val="28"/>
        </w:rPr>
        <w:t>Проект примерной программы муниципального образования Свердловской области по обеспечению доступности приоритетных объектов и услуг в приоритетных сферах жизнедеятельности инвалидов и других маломобильных групп населения</w:t>
      </w:r>
    </w:p>
    <w:p w:rsidR="009A7F94" w:rsidRPr="00D8394F" w:rsidRDefault="009A7F94" w:rsidP="00C0053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00534" w:rsidRPr="009A7F94" w:rsidRDefault="00C00534" w:rsidP="009A7F9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A7F94">
        <w:rPr>
          <w:rFonts w:ascii="Times New Roman" w:hAnsi="Times New Roman" w:cs="Times New Roman"/>
          <w:sz w:val="28"/>
          <w:szCs w:val="28"/>
        </w:rPr>
        <w:t>Паспорт</w:t>
      </w:r>
      <w:r w:rsidR="009A7F94">
        <w:rPr>
          <w:rFonts w:ascii="Times New Roman" w:hAnsi="Times New Roman" w:cs="Times New Roman"/>
          <w:sz w:val="28"/>
          <w:szCs w:val="28"/>
        </w:rPr>
        <w:t xml:space="preserve"> </w:t>
      </w:r>
      <w:r w:rsidRPr="009A7F94">
        <w:rPr>
          <w:rFonts w:ascii="Times New Roman" w:hAnsi="Times New Roman" w:cs="Times New Roman"/>
          <w:sz w:val="28"/>
          <w:szCs w:val="28"/>
        </w:rPr>
        <w:t>примерной программы муниципального образования Свердловской области</w:t>
      </w:r>
      <w:r w:rsidR="009A7F94">
        <w:rPr>
          <w:rFonts w:ascii="Times New Roman" w:hAnsi="Times New Roman" w:cs="Times New Roman"/>
          <w:sz w:val="28"/>
          <w:szCs w:val="28"/>
        </w:rPr>
        <w:t xml:space="preserve"> </w:t>
      </w:r>
      <w:r w:rsidRPr="009A7F94">
        <w:rPr>
          <w:rFonts w:ascii="Times New Roman" w:hAnsi="Times New Roman" w:cs="Times New Roman"/>
          <w:sz w:val="28"/>
          <w:szCs w:val="28"/>
        </w:rPr>
        <w:t>по обеспечению доступности приоритетных о</w:t>
      </w:r>
      <w:r w:rsidR="009A7F94">
        <w:rPr>
          <w:rFonts w:ascii="Times New Roman" w:hAnsi="Times New Roman" w:cs="Times New Roman"/>
          <w:sz w:val="28"/>
          <w:szCs w:val="28"/>
        </w:rPr>
        <w:t xml:space="preserve">бъектов и услуг в </w:t>
      </w:r>
      <w:r w:rsidR="00EE301C" w:rsidRPr="009A7F94">
        <w:rPr>
          <w:rFonts w:ascii="Times New Roman" w:hAnsi="Times New Roman" w:cs="Times New Roman"/>
          <w:sz w:val="28"/>
          <w:szCs w:val="28"/>
        </w:rPr>
        <w:t xml:space="preserve">приоритетных </w:t>
      </w:r>
      <w:r w:rsidRPr="009A7F94">
        <w:rPr>
          <w:rFonts w:ascii="Times New Roman" w:hAnsi="Times New Roman" w:cs="Times New Roman"/>
          <w:sz w:val="28"/>
          <w:szCs w:val="28"/>
        </w:rPr>
        <w:t>сферах жизнедеятельности инвалидов и других маломобильных групп населения</w:t>
      </w:r>
      <w:r w:rsidR="009A7F94">
        <w:rPr>
          <w:rFonts w:ascii="Times New Roman" w:hAnsi="Times New Roman" w:cs="Times New Roman"/>
          <w:sz w:val="28"/>
          <w:szCs w:val="28"/>
        </w:rPr>
        <w:t xml:space="preserve"> </w:t>
      </w:r>
      <w:r w:rsidRPr="009A7F94">
        <w:rPr>
          <w:rFonts w:ascii="Times New Roman" w:hAnsi="Times New Roman" w:cs="Times New Roman"/>
          <w:sz w:val="28"/>
          <w:szCs w:val="28"/>
        </w:rPr>
        <w:t>на ____ годы</w:t>
      </w:r>
    </w:p>
    <w:p w:rsidR="00C00534" w:rsidRPr="00D8394F" w:rsidRDefault="00C00534" w:rsidP="00C0053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38"/>
        <w:gridCol w:w="6699"/>
      </w:tblGrid>
      <w:tr w:rsidR="00C00534" w:rsidRPr="00D8394F" w:rsidTr="00A70CCC">
        <w:tc>
          <w:tcPr>
            <w:tcW w:w="3438" w:type="dxa"/>
          </w:tcPr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Программы      </w:t>
            </w:r>
          </w:p>
          <w:p w:rsidR="00C00534" w:rsidRPr="00D8394F" w:rsidRDefault="00C00534" w:rsidP="00F912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9" w:type="dxa"/>
          </w:tcPr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Программа   муниципального образования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Свердловской области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"Доступная среда" на ___________ годы </w:t>
            </w:r>
            <w:hyperlink w:anchor="Par263" w:tooltip="Ссылка на текущий документ" w:history="1">
              <w:r w:rsidRPr="00D8394F">
                <w:rPr>
                  <w:rFonts w:ascii="Times New Roman" w:hAnsi="Times New Roman" w:cs="Times New Roman"/>
                  <w:sz w:val="28"/>
                  <w:szCs w:val="28"/>
                </w:rPr>
                <w:t>&lt;1&gt;</w:t>
              </w:r>
            </w:hyperlink>
          </w:p>
          <w:p w:rsidR="00C00534" w:rsidRPr="00D8394F" w:rsidRDefault="00C00534" w:rsidP="00F912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0534" w:rsidRPr="00D8394F" w:rsidTr="00A70CCC">
        <w:tc>
          <w:tcPr>
            <w:tcW w:w="3438" w:type="dxa"/>
          </w:tcPr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Основания разработки Программы</w:t>
            </w:r>
          </w:p>
        </w:tc>
        <w:tc>
          <w:tcPr>
            <w:tcW w:w="6699" w:type="dxa"/>
          </w:tcPr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hyperlink r:id="rId7" w:tooltip="Распоряжение Правительства РФ от 17.11.2008 N 1662-р (ред. от 08.08.2009) &lt;О Концепции долгосрочного социально-экономического развития Российской Федерации на период до 2020 года&gt; (вместе с &quot;Концепцией долгосрочного социально-экономического развития Российской" w:history="1">
              <w:r w:rsidRPr="00D8394F">
                <w:rPr>
                  <w:rFonts w:ascii="Times New Roman" w:hAnsi="Times New Roman" w:cs="Times New Roman"/>
                  <w:sz w:val="28"/>
                  <w:szCs w:val="28"/>
                </w:rPr>
                <w:t>Концепция</w:t>
              </w:r>
            </w:hyperlink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 долгосрочного  социально-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экономического развития Российской Федерации на период до 2020 года  (утверждена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Распоряжением Правительства Российской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Федерации от 17 ноября 2008 года N 1662-р);</w:t>
            </w:r>
          </w:p>
          <w:p w:rsidR="00C00534" w:rsidRPr="00D8394F" w:rsidRDefault="00AD30A4" w:rsidP="00AD30A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государственная </w:t>
            </w:r>
            <w:hyperlink r:id="rId8" w:tooltip="Распоряжение Правительства РФ от 26.11.2012 N 2181-р &lt;Об утверждении государственной программы Российской Федерации &quot;Доступная среда&quot; на 2011 - 2015 годы&gt;{КонсультантПлюс}" w:history="1">
              <w:r w:rsidRPr="00D8394F">
                <w:rPr>
                  <w:rFonts w:ascii="Times New Roman" w:hAnsi="Times New Roman" w:cs="Times New Roman"/>
                  <w:sz w:val="28"/>
                  <w:szCs w:val="28"/>
                </w:rPr>
                <w:t>программа</w:t>
              </w:r>
            </w:hyperlink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 </w:t>
            </w:r>
            <w:r w:rsidR="00014BE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Доступная среда</w:t>
            </w:r>
            <w:r w:rsidR="00014BE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 на 2011 - 2015 годы</w:t>
            </w:r>
            <w:r w:rsidR="00014BE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, утвержденная </w:t>
            </w:r>
            <w:r w:rsidR="00014BE2">
              <w:rPr>
                <w:rFonts w:ascii="Times New Roman" w:hAnsi="Times New Roman" w:cs="Times New Roman"/>
                <w:sz w:val="28"/>
                <w:szCs w:val="28"/>
              </w:rPr>
              <w:t>Постановлением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 Правительства Российской Федерации от </w:t>
            </w:r>
            <w:r w:rsidR="00014BE2">
              <w:rPr>
                <w:rFonts w:ascii="Times New Roman" w:hAnsi="Times New Roman" w:cs="Times New Roman"/>
                <w:sz w:val="28"/>
                <w:szCs w:val="28"/>
              </w:rPr>
              <w:t xml:space="preserve">15.04.2014 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14BE2">
              <w:rPr>
                <w:rFonts w:ascii="Times New Roman" w:hAnsi="Times New Roman" w:cs="Times New Roman"/>
                <w:sz w:val="28"/>
                <w:szCs w:val="28"/>
              </w:rPr>
              <w:t>№ 297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31714" w:rsidRPr="00D8394F" w:rsidRDefault="00F57635" w:rsidP="00AD30A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tooltip="Закон Свердловской области от 15.06.2011 N 36-ОЗ (ред. от 17.10.2013) &quot;О Программе социально-экономического развития Свердловской области на 2011 - 2015 годы&quot; (принят Областной Думой Законодательного Собрания Свердловской области 17.05.2011){КонсультантПлюс}" w:history="1">
              <w:r w:rsidR="00531714" w:rsidRPr="00D8394F">
                <w:rPr>
                  <w:rFonts w:ascii="Times New Roman" w:hAnsi="Times New Roman" w:cs="Times New Roman"/>
                  <w:sz w:val="28"/>
                  <w:szCs w:val="28"/>
                </w:rPr>
                <w:t>Закон</w:t>
              </w:r>
            </w:hyperlink>
            <w:r w:rsidR="00531714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Свердловской области от 15 июня 2011 года      № 36-ОЗ </w:t>
            </w:r>
            <w:r w:rsidR="00014BE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31714" w:rsidRPr="00D8394F">
              <w:rPr>
                <w:rFonts w:ascii="Times New Roman" w:hAnsi="Times New Roman" w:cs="Times New Roman"/>
                <w:sz w:val="28"/>
                <w:szCs w:val="28"/>
              </w:rPr>
              <w:t>О Программе социально-экономического развития Свердловской области на 2011 - 2015 годы</w:t>
            </w:r>
            <w:r w:rsidR="00014BE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31714" w:rsidRPr="00D8394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другие нормативные правовые акты и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организационно-распоряди</w:t>
            </w:r>
            <w:bookmarkStart w:id="0" w:name="_GoBack"/>
            <w:bookmarkEnd w:id="0"/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тельные документы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 Свердловской</w:t>
            </w:r>
          </w:p>
          <w:p w:rsidR="00D8394F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области о разработке Программы</w:t>
            </w:r>
          </w:p>
        </w:tc>
      </w:tr>
      <w:tr w:rsidR="00C00534" w:rsidRPr="00D8394F" w:rsidTr="00A70CCC">
        <w:tc>
          <w:tcPr>
            <w:tcW w:w="3438" w:type="dxa"/>
          </w:tcPr>
          <w:p w:rsidR="00C00534" w:rsidRPr="00D8394F" w:rsidRDefault="00E97FFB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00534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сполнитель   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                  </w:t>
            </w:r>
          </w:p>
        </w:tc>
        <w:tc>
          <w:tcPr>
            <w:tcW w:w="6699" w:type="dxa"/>
          </w:tcPr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- Администрация муниципального образования</w:t>
            </w:r>
            <w:r w:rsidR="00D8394F" w:rsidRPr="00D839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00534" w:rsidRPr="00D8394F" w:rsidTr="00A70CCC">
        <w:tc>
          <w:tcPr>
            <w:tcW w:w="3438" w:type="dxa"/>
          </w:tcPr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699" w:type="dxa"/>
          </w:tcPr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- обеспечение беспрепятственного доступа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(далее - доступность)  к  приоритетным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объектам   и услугам в приоритетных сферах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жизнедеятельности инвалидов   и других   маломобильных   групп населения (людей, испытывающих затруднения при самостоятельном передвижении,</w:t>
            </w:r>
            <w:r w:rsidR="00531714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получении  услуг, необходимой  информации)</w:t>
            </w:r>
            <w:r w:rsidR="00531714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(далее   -   МГН) в муниципальном</w:t>
            </w:r>
          </w:p>
          <w:p w:rsidR="00D8394F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образовании Свердловской области</w:t>
            </w:r>
            <w:r w:rsidR="00D8394F" w:rsidRPr="00D839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00534" w:rsidRPr="00D8394F" w:rsidTr="00A70CCC">
        <w:tc>
          <w:tcPr>
            <w:tcW w:w="3438" w:type="dxa"/>
          </w:tcPr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699" w:type="dxa"/>
          </w:tcPr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-1) совершенствование нормативно-правовой  и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организационной основы формирования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доступной среды жизнедеятельности инвалидов и других  МГН в муниципальном образовании 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Свердловской области;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2) повышение уровня доступности приоритетных объектов и услуг в приоритетных сферах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жизнедеятельности  инвалидов и других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МГН в муниципальном образовании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Свердловской области;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Par103"/>
            <w:bookmarkEnd w:id="1"/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="00AD30A4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12A7F" w:rsidRPr="00D8394F">
              <w:rPr>
                <w:rFonts w:ascii="Times New Roman" w:hAnsi="Times New Roman" w:cs="Times New Roman"/>
                <w:sz w:val="28"/>
                <w:szCs w:val="28"/>
              </w:rPr>
              <w:t>повышение доступности и качества реабилитационных услуг, содействие социальной интеграции инвалидов в муниципальном образовании Свердловской области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="00AD30A4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информационно-методическое и кадровое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обеспечение системы реабилитации и социальной интеграции инвалидов в муниципальном образовании Свердловской области;</w:t>
            </w:r>
          </w:p>
          <w:p w:rsidR="00D8394F" w:rsidRPr="00D8394F" w:rsidRDefault="00C00534" w:rsidP="00F4322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5) </w:t>
            </w:r>
            <w:r w:rsidR="00801AA5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</w:t>
            </w:r>
            <w:r w:rsidR="00F4322A" w:rsidRPr="00D8394F">
              <w:rPr>
                <w:rFonts w:ascii="Times New Roman" w:hAnsi="Times New Roman" w:cs="Times New Roman"/>
                <w:sz w:val="28"/>
                <w:szCs w:val="28"/>
              </w:rPr>
              <w:t>МГН</w:t>
            </w:r>
            <w:r w:rsidR="00801AA5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 в муниципальном образовании  Свердловской области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00534" w:rsidRPr="00D8394F" w:rsidTr="00A70CCC">
        <w:tc>
          <w:tcPr>
            <w:tcW w:w="3438" w:type="dxa"/>
          </w:tcPr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Целевые показатели  (индикаторы) Программы  </w:t>
            </w:r>
          </w:p>
        </w:tc>
        <w:tc>
          <w:tcPr>
            <w:tcW w:w="6699" w:type="dxa"/>
          </w:tcPr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- 1)</w:t>
            </w:r>
            <w:r w:rsidR="00942D6A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доля инвалидов,</w:t>
            </w:r>
            <w:r w:rsidR="00531714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положительно оценивающих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уровень доступности приоритетных объектов  и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услуг в приоритетных сферах жизнедеятельности,</w:t>
            </w:r>
            <w:r w:rsidR="00531714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в общей численности инвалидов в муниципальном образовании Свердловской области;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Par125"/>
            <w:bookmarkEnd w:id="2"/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="00942D6A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принятие нормативного правового акта в муниципальном образовании Свердловской области о   порядке обеспечения доступной среды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жизнедеятельности инвалидов и других МГН в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муниципальном образовании Свердловской области;</w:t>
            </w:r>
          </w:p>
          <w:p w:rsidR="00942D6A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Par130"/>
            <w:bookmarkEnd w:id="3"/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r w:rsidR="00942D6A" w:rsidRPr="00D8394F">
              <w:rPr>
                <w:rFonts w:ascii="Times New Roman" w:hAnsi="Times New Roman" w:cs="Times New Roman"/>
                <w:sz w:val="28"/>
                <w:szCs w:val="28"/>
              </w:rPr>
              <w:t>доля приоритетных объектов и услуг, нанесенных на карту доступности &lt;</w:t>
            </w:r>
            <w:r w:rsidR="002679C4" w:rsidRPr="00D8394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42D6A" w:rsidRPr="00D8394F">
              <w:rPr>
                <w:rFonts w:ascii="Times New Roman" w:hAnsi="Times New Roman" w:cs="Times New Roman"/>
                <w:sz w:val="28"/>
                <w:szCs w:val="28"/>
              </w:rPr>
              <w:t>&gt;Свердловской области по результатам их паспортизации</w:t>
            </w:r>
            <w:r w:rsidR="002679C4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 &lt;3&gt;</w:t>
            </w:r>
            <w:r w:rsidR="00942D6A" w:rsidRPr="00D8394F">
              <w:rPr>
                <w:rFonts w:ascii="Times New Roman" w:hAnsi="Times New Roman" w:cs="Times New Roman"/>
                <w:sz w:val="28"/>
                <w:szCs w:val="28"/>
              </w:rPr>
              <w:t>, среди всех приоритетных объектов и услуг в приоритетных сферах жизнедеятельности инвалидов в муниципальном образовании Свердловской области</w:t>
            </w:r>
            <w:r w:rsidR="002679C4" w:rsidRPr="00D8394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4) доля доступных для инвалидов  и других МГН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приоритетных объектов социальной, транспортной,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инженерной инфраструктуры в общем количестве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приоритетных объектов в муниципальном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образовании Свердловской области </w:t>
            </w:r>
            <w:hyperlink w:anchor="Par266" w:tooltip="Ссылка на текущий документ" w:history="1">
              <w:r w:rsidRPr="00D8394F">
                <w:rPr>
                  <w:rFonts w:ascii="Times New Roman" w:hAnsi="Times New Roman" w:cs="Times New Roman"/>
                  <w:sz w:val="28"/>
                  <w:szCs w:val="28"/>
                </w:rPr>
                <w:t>&lt;4&gt;</w:t>
              </w:r>
            </w:hyperlink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Par141"/>
            <w:bookmarkEnd w:id="4"/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5) доля объектов социальной инфраструктуры, на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которые сформированы </w:t>
            </w:r>
            <w:hyperlink r:id="rId10" w:tooltip="Приказ Минтруда России от 25.12.2012 N 627 &quot;Об утверждении методики, позволяющей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, с возможностью уче" w:history="1">
              <w:r w:rsidRPr="00D8394F">
                <w:rPr>
                  <w:rFonts w:ascii="Times New Roman" w:hAnsi="Times New Roman" w:cs="Times New Roman"/>
                  <w:sz w:val="28"/>
                  <w:szCs w:val="28"/>
                </w:rPr>
                <w:t>паспорта доступности</w:t>
              </w:r>
            </w:hyperlink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hyperlink w:anchor="Par267" w:tooltip="Ссылка на текущий документ" w:history="1">
              <w:r w:rsidRPr="00D8394F">
                <w:rPr>
                  <w:rFonts w:ascii="Times New Roman" w:hAnsi="Times New Roman" w:cs="Times New Roman"/>
                  <w:sz w:val="28"/>
                  <w:szCs w:val="28"/>
                </w:rPr>
                <w:t>&lt;5&gt;</w:t>
              </w:r>
            </w:hyperlink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среди  общего  количества  объектов  социальной</w:t>
            </w:r>
            <w:r w:rsidR="00AD30A4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 инфраструктуры в приоритетных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 сферах 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жизнедеятельности инвалидов и других МГН  в муниципальном образовании Свердловской области </w:t>
            </w:r>
            <w:hyperlink w:anchor="Par268" w:tooltip="Ссылка на текущий документ" w:history="1">
              <w:r w:rsidRPr="00D8394F">
                <w:rPr>
                  <w:rFonts w:ascii="Times New Roman" w:hAnsi="Times New Roman" w:cs="Times New Roman"/>
                  <w:sz w:val="28"/>
                  <w:szCs w:val="28"/>
                </w:rPr>
                <w:t>&lt;6&gt;</w:t>
              </w:r>
            </w:hyperlink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6) доля парка подвижного состава автомобильного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и городского наземного электрического транспорта общего пользования, оборудованного для перевозки МГН, в парке этого подвижного состава в муниципальном образовании Свердловской области;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7)доля муниципальных </w:t>
            </w:r>
            <w:r w:rsidR="00CC4533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образовательных 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организаций, в которых сформирована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универсальная безбарьерная  среда, позволяющая обеспечить совместное обучение инвалидов и лиц,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не имеющих нарушений развития, в общем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количестве муниципальных </w:t>
            </w:r>
            <w:r w:rsidR="00CC4533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образовательных 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организаций</w:t>
            </w:r>
            <w:r w:rsidR="00CC4533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 Свердловской области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00534" w:rsidRPr="00D8394F" w:rsidRDefault="00AD30A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Par159"/>
            <w:bookmarkStart w:id="6" w:name="Par165"/>
            <w:bookmarkEnd w:id="5"/>
            <w:bookmarkEnd w:id="6"/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00534" w:rsidRPr="00D8394F">
              <w:rPr>
                <w:rFonts w:ascii="Times New Roman" w:hAnsi="Times New Roman" w:cs="Times New Roman"/>
                <w:sz w:val="28"/>
                <w:szCs w:val="28"/>
              </w:rPr>
              <w:t>) доля специалистов, прошедших обучение и повышение квалификации по вопросам реабилитации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и социальной интеграции инвалидов, среди всех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специалистов, занятых в этой сфере в муниципальном образовании Свердловской области;</w:t>
            </w:r>
          </w:p>
          <w:p w:rsidR="00C00534" w:rsidRPr="00D8394F" w:rsidRDefault="00AD30A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C00534" w:rsidRPr="00D8394F">
              <w:rPr>
                <w:rFonts w:ascii="Times New Roman" w:hAnsi="Times New Roman" w:cs="Times New Roman"/>
                <w:sz w:val="28"/>
                <w:szCs w:val="28"/>
              </w:rPr>
              <w:t>) доля инвалидов, положительно оценивающих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отношение населения к  проблемам  инвалидов,  в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общей численности опрошенных инвалидов в</w:t>
            </w:r>
          </w:p>
          <w:p w:rsidR="00D8394F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муниципальном образовании Свердловской области.</w:t>
            </w:r>
          </w:p>
        </w:tc>
      </w:tr>
      <w:tr w:rsidR="00C00534" w:rsidRPr="00D8394F" w:rsidTr="00A70CCC">
        <w:tc>
          <w:tcPr>
            <w:tcW w:w="3438" w:type="dxa"/>
          </w:tcPr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Сроки и этапы реализации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</w:t>
            </w:r>
            <w:hyperlink w:anchor="Par269" w:tooltip="Ссылка на текущий документ" w:history="1">
              <w:r w:rsidRPr="00D8394F">
                <w:rPr>
                  <w:rFonts w:ascii="Times New Roman" w:hAnsi="Times New Roman" w:cs="Times New Roman"/>
                  <w:sz w:val="28"/>
                  <w:szCs w:val="28"/>
                </w:rPr>
                <w:t>&lt;7&gt;</w:t>
              </w:r>
            </w:hyperlink>
          </w:p>
        </w:tc>
        <w:tc>
          <w:tcPr>
            <w:tcW w:w="6699" w:type="dxa"/>
          </w:tcPr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_______________ годы (20__ - 20__ годы):</w:t>
            </w:r>
          </w:p>
          <w:p w:rsidR="00C00534" w:rsidRPr="00D8394F" w:rsidRDefault="00942D6A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I этап - ___________</w:t>
            </w:r>
            <w:r w:rsidR="00C00534" w:rsidRPr="00D8394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II этап - ___________.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0534" w:rsidRPr="00D8394F" w:rsidTr="00A70CCC">
        <w:tc>
          <w:tcPr>
            <w:tcW w:w="3438" w:type="dxa"/>
          </w:tcPr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Объемы и источники 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финансирования Программы </w:t>
            </w:r>
          </w:p>
        </w:tc>
        <w:tc>
          <w:tcPr>
            <w:tcW w:w="6699" w:type="dxa"/>
          </w:tcPr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-   общий   объем   финансирования   реализации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Программы составляет _____________ тыс. рублей,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из них: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в 20__ году - ________ тыс. рублей;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в 20__ году - ________ тыс. рублей;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в 20__ году - ________ тыс. рублей;</w:t>
            </w:r>
          </w:p>
          <w:p w:rsidR="009A7F94" w:rsidRPr="00D8394F" w:rsidRDefault="009A7F9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- объем средств федерального бюджета(прогноз)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____________ тыс. рублей, из них: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в 20__ году - ________ тыс. рублей;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в 20__ году - ________ тыс. рублей;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в 20__ году - ________ тыс. рублей;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- объем средств областного бюджета(прогноз)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____________ тыс. рублей, из них: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в 20__ году - ________ тыс. рублей;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в 20__ году - ________ тыс. рублей;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20__ году - ________ тыс. рублей;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- объем  средств  бюджета  муниципального образования Свердловской области ___________ тыс. рублей, из них: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в 20__ году - ________ тыс. рублей;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в 20__ году - ________ тыс. рублей;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в 20__ году - ________ тыс. рублей;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-  объем  средств  из  внебюджетных источников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_________ тыс. рублей, из них: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в 20__ году - ________ тыс. рублей;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в 20__ году - ________ тыс. рублей;</w:t>
            </w:r>
          </w:p>
          <w:p w:rsidR="00C00534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в 20__ году - ________ тыс. рублей.</w:t>
            </w:r>
          </w:p>
          <w:p w:rsidR="00456964" w:rsidRPr="00D8394F" w:rsidRDefault="0045696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0534" w:rsidRPr="00D8394F" w:rsidTr="00A70CCC">
        <w:tc>
          <w:tcPr>
            <w:tcW w:w="3438" w:type="dxa"/>
          </w:tcPr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Ожидаемые результаты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реализации Программы</w:t>
            </w:r>
          </w:p>
        </w:tc>
        <w:tc>
          <w:tcPr>
            <w:tcW w:w="6699" w:type="dxa"/>
          </w:tcPr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- 1) формирование условий устойчивого  развития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доступной среды для инвалидов и  других  МГН  в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муниципальном образовании Свердловской области;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2) обеспечение межведомственного взаимодействия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при формировании условий</w:t>
            </w:r>
            <w:r w:rsidR="00050296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доступности приоритетных  объектов  и услуг  в приоритетных сферах жизнедеятельности инвалидов и других МГН в муниципальном образовании Свердловской области;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3) сбор и систематизация  информации о доступности объектов социальной  инфраструктуры и услуг в приоритетных сферах жизнедеятельности инвалидов и других МГН  в  муниципальном образовании Свердловской области с целью </w:t>
            </w:r>
            <w:r w:rsidR="00050296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последующего 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размещения  в  информационно-телекоммуникационной сети </w:t>
            </w:r>
            <w:r w:rsidR="00014BE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  <w:r w:rsidR="00014BE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4) формирование условий доступности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приоритетных объектов и услуг в приоритетных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сферах жизнедеятельности инвалидов и других МГН;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Par227"/>
            <w:bookmarkEnd w:id="7"/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5) увеличение числа инвалидов (семей, имеющих в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своем составе инвалидов и детей-инвалидов</w:t>
            </w:r>
            <w:r w:rsidR="00050296" w:rsidRPr="00D8394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обеспеченных адаптированным жильем;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6) обеспечение доступности подвижного состава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основных  видов пассажирского, в том числе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наземного электрического транспорта,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формирование условий доступности речного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транспорта, метро для инвалидов и других МГН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при наличии их в муниципальном образовании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Свердловской области;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7) повышение доступности и качества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реабилитационных услуг для инвалидов в муниципальном образовании Свердловской области;</w:t>
            </w:r>
            <w:bookmarkStart w:id="8" w:name="Par239"/>
            <w:bookmarkEnd w:id="8"/>
          </w:p>
          <w:p w:rsidR="00C00534" w:rsidRPr="00D8394F" w:rsidRDefault="00AD30A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Par244"/>
            <w:bookmarkEnd w:id="9"/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00534" w:rsidRPr="00D8394F">
              <w:rPr>
                <w:rFonts w:ascii="Times New Roman" w:hAnsi="Times New Roman" w:cs="Times New Roman"/>
                <w:sz w:val="28"/>
                <w:szCs w:val="28"/>
              </w:rPr>
              <w:t>) создание системы должного информационно-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методического обеспечения, повышения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квалификации и аттестации специалистов, занятых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в системе реабилитации и социальной  интеграции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инвалидов;</w:t>
            </w:r>
          </w:p>
          <w:p w:rsidR="00C00534" w:rsidRPr="00D8394F" w:rsidRDefault="00AD30A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" w:name="Par249"/>
            <w:bookmarkEnd w:id="10"/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C00534" w:rsidRPr="00D8394F">
              <w:rPr>
                <w:rFonts w:ascii="Times New Roman" w:hAnsi="Times New Roman" w:cs="Times New Roman"/>
                <w:sz w:val="28"/>
                <w:szCs w:val="28"/>
              </w:rPr>
              <w:t>) создание эффективно действующей системы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информационного, консультативного обеспечения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инвалидов и других МГН на основе традиционных и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современных информационно-коммуникационных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технологий с учетом особых потребностей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инвалидов;</w:t>
            </w:r>
          </w:p>
          <w:p w:rsidR="00C00534" w:rsidRPr="00D8394F" w:rsidRDefault="00C0053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D30A4" w:rsidRPr="00D8394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) преодоление  социальной  разобщенности и</w:t>
            </w:r>
          </w:p>
          <w:p w:rsidR="00C00534" w:rsidRPr="00D8394F" w:rsidRDefault="00456964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00534" w:rsidRPr="00D8394F">
              <w:rPr>
                <w:rFonts w:ascii="Times New Roman" w:hAnsi="Times New Roman" w:cs="Times New Roman"/>
                <w:sz w:val="28"/>
                <w:szCs w:val="28"/>
              </w:rPr>
              <w:t>отношенческих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C00534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 барьеров в обществе.</w:t>
            </w:r>
          </w:p>
        </w:tc>
      </w:tr>
    </w:tbl>
    <w:p w:rsidR="00C00534" w:rsidRPr="00D8394F" w:rsidRDefault="00C00534" w:rsidP="00C00534">
      <w:pPr>
        <w:pStyle w:val="ConsPlusCell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ar263"/>
      <w:bookmarkEnd w:id="11"/>
      <w:r w:rsidRPr="00D8394F">
        <w:rPr>
          <w:rFonts w:ascii="Times New Roman" w:hAnsi="Times New Roman" w:cs="Times New Roman"/>
          <w:sz w:val="28"/>
          <w:szCs w:val="28"/>
        </w:rPr>
        <w:t>&lt;1&gt; Система увязанных между собой по содержанию, срокам, исполнителям, ресурсам мероприятий, направленных на достижение единой цели, решение общей проблемы.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ar264"/>
      <w:bookmarkEnd w:id="12"/>
      <w:r w:rsidRPr="00D8394F">
        <w:rPr>
          <w:rFonts w:ascii="Times New Roman" w:hAnsi="Times New Roman" w:cs="Times New Roman"/>
          <w:sz w:val="28"/>
          <w:szCs w:val="28"/>
        </w:rPr>
        <w:t xml:space="preserve">&lt;2&gt; Информация, размещенная в информационно-телекоммуникационной сети </w:t>
      </w:r>
      <w:r w:rsidR="00014BE2">
        <w:rPr>
          <w:rFonts w:ascii="Times New Roman" w:hAnsi="Times New Roman" w:cs="Times New Roman"/>
          <w:sz w:val="28"/>
          <w:szCs w:val="28"/>
        </w:rPr>
        <w:t>«</w:t>
      </w:r>
      <w:r w:rsidRPr="00D8394F">
        <w:rPr>
          <w:rFonts w:ascii="Times New Roman" w:hAnsi="Times New Roman" w:cs="Times New Roman"/>
          <w:sz w:val="28"/>
          <w:szCs w:val="28"/>
        </w:rPr>
        <w:t>Интернет</w:t>
      </w:r>
      <w:r w:rsidR="00014BE2">
        <w:rPr>
          <w:rFonts w:ascii="Times New Roman" w:hAnsi="Times New Roman" w:cs="Times New Roman"/>
          <w:sz w:val="28"/>
          <w:szCs w:val="28"/>
        </w:rPr>
        <w:t>»</w:t>
      </w:r>
      <w:r w:rsidRPr="00D8394F">
        <w:rPr>
          <w:rFonts w:ascii="Times New Roman" w:hAnsi="Times New Roman" w:cs="Times New Roman"/>
          <w:sz w:val="28"/>
          <w:szCs w:val="28"/>
        </w:rPr>
        <w:t xml:space="preserve"> графическим отображением значимых приоритетных объектов и услуг на территории </w:t>
      </w:r>
      <w:r w:rsidR="00050296" w:rsidRPr="00D8394F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D8394F">
        <w:rPr>
          <w:rFonts w:ascii="Times New Roman" w:hAnsi="Times New Roman" w:cs="Times New Roman"/>
          <w:sz w:val="28"/>
          <w:szCs w:val="28"/>
        </w:rPr>
        <w:t xml:space="preserve"> по степени их доступности для инвалидов и других МГН</w:t>
      </w:r>
      <w:r w:rsidR="00050296" w:rsidRPr="00D8394F">
        <w:rPr>
          <w:rFonts w:ascii="Times New Roman" w:hAnsi="Times New Roman" w:cs="Times New Roman"/>
          <w:sz w:val="28"/>
          <w:szCs w:val="28"/>
        </w:rPr>
        <w:t>. В Свердловской области  информация содержится в автоматизированной системе «Доступная среда Свердловской области</w:t>
      </w:r>
      <w:r w:rsidR="00014BE2">
        <w:rPr>
          <w:rFonts w:ascii="Times New Roman" w:hAnsi="Times New Roman" w:cs="Times New Roman"/>
          <w:sz w:val="28"/>
          <w:szCs w:val="28"/>
        </w:rPr>
        <w:t>»</w:t>
      </w:r>
      <w:r w:rsidR="00050296" w:rsidRPr="00D8394F">
        <w:rPr>
          <w:rFonts w:ascii="Times New Roman" w:hAnsi="Times New Roman" w:cs="Times New Roman"/>
          <w:sz w:val="28"/>
          <w:szCs w:val="28"/>
        </w:rPr>
        <w:t xml:space="preserve">. </w:t>
      </w:r>
      <w:r w:rsidRPr="00D8394F">
        <w:rPr>
          <w:rFonts w:ascii="Times New Roman" w:hAnsi="Times New Roman" w:cs="Times New Roman"/>
          <w:sz w:val="28"/>
          <w:szCs w:val="28"/>
        </w:rPr>
        <w:t xml:space="preserve"> </w:t>
      </w:r>
      <w:bookmarkStart w:id="13" w:name="Par265"/>
      <w:bookmarkEnd w:id="13"/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 xml:space="preserve">&lt;3&gt; Технология работы по учету и оценке состояния доступности объектов и оказываемых в них услуг с целью разработки рекомендаций об адаптации для инвалидов и других МГН (предусматривает регистрацию данных в паспорте доступности объекта социальной инфраструктуры), организованной с учетом методических рекомендаций </w:t>
      </w:r>
      <w:hyperlink r:id="rId11" w:tooltip="Ссылка на КонсультантПлюс" w:history="1">
        <w:r w:rsidR="00531714" w:rsidRPr="00D8394F">
          <w:rPr>
            <w:rFonts w:ascii="Times New Roman" w:hAnsi="Times New Roman" w:cs="Times New Roman"/>
            <w:sz w:val="28"/>
            <w:szCs w:val="28"/>
          </w:rPr>
          <w:t>м</w:t>
        </w:r>
        <w:r w:rsidRPr="00D8394F">
          <w:rPr>
            <w:rFonts w:ascii="Times New Roman" w:hAnsi="Times New Roman" w:cs="Times New Roman"/>
            <w:sz w:val="28"/>
            <w:szCs w:val="28"/>
          </w:rPr>
          <w:t>етодики</w:t>
        </w:r>
      </w:hyperlink>
      <w:r w:rsidRPr="00D8394F">
        <w:rPr>
          <w:rFonts w:ascii="Times New Roman" w:hAnsi="Times New Roman" w:cs="Times New Roman"/>
          <w:sz w:val="28"/>
          <w:szCs w:val="28"/>
        </w:rPr>
        <w:t xml:space="preserve"> паспортизации и классификации объектов и услуг с целью их объективной оценки для разработки мер, обеспечивающих их доступность, разраб</w:t>
      </w:r>
      <w:r w:rsidR="00050296" w:rsidRPr="00D8394F">
        <w:rPr>
          <w:rFonts w:ascii="Times New Roman" w:hAnsi="Times New Roman" w:cs="Times New Roman"/>
          <w:sz w:val="28"/>
          <w:szCs w:val="28"/>
        </w:rPr>
        <w:t>отанной</w:t>
      </w:r>
      <w:r w:rsidRPr="00D8394F">
        <w:rPr>
          <w:rFonts w:ascii="Times New Roman" w:hAnsi="Times New Roman" w:cs="Times New Roman"/>
          <w:sz w:val="28"/>
          <w:szCs w:val="28"/>
        </w:rPr>
        <w:t xml:space="preserve"> Министерством труда и социальной защиты Российской Федерации. </w:t>
      </w:r>
      <w:bookmarkStart w:id="14" w:name="Par266"/>
      <w:bookmarkEnd w:id="14"/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&lt;4&gt; Могут быть рассчитаны аналогичные показатели (индикаторы) по каждой из приоритетных сфер жизнедеятельности.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Par267"/>
      <w:bookmarkEnd w:id="15"/>
      <w:r w:rsidRPr="00D8394F">
        <w:rPr>
          <w:rFonts w:ascii="Times New Roman" w:hAnsi="Times New Roman" w:cs="Times New Roman"/>
          <w:sz w:val="28"/>
          <w:szCs w:val="28"/>
        </w:rPr>
        <w:t>&lt;5&gt; Унифицированный учетный документ, содержащий информацию о состоянии доступности объекта социальной инфраструктуры и доступности оказываемых в нем услуг (сформированный по данным поставщиков услуг и по результатам экспертной оценки состояния доступности, проводимой при обследовании объекта).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Par268"/>
      <w:bookmarkEnd w:id="16"/>
      <w:r w:rsidRPr="00D8394F">
        <w:rPr>
          <w:rFonts w:ascii="Times New Roman" w:hAnsi="Times New Roman" w:cs="Times New Roman"/>
          <w:sz w:val="28"/>
          <w:szCs w:val="28"/>
        </w:rPr>
        <w:t xml:space="preserve">&lt;6&gt; Данный показатель может быть рассчитан также: в отношении объектов в следующих сферах жизнедеятельности инвалидов: здравоохранение, образование, социальная защита, спорт и физическая культура, культура, транспорт, информация и связь, жилищный фонд; в отношении объектов разных форм </w:t>
      </w:r>
      <w:r w:rsidR="00A70CCC" w:rsidRPr="00D8394F">
        <w:rPr>
          <w:rFonts w:ascii="Times New Roman" w:hAnsi="Times New Roman" w:cs="Times New Roman"/>
          <w:sz w:val="28"/>
          <w:szCs w:val="28"/>
        </w:rPr>
        <w:t>собственности (государственные/</w:t>
      </w:r>
      <w:r w:rsidRPr="00D8394F">
        <w:rPr>
          <w:rFonts w:ascii="Times New Roman" w:hAnsi="Times New Roman" w:cs="Times New Roman"/>
          <w:sz w:val="28"/>
          <w:szCs w:val="28"/>
        </w:rPr>
        <w:t>негосударственные); в отношении объектов разной подчиненности (федеральные, региональные, территориальные, муниципальные); для инвалидов с нарушениями функций опорно-двигательного аппарата; инвалидов, передвигающихся на креслах-колясках; инвалидов по слуху; инвалидов по зрению; инвалидов с нарушениями умственного развития.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Par269"/>
      <w:bookmarkEnd w:id="17"/>
      <w:r w:rsidRPr="00D8394F">
        <w:rPr>
          <w:rFonts w:ascii="Times New Roman" w:hAnsi="Times New Roman" w:cs="Times New Roman"/>
          <w:sz w:val="28"/>
          <w:szCs w:val="28"/>
        </w:rPr>
        <w:t>&lt;7&gt; Сроки и этапы реализации Программы определяются муниципальным образованием Свердловской области.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8" w:name="Par271"/>
      <w:bookmarkEnd w:id="18"/>
      <w:r w:rsidRPr="00D8394F">
        <w:rPr>
          <w:rFonts w:ascii="Times New Roman" w:hAnsi="Times New Roman" w:cs="Times New Roman"/>
          <w:sz w:val="28"/>
          <w:szCs w:val="28"/>
        </w:rPr>
        <w:t>I. Характеристика проблемы и обоснование необходимости</w:t>
      </w:r>
    </w:p>
    <w:p w:rsidR="00C00534" w:rsidRPr="00D8394F" w:rsidRDefault="00C00534" w:rsidP="00C0053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решения ее программными методами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В данном разделе примерной программы муниципального образования Свердловской области по обеспечению доступности приоритетных объектов и услуг &lt;1&gt; в приоритетных сферах жизнедеятельности &lt;2&gt; инвалидов и других маломобильных групп населения (далее соответственно - Программа муниципального образования Свердловской области, МГН) описываются последовательно: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&lt;1&gt; Под приоритетными объектами и услугами в соответствующей сфере понимаются наиболее значимые для инвалидов объекты и услуги, отобранные с участием представителей (не менее трех) общественных организаций инвалидов. При этом объекты, включенные в Программу муниципального образования Свердловской области, должны иметь паспорт объекта в соответствии с учетом методической рекомендации методики паспортизации и классификации объектов и услуг с целью их объективной оценки для разработки мер, обеспечивающих их доступность, разраб</w:t>
      </w:r>
      <w:r w:rsidR="00531714" w:rsidRPr="00D8394F">
        <w:rPr>
          <w:rFonts w:ascii="Times New Roman" w:hAnsi="Times New Roman" w:cs="Times New Roman"/>
          <w:sz w:val="28"/>
          <w:szCs w:val="28"/>
        </w:rPr>
        <w:t>отанной</w:t>
      </w:r>
      <w:r w:rsidRPr="00D8394F">
        <w:rPr>
          <w:rFonts w:ascii="Times New Roman" w:hAnsi="Times New Roman" w:cs="Times New Roman"/>
          <w:sz w:val="28"/>
          <w:szCs w:val="28"/>
        </w:rPr>
        <w:t xml:space="preserve"> Министерством труда и социальной защиты Российской Федерации</w:t>
      </w:r>
      <w:r w:rsidR="00014BE2">
        <w:rPr>
          <w:rFonts w:ascii="Times New Roman" w:hAnsi="Times New Roman" w:cs="Times New Roman"/>
          <w:sz w:val="28"/>
          <w:szCs w:val="28"/>
        </w:rPr>
        <w:t xml:space="preserve"> (Приказ </w:t>
      </w:r>
      <w:r w:rsidR="00014BE2" w:rsidRPr="00D8394F">
        <w:rPr>
          <w:rFonts w:ascii="Times New Roman" w:hAnsi="Times New Roman" w:cs="Times New Roman"/>
          <w:sz w:val="28"/>
          <w:szCs w:val="28"/>
        </w:rPr>
        <w:t>Министерств</w:t>
      </w:r>
      <w:r w:rsidR="00014BE2">
        <w:rPr>
          <w:rFonts w:ascii="Times New Roman" w:hAnsi="Times New Roman" w:cs="Times New Roman"/>
          <w:sz w:val="28"/>
          <w:szCs w:val="28"/>
        </w:rPr>
        <w:t>а</w:t>
      </w:r>
      <w:r w:rsidR="00014BE2" w:rsidRPr="00D8394F">
        <w:rPr>
          <w:rFonts w:ascii="Times New Roman" w:hAnsi="Times New Roman" w:cs="Times New Roman"/>
          <w:sz w:val="28"/>
          <w:szCs w:val="28"/>
        </w:rPr>
        <w:t xml:space="preserve"> труда и социальной защиты Российской Федерации</w:t>
      </w:r>
      <w:r w:rsidR="00014BE2">
        <w:rPr>
          <w:rFonts w:ascii="Times New Roman" w:hAnsi="Times New Roman" w:cs="Times New Roman"/>
          <w:sz w:val="28"/>
          <w:szCs w:val="28"/>
        </w:rPr>
        <w:t xml:space="preserve"> от 25.12.2012 № 627)</w:t>
      </w:r>
      <w:r w:rsidRPr="00D839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&lt;2&gt; Под приоритетными сферами жизнедеятельности инвалидов и других МГН понимаются сферы: здравоохранение, социальная защита, образование, физическая культура и спорт, культура, транспорт, информация и связь, жилищный фонд, потребительский рынок, сфера услуг.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7321E9" w:rsidP="007321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00534" w:rsidRPr="00D8394F">
        <w:rPr>
          <w:rFonts w:ascii="Times New Roman" w:hAnsi="Times New Roman" w:cs="Times New Roman"/>
          <w:sz w:val="28"/>
          <w:szCs w:val="28"/>
        </w:rPr>
        <w:t>основания для разработки Программы муниципального образования Свердловской области (нормативные правовые акты, на основании которых или в соответствии с которыми разработана Программа муниципального образования Свердловской области);</w:t>
      </w:r>
    </w:p>
    <w:p w:rsidR="00C00534" w:rsidRPr="00D8394F" w:rsidRDefault="007321E9" w:rsidP="007321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00534" w:rsidRPr="00D8394F">
        <w:rPr>
          <w:rFonts w:ascii="Times New Roman" w:hAnsi="Times New Roman" w:cs="Times New Roman"/>
          <w:sz w:val="28"/>
          <w:szCs w:val="28"/>
        </w:rPr>
        <w:t>проблемы в сфере реабилитации и социальной интеграции инвалидов, формирования для них доступной среды жизнедеятельности (включая аналитические данные, статистические демографические, социально-экономические показатели, их динамику; описание основных факторов, позитивно или негативно отражающихся на их состоянии и динамике; характеристика структуры, материально-технической базы, нормативно-правового, методического, информационного; данные о состоянии доступности приоритетных объектов социальной, транспортной инфраструктуры, информации и связи, а также доступности и качества услуг в приоритетных сферах жизнедеятельности, в том числе реабилитационных; данные социологических исследований в предметной области; результаты ранее выполненных работ, в том числе в рамках подобных территориальных или ведомственных программ);</w:t>
      </w:r>
    </w:p>
    <w:p w:rsidR="00C00534" w:rsidRPr="00D8394F" w:rsidRDefault="007321E9" w:rsidP="007321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00534" w:rsidRPr="00D8394F">
        <w:rPr>
          <w:rFonts w:ascii="Times New Roman" w:hAnsi="Times New Roman" w:cs="Times New Roman"/>
          <w:sz w:val="28"/>
          <w:szCs w:val="28"/>
        </w:rPr>
        <w:t>необходимость комплексного подхода к решению проблемы формирования (развития) доступной среды жизнедеятельности в муниципальном образовании Свердловской области и ее решения программно-целевым методом (необходимость эффективного межведомственного взаимодействия и координации работ участников формирования доступной среды жизнедеятельности, а также необходимость привлечения неско</w:t>
      </w:r>
      <w:r w:rsidR="00531714" w:rsidRPr="00D8394F">
        <w:rPr>
          <w:rFonts w:ascii="Times New Roman" w:hAnsi="Times New Roman" w:cs="Times New Roman"/>
          <w:sz w:val="28"/>
          <w:szCs w:val="28"/>
        </w:rPr>
        <w:t>льких источников финансирования</w:t>
      </w:r>
      <w:r w:rsidR="00C00534" w:rsidRPr="00D8394F">
        <w:rPr>
          <w:rFonts w:ascii="Times New Roman" w:hAnsi="Times New Roman" w:cs="Times New Roman"/>
          <w:sz w:val="28"/>
          <w:szCs w:val="28"/>
        </w:rPr>
        <w:t>).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9" w:name="Par283"/>
      <w:bookmarkEnd w:id="19"/>
      <w:r w:rsidRPr="00D8394F">
        <w:rPr>
          <w:rFonts w:ascii="Times New Roman" w:hAnsi="Times New Roman" w:cs="Times New Roman"/>
          <w:sz w:val="28"/>
          <w:szCs w:val="28"/>
        </w:rPr>
        <w:t>II. Цели, задачи и целевые показатели (индикаторы)</w:t>
      </w:r>
    </w:p>
    <w:p w:rsidR="00C00534" w:rsidRPr="00D8394F" w:rsidRDefault="00C00534" w:rsidP="00C0053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Программы муниципального образования Свердловской области.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321E9" w:rsidRDefault="00C00534" w:rsidP="007321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В данном разделе:</w:t>
      </w:r>
      <w:r w:rsidR="007321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1714" w:rsidRPr="00D8394F" w:rsidRDefault="007321E9" w:rsidP="007321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00534" w:rsidRPr="00D8394F">
        <w:rPr>
          <w:rFonts w:ascii="Times New Roman" w:hAnsi="Times New Roman" w:cs="Times New Roman"/>
          <w:sz w:val="28"/>
          <w:szCs w:val="28"/>
        </w:rPr>
        <w:t xml:space="preserve">указывается цель и задачи Программы муниципального образования Свердловской области (в соответствии с </w:t>
      </w:r>
      <w:hyperlink r:id="rId12" w:tooltip="Распоряжение Правительства РФ от 17.11.2008 N 1662-р (ред. от 08.08.2009) &lt;О Концепции долгосрочного социально-экономического развития Российской Федерации на период до 2020 года&gt; (вместе с &quot;Концепцией долгосрочного социально-экономического развития Российской" w:history="1">
        <w:r w:rsidR="00C00534" w:rsidRPr="00D8394F">
          <w:rPr>
            <w:rFonts w:ascii="Times New Roman" w:hAnsi="Times New Roman" w:cs="Times New Roman"/>
            <w:sz w:val="28"/>
            <w:szCs w:val="28"/>
          </w:rPr>
          <w:t>Концепцией</w:t>
        </w:r>
      </w:hyperlink>
      <w:r w:rsidR="00C00534" w:rsidRPr="00D8394F">
        <w:rPr>
          <w:rFonts w:ascii="Times New Roman" w:hAnsi="Times New Roman" w:cs="Times New Roman"/>
          <w:sz w:val="28"/>
          <w:szCs w:val="28"/>
        </w:rPr>
        <w:t xml:space="preserve"> долгосрочного социально-экономического развития Российской Федерации на период до 2020 года, утвержденной распоряжением Правительства Российской Федерации от </w:t>
      </w:r>
      <w:r w:rsidR="00014BE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C00534" w:rsidRPr="00D8394F">
        <w:rPr>
          <w:rFonts w:ascii="Times New Roman" w:hAnsi="Times New Roman" w:cs="Times New Roman"/>
          <w:sz w:val="28"/>
          <w:szCs w:val="28"/>
        </w:rPr>
        <w:t xml:space="preserve">17 ноября 2008 </w:t>
      </w:r>
      <w:r w:rsidR="00531714" w:rsidRPr="00D8394F">
        <w:rPr>
          <w:rFonts w:ascii="Times New Roman" w:hAnsi="Times New Roman" w:cs="Times New Roman"/>
          <w:sz w:val="28"/>
          <w:szCs w:val="28"/>
        </w:rPr>
        <w:t>года</w:t>
      </w:r>
      <w:r w:rsidR="00C00534" w:rsidRPr="00D8394F">
        <w:rPr>
          <w:rFonts w:ascii="Times New Roman" w:hAnsi="Times New Roman" w:cs="Times New Roman"/>
          <w:sz w:val="28"/>
          <w:szCs w:val="28"/>
        </w:rPr>
        <w:t xml:space="preserve"> </w:t>
      </w:r>
      <w:r w:rsidR="00531714" w:rsidRPr="00D8394F">
        <w:rPr>
          <w:rFonts w:ascii="Times New Roman" w:hAnsi="Times New Roman" w:cs="Times New Roman"/>
          <w:sz w:val="28"/>
          <w:szCs w:val="28"/>
        </w:rPr>
        <w:t xml:space="preserve">  №</w:t>
      </w:r>
      <w:r w:rsidR="00C00534" w:rsidRPr="00D8394F">
        <w:rPr>
          <w:rFonts w:ascii="Times New Roman" w:hAnsi="Times New Roman" w:cs="Times New Roman"/>
          <w:sz w:val="28"/>
          <w:szCs w:val="28"/>
        </w:rPr>
        <w:t xml:space="preserve">1662-р, </w:t>
      </w:r>
      <w:hyperlink r:id="rId13" w:tooltip="Закон Свердловской области от 15.06.2011 N 36-ОЗ (ред. от 17.10.2013) &quot;О Программе социально-экономического развития Свердловской области на 2011 - 2015 годы&quot; (принят Областной Думой Законодательного Собрания Свердловской области 17.05.2011){КонсультантПлюс}" w:history="1">
        <w:r w:rsidR="00531714" w:rsidRPr="00D8394F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="00531714" w:rsidRPr="00D8394F">
        <w:rPr>
          <w:rFonts w:ascii="Times New Roman" w:hAnsi="Times New Roman" w:cs="Times New Roman"/>
          <w:sz w:val="28"/>
          <w:szCs w:val="28"/>
        </w:rPr>
        <w:t>ом  Свердловской области от 15 июня</w:t>
      </w:r>
      <w:r w:rsidR="00014BE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31714" w:rsidRPr="00D8394F">
        <w:rPr>
          <w:rFonts w:ascii="Times New Roman" w:hAnsi="Times New Roman" w:cs="Times New Roman"/>
          <w:sz w:val="28"/>
          <w:szCs w:val="28"/>
        </w:rPr>
        <w:t>2011 года № 36-ОЗ "О Программе социально-экономического развития Свердловской области на   2011 - 2015 годы"</w:t>
      </w:r>
      <w:r w:rsidR="00C00534" w:rsidRPr="00D8394F">
        <w:rPr>
          <w:rFonts w:ascii="Times New Roman" w:hAnsi="Times New Roman" w:cs="Times New Roman"/>
          <w:sz w:val="28"/>
          <w:szCs w:val="28"/>
        </w:rPr>
        <w:t xml:space="preserve">, целями и задачами Государственной </w:t>
      </w:r>
      <w:hyperlink r:id="rId14" w:tooltip="Постановление Правительства РФ от 17.03.2011 N 175 (ред. от 11.09.2012) &quot;О государственной программе Российской Федерации &quot;Доступная среда&quot; на 2011 - 2015 годы&quot;------------ Утратил силу{КонсультантПлюс}" w:history="1">
        <w:r w:rsidR="00C00534" w:rsidRPr="00D8394F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="00C00534" w:rsidRPr="00D839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00534" w:rsidRPr="00D8394F" w:rsidRDefault="00C00534" w:rsidP="005317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 xml:space="preserve">Цель и задачи Программы муниципального образования Свердловской области должны обоснованно вытекать из результатов анализа проблемы и путей ее решения, описанных в </w:t>
      </w:r>
      <w:hyperlink w:anchor="Par271" w:tooltip="Ссылка на текущий документ" w:history="1">
        <w:r w:rsidRPr="00D8394F">
          <w:rPr>
            <w:rFonts w:ascii="Times New Roman" w:hAnsi="Times New Roman" w:cs="Times New Roman"/>
            <w:sz w:val="28"/>
            <w:szCs w:val="28"/>
          </w:rPr>
          <w:t>разделе I</w:t>
        </w:r>
      </w:hyperlink>
      <w:r w:rsidRPr="00D8394F">
        <w:rPr>
          <w:rFonts w:ascii="Times New Roman" w:hAnsi="Times New Roman" w:cs="Times New Roman"/>
          <w:sz w:val="28"/>
          <w:szCs w:val="28"/>
        </w:rPr>
        <w:t xml:space="preserve"> </w:t>
      </w:r>
      <w:r w:rsidR="00456964">
        <w:rPr>
          <w:rFonts w:ascii="Times New Roman" w:hAnsi="Times New Roman" w:cs="Times New Roman"/>
          <w:sz w:val="28"/>
          <w:szCs w:val="28"/>
        </w:rPr>
        <w:t>«</w:t>
      </w:r>
      <w:r w:rsidRPr="00D8394F">
        <w:rPr>
          <w:rFonts w:ascii="Times New Roman" w:hAnsi="Times New Roman" w:cs="Times New Roman"/>
          <w:sz w:val="28"/>
          <w:szCs w:val="28"/>
        </w:rPr>
        <w:t>Характеристика проблемы и обоснование необходимости решения ее программными методами</w:t>
      </w:r>
      <w:r w:rsidR="00456964">
        <w:rPr>
          <w:rFonts w:ascii="Times New Roman" w:hAnsi="Times New Roman" w:cs="Times New Roman"/>
          <w:sz w:val="28"/>
          <w:szCs w:val="28"/>
        </w:rPr>
        <w:t>»</w:t>
      </w:r>
      <w:r w:rsidRPr="00D8394F">
        <w:rPr>
          <w:rFonts w:ascii="Times New Roman" w:hAnsi="Times New Roman" w:cs="Times New Roman"/>
          <w:sz w:val="28"/>
          <w:szCs w:val="28"/>
        </w:rPr>
        <w:t>;</w:t>
      </w:r>
    </w:p>
    <w:p w:rsidR="00C00534" w:rsidRPr="00D8394F" w:rsidRDefault="007321E9" w:rsidP="007321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00534" w:rsidRPr="00D8394F">
        <w:rPr>
          <w:rFonts w:ascii="Times New Roman" w:hAnsi="Times New Roman" w:cs="Times New Roman"/>
          <w:sz w:val="28"/>
          <w:szCs w:val="28"/>
        </w:rPr>
        <w:t>приводятся формулировки цели и задач Программы муниципального образования Свердловской области в полном соответствии с паспортом Программы муниципального образования Свердловской области, а также описание или краткое обоснование каждой из задач, позволяющих достичь поставленной цели;</w:t>
      </w:r>
    </w:p>
    <w:p w:rsidR="00C00534" w:rsidRPr="00D8394F" w:rsidRDefault="007321E9" w:rsidP="007321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00534" w:rsidRPr="00D8394F">
        <w:rPr>
          <w:rFonts w:ascii="Times New Roman" w:hAnsi="Times New Roman" w:cs="Times New Roman"/>
          <w:sz w:val="28"/>
          <w:szCs w:val="28"/>
        </w:rPr>
        <w:t xml:space="preserve">представляется комплекс целевых показателей (индикаторов) Программы муниципального образования Свердловской области, в который включаются, в первую очередь, показатели (индикаторы) Государственной </w:t>
      </w:r>
      <w:hyperlink r:id="rId15" w:tooltip="Постановление Правительства РФ от 17.03.2011 N 175 (ред. от 11.09.2012) &quot;О государственной программе Российской Федерации &quot;Доступная среда&quot; на 2011 - 2015 годы&quot;------------ Утратил силу{КонсультантПлюс}" w:history="1">
        <w:r w:rsidR="00C00534" w:rsidRPr="00D8394F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="00C00534" w:rsidRPr="00D8394F">
        <w:rPr>
          <w:rFonts w:ascii="Times New Roman" w:hAnsi="Times New Roman" w:cs="Times New Roman"/>
          <w:sz w:val="28"/>
          <w:szCs w:val="28"/>
        </w:rPr>
        <w:t>, отражающие результаты деятельности муниципального образования Свердловской области &lt;1&gt;.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&lt;1&gt; Перечень показателей (индикаторов) также может быть дополнен, расширен, конкретизирован (как по спектру объектов социальной инфраструктуры, так и реабилитационных и других социальных услуг, среди которых предполагается повысить показатели доступности и качества).</w:t>
      </w:r>
    </w:p>
    <w:p w:rsidR="00C00534" w:rsidRPr="00D8394F" w:rsidRDefault="00C00534" w:rsidP="00C0053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 xml:space="preserve">Важным условием при определении перечня целевых показателей (индикаторов) является их соответствие целям и задачам Программы муниципального образования Свердловской области, а также возможность их объективной количественной оценки и сопоставимость, как в динамике по годам, так и с соответствующими показателям (индикаторам) Государственной </w:t>
      </w:r>
      <w:hyperlink r:id="rId16" w:tooltip="Постановление Правительства РФ от 17.03.2011 N 175 (ред. от 11.09.2012) &quot;О государственной программе Российской Федерации &quot;Доступная среда&quot; на 2011 - 2015 годы&quot;------------ Утратил силу{КонсультантПлюс}" w:history="1">
        <w:r w:rsidRPr="00D8394F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D8394F">
        <w:rPr>
          <w:rFonts w:ascii="Times New Roman" w:hAnsi="Times New Roman" w:cs="Times New Roman"/>
          <w:sz w:val="28"/>
          <w:szCs w:val="28"/>
        </w:rPr>
        <w:t>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Перечень описанных в этой части Программы муниципального образования Свердловской области целевых показателей (индикаторов) отражается в паспорте Программы муниципального образования Свердловской области.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 xml:space="preserve">Система целевых показателей (индикаторов) Программы муниципального образования Свердловской области, применяемая для оценки результатов достижения поставленной цели и задач Программы муниципального образования Свердловской области, предусмотрена </w:t>
      </w:r>
      <w:hyperlink w:anchor="Par375" w:tooltip="Ссылка на текущий документ" w:history="1">
        <w:r w:rsidRPr="00D8394F">
          <w:rPr>
            <w:rFonts w:ascii="Times New Roman" w:hAnsi="Times New Roman" w:cs="Times New Roman"/>
            <w:sz w:val="28"/>
            <w:szCs w:val="28"/>
          </w:rPr>
          <w:t xml:space="preserve">приложением </w:t>
        </w:r>
        <w:r w:rsidR="00531714" w:rsidRPr="00D8394F">
          <w:rPr>
            <w:rFonts w:ascii="Times New Roman" w:hAnsi="Times New Roman" w:cs="Times New Roman"/>
            <w:sz w:val="28"/>
            <w:szCs w:val="28"/>
          </w:rPr>
          <w:t>№</w:t>
        </w:r>
        <w:r w:rsidRPr="00D8394F">
          <w:rPr>
            <w:rFonts w:ascii="Times New Roman" w:hAnsi="Times New Roman" w:cs="Times New Roman"/>
            <w:sz w:val="28"/>
            <w:szCs w:val="28"/>
          </w:rPr>
          <w:t xml:space="preserve"> 1</w:t>
        </w:r>
      </w:hyperlink>
      <w:r w:rsidRPr="00D8394F">
        <w:rPr>
          <w:rFonts w:ascii="Times New Roman" w:hAnsi="Times New Roman" w:cs="Times New Roman"/>
          <w:sz w:val="28"/>
          <w:szCs w:val="28"/>
        </w:rPr>
        <w:t xml:space="preserve"> к настоящей Программе. 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 xml:space="preserve">В перечень целевых показателей (индикаторов) Программы муниципального образования Свердловской области должны быть включены обязательные показатели (индикаторы), полностью соответствующие аналогичным показателям (индикаторам) Государственной </w:t>
      </w:r>
      <w:hyperlink r:id="rId17" w:tooltip="Постановление Правительства РФ от 17.03.2011 N 175 (ред. от 11.09.2012) &quot;О государственной программе Российской Федерации &quot;Доступная среда&quot; на 2011 - 2015 годы&quot;------------ Утратил силу{КонсультантПлюс}" w:history="1">
        <w:r w:rsidRPr="00D8394F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D8394F">
        <w:rPr>
          <w:rFonts w:ascii="Times New Roman" w:hAnsi="Times New Roman" w:cs="Times New Roman"/>
          <w:sz w:val="28"/>
          <w:szCs w:val="28"/>
        </w:rPr>
        <w:t xml:space="preserve">, и дополнительные показатели (индикаторы), как адаптированные для муниципального образования Свердловской области, так и специально разработанные. </w:t>
      </w:r>
    </w:p>
    <w:p w:rsidR="00C00534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В случае если предложенные муниципальным образованием Свердловской области  целевые показатели (индикаторы) Программы муниципального образования Свердловской области не входят в состав данных официальной статистики и требуют включения в перечень официальной статистической информации, в дополнительных материалах к Программе муниципального образования Свердловской области приводится их описание, содержащее наименования, единицы измерения и определения целевых показателей (индикаторов) Программы муниципального образования Свердловской области, наблюдаемые и временные характеристики, характеристики разреза наблюдения, дополнительные характеристики, необходимые для описания показателей (индикаторов), алгоритм формирования и методические пояснения к показателям (индикаторов), а также указание ответственного за сбор и представление информации муниципального образования Свердловской области официального статистического учета.</w:t>
      </w:r>
    </w:p>
    <w:p w:rsidR="00456964" w:rsidRPr="00D8394F" w:rsidRDefault="0045696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20" w:name="Par299"/>
      <w:bookmarkEnd w:id="20"/>
      <w:r w:rsidRPr="00D8394F">
        <w:rPr>
          <w:rFonts w:ascii="Times New Roman" w:hAnsi="Times New Roman" w:cs="Times New Roman"/>
          <w:sz w:val="28"/>
          <w:szCs w:val="28"/>
        </w:rPr>
        <w:t>III. Сроки и этапы реализации Программы муниципального образования Свердловской области</w:t>
      </w:r>
    </w:p>
    <w:p w:rsidR="00456964" w:rsidRDefault="0045696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В данном разделе указываются сроки и (при наличии) этапы реализации Программы муниципального образования Свердловской области в период ее действия. Раздел также должен соответствовать паспорту Программы муниципального образования Свердловской области.</w:t>
      </w:r>
    </w:p>
    <w:p w:rsidR="00D8394F" w:rsidRPr="00D8394F" w:rsidRDefault="00D8394F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56964" w:rsidRDefault="00456964" w:rsidP="00C0053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IV. Перечень программных мероприятий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В этом разделе описывается комплекс программных мероприятий в последовательности, указанной в паспорте Программы муниципального образования Свердловской области (далее - перечень мероприятий).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 xml:space="preserve">Разделы перечня мероприятий должны соответствовать задачам Программы муниципального образования Свердловской области и включать мероприятия, направленные на решение соответствующей задачи. В этой связи структура и количество разделов и подразделов перечня мероприятий соответствуют количеству задач. При этом наименование каждого из разделов и подразделов перечня мероприятий по сути должно сопоставляться с соответствующей задачей Программы муниципального образования Свердловской области. 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Все разделы Программы муниципального образования Свердловской области должны предусматривать комплексный подход к решению важнейшей социальной задачи - формированию равных возможностей для инвалидов во всех сферах жизни общества.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 xml:space="preserve">В Программу муниципального образования Свердловской области в соответствии с положениями Государственной </w:t>
      </w:r>
      <w:hyperlink r:id="rId18" w:tooltip="Постановление Правительства РФ от 17.03.2011 N 175 (ред. от 11.09.2012) &quot;О государственной программе Российской Федерации &quot;Доступная среда&quot; на 2011 - 2015 годы&quot;------------ Утратил силу{КонсультантПлюс}" w:history="1">
        <w:r w:rsidRPr="00D8394F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D8394F">
        <w:rPr>
          <w:rFonts w:ascii="Times New Roman" w:hAnsi="Times New Roman" w:cs="Times New Roman"/>
          <w:sz w:val="28"/>
          <w:szCs w:val="28"/>
        </w:rPr>
        <w:t xml:space="preserve"> предлагается включить 4 основных раздела, 2 из которых должны иметь два подраздела. 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1 раздел должен включать комплекс мероприятий, направленных на формирование (или совершенствование имеющейся) нормативно-правовой базы и организационных механизмов развития системы реабилитации и социальной интеграции инвалидов, формирования для них доступной среды жизнедеятельности, в том числе нормативно-правовой основы развития различных мер социальной поддержки инвалидов и их семей, мероприятий по обеспечению взаимодействия и координации деятельности участников этой системы (</w:t>
      </w:r>
      <w:r w:rsidR="002D2EDF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 w:rsidR="00A70CCC" w:rsidRPr="00D8394F">
        <w:rPr>
          <w:rFonts w:ascii="Times New Roman" w:hAnsi="Times New Roman" w:cs="Times New Roman"/>
          <w:sz w:val="28"/>
          <w:szCs w:val="28"/>
        </w:rPr>
        <w:t xml:space="preserve">, </w:t>
      </w:r>
      <w:r w:rsidR="002D2EDF">
        <w:rPr>
          <w:rFonts w:ascii="Times New Roman" w:hAnsi="Times New Roman" w:cs="Times New Roman"/>
          <w:sz w:val="28"/>
          <w:szCs w:val="28"/>
        </w:rPr>
        <w:t>муниципальных</w:t>
      </w:r>
      <w:r w:rsidRPr="00D8394F">
        <w:rPr>
          <w:rFonts w:ascii="Times New Roman" w:hAnsi="Times New Roman" w:cs="Times New Roman"/>
          <w:sz w:val="28"/>
          <w:szCs w:val="28"/>
        </w:rPr>
        <w:t xml:space="preserve"> и негосударственных</w:t>
      </w:r>
      <w:r w:rsidR="002D2EDF">
        <w:rPr>
          <w:rFonts w:ascii="Times New Roman" w:hAnsi="Times New Roman" w:cs="Times New Roman"/>
          <w:sz w:val="28"/>
          <w:szCs w:val="28"/>
        </w:rPr>
        <w:t xml:space="preserve"> учреждений и организаций</w:t>
      </w:r>
      <w:r w:rsidRPr="00D8394F">
        <w:rPr>
          <w:rFonts w:ascii="Times New Roman" w:hAnsi="Times New Roman" w:cs="Times New Roman"/>
          <w:sz w:val="28"/>
          <w:szCs w:val="28"/>
        </w:rPr>
        <w:t>, общественных организаций инвалидов, граждан).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 xml:space="preserve">В этот раздел также могут быть включены научно-методические мероприятия по разработке проектов нормативных и методических документов по проведению специальных социологических исследований, разработке программного обеспечения для автоматизации деятельности органов </w:t>
      </w:r>
      <w:r w:rsidR="002D2EDF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Pr="00D8394F">
        <w:rPr>
          <w:rFonts w:ascii="Times New Roman" w:hAnsi="Times New Roman" w:cs="Times New Roman"/>
          <w:sz w:val="28"/>
          <w:szCs w:val="28"/>
        </w:rPr>
        <w:t xml:space="preserve"> по паспортизации и классификации объектов и услуг, разработке управленческих решений и контролю их исполнения, формированию и обновлению карт доступности.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2 раздел должен включать комплекс практических мероприятий и должен быть разделен на два подраздела: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подраздел 2.1 - мероприятия, направленные на повышение уровня доступности приоритетных объектов и услуг в приоритетных сферах жизнедеятельности, мероприятия, направленные на определение уровня доступности, а также мероприятия по обустройству и приспособлению (далее - адаптация) указанных объектов и услуг (путем ремонта, дооборудования техническими средствами адаптации, а также путем организации альтернативного формата предоставления услуг (дистанционная форма предоставления услуг, изменения режима работы и др.) &lt;1&gt;;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 xml:space="preserve">&lt;1&gt; Мероприятия, направленные на повышение уровня доступности приоритетных объектов и услуг в приоритетных сферах жизнедеятельности, включаются в Программу муниципального образования Свердловской области на основе данных, полученных в результате системной паспортизации и классификации объектов социальной инфраструктуры и предоставляемых в них услуг, осуществляемой за счет средств бюджета муниципального образования Свердловской области. </w:t>
      </w:r>
    </w:p>
    <w:p w:rsidR="007321E9" w:rsidRDefault="007321E9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подраздел 2.2 - мероприятия, направленные на повышение доступности и качества реабилитационных услуг для инвалидов и детей-инвалидов, а также по содействию их социальной интеграции (через развитие спектра реабилитационных услуг и организационных форм их предоставления, технологий и методов работы).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3 раздел должен включать комплекс информационных, просветительских, общественных мероприятий и должен быть разделен на 2 подраздела в зависимости от направленности мероприятий (целевой аудитории):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подраздел 3.1 - мероприятия по информационно-методическому обеспечению деятельности специалистов, задействованных в формировании доступной среды для инвалидов и других МГН (в виде подготовки и проведения семинаров, конференций, курсов повышения квалификации, подготовки и публикации справочных, учебно-методических пособий, рекомендаций);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подраздел 3.2 - информационные и просветительские мероприятия, направленные на преодоление социальной разобщенности в обществе и формирование позитивного отношения к проблеме обеспечения доступной среды жизнедеятельности для инвалидов и других МГН (в виде организации и проведения совместных мероприятий для инвалидов и граждан, не имеющих инвалидности, проведения информационных кампаний, развития информационных ресурсов с учетом особых потребностей инвалидов, как общих, так и специализированных).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В каждом подразделе предлагается отразить мероприятия соответствующего направления деятельности последовательно по каждой из приоритетных сфер жизнедеятельности.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 xml:space="preserve">4 раздел может включать в себя иные мероприятия, реализация которых осуществляется за счет средств бюджета муниципального образования Свердловской области и других внебюджетных источников, такие, как поддержка общественных организаций инвалидов, обеспечение инвалидов техническими средствами реабилитации, инвестиции в объекты капитального строительства, приспособление жилищного фонда и жилых помещений инвалидов (семей, имеющих детей-инвалидов), в том числе в рамках реализации программ муниципального образования Свердловской области в сфере жилищной политики, организация производства товаров с учетом принципов "универсального дизайна" в соответствии с </w:t>
      </w:r>
      <w:hyperlink r:id="rId19" w:tooltip="Ссылка на КонсультантПлюс" w:history="1">
        <w:r w:rsidRPr="00D8394F">
          <w:rPr>
            <w:rFonts w:ascii="Times New Roman" w:hAnsi="Times New Roman" w:cs="Times New Roman"/>
            <w:sz w:val="28"/>
            <w:szCs w:val="28"/>
          </w:rPr>
          <w:t>Конвенцией</w:t>
        </w:r>
      </w:hyperlink>
      <w:r w:rsidRPr="00D8394F">
        <w:rPr>
          <w:rFonts w:ascii="Times New Roman" w:hAnsi="Times New Roman" w:cs="Times New Roman"/>
          <w:sz w:val="28"/>
          <w:szCs w:val="28"/>
        </w:rPr>
        <w:t xml:space="preserve"> ООН "О правах инвалидов" от 13 декабря 2006 года. 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21" w:name="Par324"/>
      <w:bookmarkEnd w:id="21"/>
      <w:r w:rsidRPr="00D8394F">
        <w:rPr>
          <w:rFonts w:ascii="Times New Roman" w:hAnsi="Times New Roman" w:cs="Times New Roman"/>
          <w:sz w:val="28"/>
          <w:szCs w:val="28"/>
        </w:rPr>
        <w:t>V. Ресурсное обеспечение Программы муниципального образования Свердловской области</w:t>
      </w:r>
    </w:p>
    <w:p w:rsidR="00C00534" w:rsidRPr="00D8394F" w:rsidRDefault="00C00534" w:rsidP="00C0053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 xml:space="preserve">В данном разделе содержатся сведения о реализации мероприятий Программы муниципального образования Свердловской области, осуществляемой за счет бюджета муниципального образования Свердловской области, предполагаемых субсидиях из федерального бюджета бюджету субъекта Российской Федерации, предполагаемых средствах бюджетов субъекта Российской Федерации, а также средствах, привлекаемых в установленном порядке из внебюджетных источников.  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 xml:space="preserve">Объемы ресурсного обеспечения Программы муниципального образования Свердловской области представляются по форме, предусмотренной </w:t>
      </w:r>
      <w:hyperlink w:anchor="Par483" w:tooltip="Ссылка на текущий документ" w:history="1">
        <w:r w:rsidR="00A70CCC" w:rsidRPr="00D8394F">
          <w:rPr>
            <w:rFonts w:ascii="Times New Roman" w:hAnsi="Times New Roman" w:cs="Times New Roman"/>
            <w:sz w:val="28"/>
            <w:szCs w:val="28"/>
          </w:rPr>
          <w:t>приложением №</w:t>
        </w:r>
        <w:r w:rsidRPr="00D8394F">
          <w:rPr>
            <w:rFonts w:ascii="Times New Roman" w:hAnsi="Times New Roman" w:cs="Times New Roman"/>
            <w:sz w:val="28"/>
            <w:szCs w:val="28"/>
          </w:rPr>
          <w:t xml:space="preserve"> 2</w:t>
        </w:r>
      </w:hyperlink>
      <w:r w:rsidRPr="00D8394F">
        <w:rPr>
          <w:rFonts w:ascii="Times New Roman" w:hAnsi="Times New Roman" w:cs="Times New Roman"/>
          <w:sz w:val="28"/>
          <w:szCs w:val="28"/>
        </w:rPr>
        <w:t xml:space="preserve"> к настоящей Программе. 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22" w:name="Par334"/>
      <w:bookmarkEnd w:id="22"/>
      <w:r w:rsidRPr="00D8394F">
        <w:rPr>
          <w:rFonts w:ascii="Times New Roman" w:hAnsi="Times New Roman" w:cs="Times New Roman"/>
          <w:sz w:val="28"/>
          <w:szCs w:val="28"/>
        </w:rPr>
        <w:t>VI. Управление и контроль реализации Программы муниципального образования Свердловской области</w:t>
      </w:r>
    </w:p>
    <w:p w:rsidR="00C00534" w:rsidRPr="00D8394F" w:rsidRDefault="00C00534" w:rsidP="00C0053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 xml:space="preserve">В данном разделе содержатся сведения о том, что организацию исполнения мероприятий, текущее управление, координацию работ и контроль за ходом реализации Программы муниципального образования Свердловской области (в том числе оценку достижения целевых показателей (индикаторов) Программы) осуществляет </w:t>
      </w:r>
      <w:r w:rsidR="004E1E9C" w:rsidRPr="00D8394F">
        <w:rPr>
          <w:rFonts w:ascii="Times New Roman" w:hAnsi="Times New Roman" w:cs="Times New Roman"/>
          <w:sz w:val="28"/>
          <w:szCs w:val="28"/>
        </w:rPr>
        <w:t>и</w:t>
      </w:r>
      <w:r w:rsidRPr="00D8394F">
        <w:rPr>
          <w:rFonts w:ascii="Times New Roman" w:hAnsi="Times New Roman" w:cs="Times New Roman"/>
          <w:sz w:val="28"/>
          <w:szCs w:val="28"/>
        </w:rPr>
        <w:t xml:space="preserve">сполнитель Программы муниципального образования Свердловской области. </w:t>
      </w:r>
      <w:r w:rsidR="004E1E9C" w:rsidRPr="00D8394F">
        <w:rPr>
          <w:rFonts w:ascii="Times New Roman" w:hAnsi="Times New Roman" w:cs="Times New Roman"/>
          <w:sz w:val="28"/>
          <w:szCs w:val="28"/>
        </w:rPr>
        <w:t>И</w:t>
      </w:r>
      <w:r w:rsidRPr="00D8394F">
        <w:rPr>
          <w:rFonts w:ascii="Times New Roman" w:hAnsi="Times New Roman" w:cs="Times New Roman"/>
          <w:sz w:val="28"/>
          <w:szCs w:val="28"/>
        </w:rPr>
        <w:t xml:space="preserve">сполнитель Программы муниципального образования Свердловской области разрабатывает в пределах своей компетенции нормативные правовые акты, необходимые для реализации Программы муниципального образования Свердловской области.     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 xml:space="preserve">Для обеспечения управления Программой муниципального образования Свердловской области, контроля и оценки ее реализации может быть создан координирующий рабочий орган, формируемый из представителей органов местного самоуправления, участвующих в реализации Программы муниципального образования Свердловской области, и общественных организаций инвалидов. </w:t>
      </w:r>
    </w:p>
    <w:p w:rsidR="004E1E9C" w:rsidRPr="00D8394F" w:rsidRDefault="00C00534" w:rsidP="004E1E9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 xml:space="preserve">Организация исполнения мероприятий соисполнителями Программы субъекта Российской Федерации осуществляется в соответствии с Федеральным </w:t>
      </w:r>
      <w:hyperlink r:id="rId20" w:tooltip="Федеральный закон от 05.04.2013 N 44-ФЗ (ред. от 28.12.2013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="004E1E9C" w:rsidRPr="00D8394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4E1E9C" w:rsidRPr="00D8394F">
        <w:rPr>
          <w:rFonts w:ascii="Times New Roman" w:hAnsi="Times New Roman" w:cs="Times New Roman"/>
          <w:sz w:val="28"/>
          <w:szCs w:val="28"/>
        </w:rPr>
        <w:t xml:space="preserve"> от 05 апреля 2013 года № 44-ФЗ </w:t>
      </w:r>
      <w:r w:rsidR="00456964">
        <w:rPr>
          <w:rFonts w:ascii="Times New Roman" w:hAnsi="Times New Roman" w:cs="Times New Roman"/>
          <w:sz w:val="28"/>
          <w:szCs w:val="28"/>
        </w:rPr>
        <w:t>«</w:t>
      </w:r>
      <w:r w:rsidR="004E1E9C" w:rsidRPr="00D8394F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456964">
        <w:rPr>
          <w:rFonts w:ascii="Times New Roman" w:hAnsi="Times New Roman" w:cs="Times New Roman"/>
          <w:sz w:val="28"/>
          <w:szCs w:val="28"/>
        </w:rPr>
        <w:t>»</w:t>
      </w:r>
      <w:r w:rsidR="004E1E9C" w:rsidRPr="00D8394F">
        <w:rPr>
          <w:rFonts w:ascii="Times New Roman" w:hAnsi="Times New Roman" w:cs="Times New Roman"/>
          <w:sz w:val="28"/>
          <w:szCs w:val="28"/>
        </w:rPr>
        <w:t>.</w:t>
      </w:r>
    </w:p>
    <w:p w:rsidR="00C00534" w:rsidRPr="00D8394F" w:rsidRDefault="004E1E9C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И</w:t>
      </w:r>
      <w:r w:rsidR="00C00534" w:rsidRPr="00D8394F">
        <w:rPr>
          <w:rFonts w:ascii="Times New Roman" w:hAnsi="Times New Roman" w:cs="Times New Roman"/>
          <w:sz w:val="28"/>
          <w:szCs w:val="28"/>
        </w:rPr>
        <w:t xml:space="preserve">сполнитель Программы муниципального образования Свердловской области ежегодно (по итогам года) формирует сводный отчет о реализации Программы муниципального образования Свердловской области и ее результатах с оценкой эффективности. </w:t>
      </w:r>
    </w:p>
    <w:p w:rsidR="00C00534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23" w:name="Par350"/>
      <w:bookmarkEnd w:id="23"/>
      <w:r w:rsidRPr="00D8394F">
        <w:rPr>
          <w:rFonts w:ascii="Times New Roman" w:hAnsi="Times New Roman" w:cs="Times New Roman"/>
          <w:sz w:val="28"/>
          <w:szCs w:val="28"/>
        </w:rPr>
        <w:t>VII. Оценка эффективности реализации Программы муниципального образования Свердловской области</w:t>
      </w:r>
    </w:p>
    <w:p w:rsidR="00C00534" w:rsidRPr="00D8394F" w:rsidRDefault="00C00534" w:rsidP="00C0053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В этом разделе содержатся сведения о том, что Программа муниципального образования Свердловской области направлена на развитие мер социальной поддержки инвалидов и детей-инвалидов, на формирование им равных возможностей для участия в жизни общества и повышение качества жизни на основе формирования доступной среды жизнедеятельности.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Кроме того, социальная эффективность Программы муниципального образования Свердловской области должна выражаться в снижении социальной напряженности в обществе за счет: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увеличения уровня информированности инвалидов и других МГН о доступных социально значимых объектах и услугах, о формате их предоставления;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преодоления социальной изоляции и включенности инвалидов и других МГН в жизнь общества, в том числе в совместные с другими гражданами мероприятия (в том числе досуговые, культурные, спортивные);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информационных кампаний и акций СМИ в освещении проблем инвалидов для граждан, не являющихся инвалидами;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повышения уровня и качества услуг, открытым или предоставляемым для населения.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Экономическая эффективность Программы муниципального образования Свердловской области обеспечивается путем рационального использования средств бюджетов бюджетной системы Российской Федерации, в том числе в результате перераспределения расходов.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C00534" w:rsidRPr="00D8394F" w:rsidSect="0023587B">
          <w:headerReference w:type="default" r:id="rId21"/>
          <w:footerReference w:type="default" r:id="rId22"/>
          <w:headerReference w:type="first" r:id="rId23"/>
          <w:pgSz w:w="11906" w:h="16838"/>
          <w:pgMar w:top="1134" w:right="567" w:bottom="1134" w:left="1418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3"/>
        <w:tblW w:w="0" w:type="auto"/>
        <w:tblInd w:w="59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951A90" w:rsidRPr="00D8394F" w:rsidTr="00951A90">
        <w:tc>
          <w:tcPr>
            <w:tcW w:w="4503" w:type="dxa"/>
          </w:tcPr>
          <w:p w:rsidR="00951A90" w:rsidRPr="00D8394F" w:rsidRDefault="00951A90" w:rsidP="00951A90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4" w:name="Par365"/>
            <w:bookmarkEnd w:id="24"/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Приложение № 1</w:t>
            </w:r>
          </w:p>
          <w:p w:rsidR="00951A90" w:rsidRPr="00D8394F" w:rsidRDefault="00951A90" w:rsidP="00951A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к примерной программе муниципального </w:t>
            </w:r>
          </w:p>
          <w:p w:rsidR="00951A90" w:rsidRPr="00D8394F" w:rsidRDefault="00951A90" w:rsidP="00951A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образования Свердловской области</w:t>
            </w:r>
          </w:p>
          <w:p w:rsidR="00951A90" w:rsidRPr="00D8394F" w:rsidRDefault="00951A90" w:rsidP="00951A90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0534" w:rsidRPr="00D8394F" w:rsidRDefault="00C00534" w:rsidP="00C0053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5" w:name="Par375"/>
      <w:bookmarkEnd w:id="25"/>
      <w:r w:rsidRPr="00D8394F">
        <w:rPr>
          <w:rFonts w:ascii="Times New Roman" w:hAnsi="Times New Roman" w:cs="Times New Roman"/>
          <w:b/>
          <w:sz w:val="28"/>
          <w:szCs w:val="28"/>
        </w:rPr>
        <w:t>Система</w:t>
      </w:r>
    </w:p>
    <w:p w:rsidR="00C00534" w:rsidRPr="00D8394F" w:rsidRDefault="00C00534" w:rsidP="00C0053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394F">
        <w:rPr>
          <w:rFonts w:ascii="Times New Roman" w:hAnsi="Times New Roman" w:cs="Times New Roman"/>
          <w:b/>
          <w:sz w:val="28"/>
          <w:szCs w:val="28"/>
        </w:rPr>
        <w:t>целевых показателей (индикаторов) Программы муниципального образования Свердловской области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43"/>
        <w:gridCol w:w="2153"/>
        <w:gridCol w:w="2171"/>
        <w:gridCol w:w="1438"/>
        <w:gridCol w:w="699"/>
        <w:gridCol w:w="689"/>
        <w:gridCol w:w="689"/>
        <w:gridCol w:w="1589"/>
      </w:tblGrid>
      <w:tr w:rsidR="00414843" w:rsidRPr="00D8394F" w:rsidTr="00D8394F">
        <w:trPr>
          <w:tblCellSpacing w:w="5" w:type="nil"/>
        </w:trPr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№ строки</w:t>
            </w:r>
          </w:p>
        </w:tc>
        <w:tc>
          <w:tcPr>
            <w:tcW w:w="10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Цель и задачи программы</w:t>
            </w:r>
          </w:p>
        </w:tc>
        <w:tc>
          <w:tcPr>
            <w:tcW w:w="10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Перечень целевых показателей (индикаторов)</w:t>
            </w:r>
          </w:p>
        </w:tc>
        <w:tc>
          <w:tcPr>
            <w:tcW w:w="7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Фактичес</w:t>
            </w:r>
            <w:r w:rsidR="00414843" w:rsidRPr="00D8394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кое значение на момент разработ</w:t>
            </w:r>
            <w:r w:rsidR="00414843" w:rsidRPr="00D8394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ки Програм</w:t>
            </w:r>
            <w:r w:rsidR="00414843" w:rsidRPr="00D8394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</w:p>
          <w:p w:rsidR="00D97AEE" w:rsidRPr="00D8394F" w:rsidRDefault="00D97AEE" w:rsidP="00D97AE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56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Изменение значений по годам реализации Программы </w:t>
            </w:r>
          </w:p>
          <w:p w:rsidR="00C00534" w:rsidRPr="00D8394F" w:rsidRDefault="00C00534" w:rsidP="00D97AE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AEE" w:rsidRPr="00D8394F" w:rsidRDefault="00C00534" w:rsidP="00D97AE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Планируе</w:t>
            </w:r>
            <w:r w:rsidR="00414843" w:rsidRPr="00D8394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мое значение на момент окончания действия Программы</w:t>
            </w:r>
          </w:p>
        </w:tc>
      </w:tr>
      <w:tr w:rsidR="00414843" w:rsidRPr="00D8394F" w:rsidTr="00D8394F">
        <w:trPr>
          <w:tblCellSpacing w:w="5" w:type="nil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20__ год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20__ год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94F" w:rsidRPr="00D8394F" w:rsidRDefault="00C00534" w:rsidP="00F912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20__</w:t>
            </w:r>
          </w:p>
          <w:p w:rsidR="00C00534" w:rsidRPr="00D8394F" w:rsidRDefault="00C00534" w:rsidP="00F912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8394F" w:rsidRPr="00456964" w:rsidRDefault="00D8394F" w:rsidP="00D8394F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5000" w:type="pct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46"/>
        <w:gridCol w:w="2134"/>
        <w:gridCol w:w="32"/>
        <w:gridCol w:w="2171"/>
        <w:gridCol w:w="60"/>
        <w:gridCol w:w="1378"/>
        <w:gridCol w:w="699"/>
        <w:gridCol w:w="58"/>
        <w:gridCol w:w="630"/>
        <w:gridCol w:w="66"/>
        <w:gridCol w:w="622"/>
        <w:gridCol w:w="1575"/>
      </w:tblGrid>
      <w:tr w:rsidR="00414843" w:rsidRPr="00D8394F" w:rsidTr="00D8394F">
        <w:trPr>
          <w:tblHeader/>
          <w:tblCellSpacing w:w="5" w:type="nil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8394F" w:rsidRPr="00D8394F" w:rsidTr="00D8394F">
        <w:trPr>
          <w:tblCellSpacing w:w="5" w:type="nil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8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Цель Программы:</w:t>
            </w:r>
          </w:p>
        </w:tc>
      </w:tr>
      <w:tr w:rsidR="00414843" w:rsidRPr="00D8394F" w:rsidTr="00D8394F">
        <w:trPr>
          <w:tblCellSpacing w:w="5" w:type="nil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21A" w:rsidRPr="00D8394F" w:rsidRDefault="00F9121A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Обеспечение беспрепятственного доступа</w:t>
            </w:r>
          </w:p>
          <w:p w:rsidR="00F9121A" w:rsidRPr="00D8394F" w:rsidRDefault="00F9121A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к  приоритетным</w:t>
            </w:r>
          </w:p>
          <w:p w:rsidR="00F9121A" w:rsidRPr="00D8394F" w:rsidRDefault="00F9121A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объектам   и услугам в приоритетных сферах</w:t>
            </w:r>
          </w:p>
          <w:p w:rsidR="00F9121A" w:rsidRPr="00D8394F" w:rsidRDefault="00F9121A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жизнедеятельности инвалидов   и других   маломобильных   групп населения в муниципальном</w:t>
            </w:r>
          </w:p>
          <w:p w:rsidR="00C00534" w:rsidRDefault="00F9121A" w:rsidP="00F912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образовании Свердловской области</w:t>
            </w:r>
          </w:p>
          <w:p w:rsidR="00456964" w:rsidRPr="00D8394F" w:rsidRDefault="00456964" w:rsidP="00F912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доля доступных для инвалидов и других маломобильных групп населения приоритетных объектов социальной, транспортной, инженерной инфраструктуры в общем количестве приоритетных объектов в муниципальном образовании Свердловской области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394F" w:rsidRPr="00D8394F" w:rsidTr="00D8394F">
        <w:trPr>
          <w:tblCellSpacing w:w="5" w:type="nil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8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Задачи Программы:</w:t>
            </w:r>
          </w:p>
        </w:tc>
      </w:tr>
      <w:tr w:rsidR="00D8394F" w:rsidRPr="00D8394F" w:rsidTr="00D8394F">
        <w:trPr>
          <w:tblCellSpacing w:w="5" w:type="nil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B8" w:rsidRPr="00D8394F" w:rsidRDefault="00646BB8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6BB8" w:rsidRPr="00D8394F" w:rsidRDefault="00D8394F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Совершенствова</w:t>
            </w:r>
            <w:r w:rsidR="00646BB8" w:rsidRPr="00D8394F">
              <w:rPr>
                <w:rFonts w:ascii="Times New Roman" w:hAnsi="Times New Roman" w:cs="Times New Roman"/>
                <w:sz w:val="28"/>
                <w:szCs w:val="28"/>
              </w:rPr>
              <w:t>ние нормативно-правовой  и</w:t>
            </w:r>
          </w:p>
          <w:p w:rsidR="00646BB8" w:rsidRPr="00D8394F" w:rsidRDefault="00646BB8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организационной основы формирования</w:t>
            </w:r>
          </w:p>
          <w:p w:rsidR="00646BB8" w:rsidRPr="00D8394F" w:rsidRDefault="00646BB8" w:rsidP="00812A7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доступной среды жизнедеятельности инвалидов и других  маломобильных групп населения в муниципальном образовании Свердловской области</w:t>
            </w:r>
          </w:p>
        </w:tc>
        <w:tc>
          <w:tcPr>
            <w:tcW w:w="11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B8" w:rsidRPr="00D8394F" w:rsidRDefault="00646BB8" w:rsidP="00F912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доля приоритетных объектов и услуг, нанесенных на карту доступности Свердловской области по результатам их паспортизации, среди всех приоритетных объектов и услуг в приоритетных сферах жизнедеятельности инвалидов в муниципальном образовании Свердловской области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B8" w:rsidRPr="00D8394F" w:rsidRDefault="00646BB8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B8" w:rsidRPr="00D8394F" w:rsidRDefault="00646BB8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B8" w:rsidRPr="00D8394F" w:rsidRDefault="00646BB8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B8" w:rsidRPr="00D8394F" w:rsidRDefault="00646BB8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B8" w:rsidRPr="00D8394F" w:rsidRDefault="00646BB8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394F" w:rsidRPr="00D8394F" w:rsidTr="00D8394F">
        <w:trPr>
          <w:tblCellSpacing w:w="5" w:type="nil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B8" w:rsidRPr="00D8394F" w:rsidRDefault="00E3530E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B8" w:rsidRPr="00D8394F" w:rsidRDefault="00646BB8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B8" w:rsidRPr="00D8394F" w:rsidRDefault="00646BB8" w:rsidP="00646BB8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принятие нормативного правового акта в муниципальном образовании Свердловской области о   порядке обеспечения доступной среды</w:t>
            </w:r>
          </w:p>
          <w:p w:rsidR="00646BB8" w:rsidRPr="00D8394F" w:rsidRDefault="00646BB8" w:rsidP="00646BB8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жизнедеятельности инвалидов и других маломобильных групп населения в</w:t>
            </w:r>
          </w:p>
          <w:p w:rsidR="00646BB8" w:rsidRPr="00D8394F" w:rsidRDefault="00646BB8" w:rsidP="00646BB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муниципальном образовании Свердловской области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B8" w:rsidRPr="00D8394F" w:rsidRDefault="00646BB8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B8" w:rsidRPr="00D8394F" w:rsidRDefault="00646BB8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B8" w:rsidRPr="00D8394F" w:rsidRDefault="00646BB8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B8" w:rsidRPr="00D8394F" w:rsidRDefault="00646BB8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B8" w:rsidRPr="00D8394F" w:rsidRDefault="00646BB8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394F" w:rsidRPr="00D8394F" w:rsidTr="00D8394F">
        <w:trPr>
          <w:tblCellSpacing w:w="5" w:type="nil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E3530E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21A" w:rsidRPr="00D8394F" w:rsidRDefault="00F9121A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Повышение уровня доступности приоритетных объектов и услуг в приоритетных сферах</w:t>
            </w:r>
          </w:p>
          <w:p w:rsidR="00F9121A" w:rsidRPr="00D8394F" w:rsidRDefault="00F9121A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жизнедеятельности  инвалидов и других</w:t>
            </w:r>
          </w:p>
          <w:p w:rsidR="00F9121A" w:rsidRPr="00D8394F" w:rsidRDefault="00F9121A" w:rsidP="00F9121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маломобильных   групп населения в муниципальном образовании</w:t>
            </w:r>
          </w:p>
          <w:p w:rsidR="00C00534" w:rsidRPr="00D8394F" w:rsidRDefault="00F9121A" w:rsidP="00F912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Свердловской области</w:t>
            </w:r>
          </w:p>
        </w:tc>
        <w:tc>
          <w:tcPr>
            <w:tcW w:w="11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доля парка подвижного состава автомобильного и городского наземного электрического транспорта общего пользования, оборудованного для перевозки маломобильных групп населения, в парке этого подвижного состава в </w:t>
            </w:r>
            <w:r w:rsidR="00951A90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образовании 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Свердловской области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394F" w:rsidRPr="00D8394F" w:rsidTr="00D8394F">
        <w:trPr>
          <w:tblCellSpacing w:w="5" w:type="nil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E3530E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доля муниципальных образовательных организаций, в которых сформирована универсальная безбарьерная среда, позволяющая обеспечить совместное обучение инвалидов и лиц, не имеющих нарушений развития, в общем количестве муниципальных  образовательных организаций муниципального образования Свердловской области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394F" w:rsidRPr="00D8394F" w:rsidTr="00D8394F">
        <w:trPr>
          <w:tblCellSpacing w:w="5" w:type="nil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A35231" w:rsidP="00A0441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A0441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Повышение доступности и качества реабилитацион</w:t>
            </w:r>
            <w:r w:rsidR="00D8394F" w:rsidRPr="00D8394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ных услуг, содействие социальной интеграции инвалидов в муниципальном образовании Свердловской области</w:t>
            </w:r>
          </w:p>
        </w:tc>
        <w:tc>
          <w:tcPr>
            <w:tcW w:w="11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A0441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доля объектов социальной инфраструктуры, на которые сформированы паспорта доступности, среди общего количества объектов социальной инфраструктуры в приоритетных сферах жизнедеятельности инвалидов и других маломобильных групп населения в муниципальном образовании Свердловской области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A0441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A0441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A0441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A0441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A0441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394F" w:rsidRPr="00D8394F" w:rsidTr="00D8394F">
        <w:trPr>
          <w:tblCellSpacing w:w="5" w:type="nil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A35231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7F" w:rsidRPr="00D8394F" w:rsidRDefault="00812A7F" w:rsidP="00812A7F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Информацион</w:t>
            </w:r>
            <w:r w:rsidR="00D8394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но-методическое и кадровое</w:t>
            </w:r>
          </w:p>
          <w:p w:rsidR="00C00534" w:rsidRPr="00D8394F" w:rsidRDefault="00812A7F" w:rsidP="00812A7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обеспечение системы реабилитации и социальной интеграции инвалидов в муниципальном образовании Свердловской области</w:t>
            </w:r>
          </w:p>
        </w:tc>
        <w:tc>
          <w:tcPr>
            <w:tcW w:w="11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доля специалистов, прошедших обучение и повышение квалификации по вопросам реабилитации и социальной интеграции инвалидов, среди специалистов, занятых в этой сфере в </w:t>
            </w:r>
            <w:r w:rsidR="001E70C8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образовании 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Свердловской области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394F" w:rsidRPr="00D8394F" w:rsidTr="00D8394F">
        <w:trPr>
          <w:tblCellSpacing w:w="5" w:type="nil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A3523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35231" w:rsidRPr="00D8394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 муниципальном образовании  Свердловской области</w:t>
            </w:r>
          </w:p>
        </w:tc>
        <w:tc>
          <w:tcPr>
            <w:tcW w:w="11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доля инвалидов, положительно оценивающих отношение населения к проблемам инвалидов, в общей численности опрошенных инвалидов в </w:t>
            </w:r>
            <w:r w:rsidR="001E70C8"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образовании </w:t>
            </w: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Свердловской области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394F" w:rsidRPr="00D8394F" w:rsidTr="00D8394F">
        <w:trPr>
          <w:tblCellSpacing w:w="5" w:type="nil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A3523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35231" w:rsidRPr="00D8394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доля инвалидов, положительно оценивающих уровень доступности приоритетных объектов и услуг в приоритетных сферах жизнедеятельности, в общей численности инвалидов в муниципальном образовании Свердловской области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34" w:rsidRPr="00D8394F" w:rsidRDefault="00C00534" w:rsidP="00F912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0534" w:rsidRPr="00D8394F" w:rsidRDefault="00C00534" w:rsidP="00C0053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E70C8" w:rsidRPr="00D8394F" w:rsidRDefault="001E70C8" w:rsidP="00C0053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E70C8" w:rsidRPr="00D8394F" w:rsidRDefault="001E70C8" w:rsidP="00C0053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62B0B" w:rsidRPr="00D8394F" w:rsidRDefault="00C62B0B" w:rsidP="00C0053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62B0B" w:rsidRPr="00D8394F" w:rsidRDefault="00C62B0B" w:rsidP="00C0053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62B0B" w:rsidRPr="00D8394F" w:rsidRDefault="00C62B0B" w:rsidP="00C0053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62B0B" w:rsidRPr="00D8394F" w:rsidRDefault="00C62B0B" w:rsidP="00C0053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62B0B" w:rsidRPr="00D8394F" w:rsidRDefault="00C62B0B" w:rsidP="00C0053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9"/>
      </w:tblGrid>
      <w:tr w:rsidR="00414843" w:rsidRPr="00D8394F" w:rsidTr="00801AA5">
        <w:tc>
          <w:tcPr>
            <w:tcW w:w="4359" w:type="dxa"/>
          </w:tcPr>
          <w:p w:rsidR="001E70C8" w:rsidRPr="00D8394F" w:rsidRDefault="001E70C8" w:rsidP="001E70C8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6" w:name="Par471"/>
            <w:bookmarkEnd w:id="26"/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E70C8" w:rsidRPr="00D8394F" w:rsidRDefault="001E70C8" w:rsidP="001E70C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 xml:space="preserve">к примерной программе муниципального </w:t>
            </w:r>
          </w:p>
          <w:p w:rsidR="001E70C8" w:rsidRPr="00D8394F" w:rsidRDefault="001E70C8" w:rsidP="001E70C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8394F">
              <w:rPr>
                <w:rFonts w:ascii="Times New Roman" w:hAnsi="Times New Roman" w:cs="Times New Roman"/>
                <w:sz w:val="28"/>
                <w:szCs w:val="28"/>
              </w:rPr>
              <w:t>образования Свердловской области</w:t>
            </w:r>
          </w:p>
        </w:tc>
      </w:tr>
    </w:tbl>
    <w:p w:rsidR="001E70C8" w:rsidRPr="00D8394F" w:rsidRDefault="00C00534" w:rsidP="001E70C8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27" w:name="Par483"/>
      <w:bookmarkEnd w:id="27"/>
      <w:r w:rsidRPr="00D8394F">
        <w:rPr>
          <w:rFonts w:ascii="Times New Roman" w:hAnsi="Times New Roman" w:cs="Times New Roman"/>
          <w:sz w:val="28"/>
          <w:szCs w:val="28"/>
        </w:rPr>
        <w:t>Объем ресурсного обеспечения</w:t>
      </w:r>
    </w:p>
    <w:p w:rsidR="00C00534" w:rsidRPr="00D8394F" w:rsidRDefault="00C00534" w:rsidP="00C0053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Программы муниципального образования Свердловской области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тыс. руб.</w:t>
      </w: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52"/>
        <w:gridCol w:w="2294"/>
        <w:gridCol w:w="1275"/>
        <w:gridCol w:w="1275"/>
        <w:gridCol w:w="1275"/>
      </w:tblGrid>
      <w:tr w:rsidR="00C00534" w:rsidRPr="00D8394F" w:rsidTr="00951A90">
        <w:trPr>
          <w:trHeight w:val="400"/>
          <w:tblCellSpacing w:w="5" w:type="nil"/>
        </w:trPr>
        <w:tc>
          <w:tcPr>
            <w:tcW w:w="196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  Источники финансирования   </w:t>
            </w:r>
          </w:p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   и направления расходов    </w:t>
            </w:r>
          </w:p>
        </w:tc>
        <w:tc>
          <w:tcPr>
            <w:tcW w:w="113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      Объем     </w:t>
            </w:r>
          </w:p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 финансирования </w:t>
            </w:r>
          </w:p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 на ___________ </w:t>
            </w:r>
          </w:p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      годы      </w:t>
            </w:r>
          </w:p>
        </w:tc>
        <w:tc>
          <w:tcPr>
            <w:tcW w:w="189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       В том числе:       </w:t>
            </w:r>
          </w:p>
        </w:tc>
      </w:tr>
      <w:tr w:rsidR="00C00534" w:rsidRPr="00D8394F" w:rsidTr="00951A90">
        <w:trPr>
          <w:trHeight w:val="400"/>
          <w:tblCellSpacing w:w="5" w:type="nil"/>
        </w:trPr>
        <w:tc>
          <w:tcPr>
            <w:tcW w:w="1962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9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  20__  </w:t>
            </w:r>
          </w:p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  год   </w:t>
            </w: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  20__  </w:t>
            </w:r>
          </w:p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  год   </w:t>
            </w: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  20__  </w:t>
            </w:r>
          </w:p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  год   </w:t>
            </w:r>
          </w:p>
        </w:tc>
      </w:tr>
      <w:tr w:rsidR="00C00534" w:rsidRPr="00D8394F" w:rsidTr="00951A90">
        <w:trPr>
          <w:tblCellSpacing w:w="5" w:type="nil"/>
        </w:trPr>
        <w:tc>
          <w:tcPr>
            <w:tcW w:w="196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              1              </w:t>
            </w:r>
          </w:p>
        </w:tc>
        <w:tc>
          <w:tcPr>
            <w:tcW w:w="113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        2       </w:t>
            </w: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   3    </w:t>
            </w: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   4    </w:t>
            </w: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    5   </w:t>
            </w:r>
          </w:p>
        </w:tc>
      </w:tr>
      <w:tr w:rsidR="00C00534" w:rsidRPr="00D8394F" w:rsidTr="00951A90">
        <w:trPr>
          <w:tblCellSpacing w:w="5" w:type="nil"/>
        </w:trPr>
        <w:tc>
          <w:tcPr>
            <w:tcW w:w="196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Всего                        </w:t>
            </w:r>
          </w:p>
        </w:tc>
        <w:tc>
          <w:tcPr>
            <w:tcW w:w="113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0534" w:rsidRPr="00D8394F" w:rsidTr="00951A90">
        <w:trPr>
          <w:tblCellSpacing w:w="5" w:type="nil"/>
        </w:trPr>
        <w:tc>
          <w:tcPr>
            <w:tcW w:w="196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в том числе:                 </w:t>
            </w:r>
          </w:p>
        </w:tc>
        <w:tc>
          <w:tcPr>
            <w:tcW w:w="113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6964" w:rsidRPr="00D8394F" w:rsidTr="00E30CDE">
        <w:trPr>
          <w:trHeight w:val="800"/>
          <w:tblCellSpacing w:w="5" w:type="nil"/>
        </w:trPr>
        <w:tc>
          <w:tcPr>
            <w:tcW w:w="196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6964" w:rsidRPr="00D8394F" w:rsidRDefault="00456964" w:rsidP="00E30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средства бюджета            </w:t>
            </w:r>
          </w:p>
          <w:p w:rsidR="00456964" w:rsidRPr="00D8394F" w:rsidRDefault="00456964" w:rsidP="00E30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муниципального образования    </w:t>
            </w:r>
          </w:p>
          <w:p w:rsidR="00456964" w:rsidRPr="00D8394F" w:rsidRDefault="00456964" w:rsidP="00E30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Свердловской области                    </w:t>
            </w:r>
          </w:p>
        </w:tc>
        <w:tc>
          <w:tcPr>
            <w:tcW w:w="113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6964" w:rsidRPr="00D8394F" w:rsidRDefault="00456964" w:rsidP="00E30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6964" w:rsidRPr="00D8394F" w:rsidRDefault="00456964" w:rsidP="00E30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6964" w:rsidRPr="00D8394F" w:rsidRDefault="00456964" w:rsidP="00E30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6964" w:rsidRPr="00D8394F" w:rsidRDefault="00456964" w:rsidP="00E30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0534" w:rsidRPr="00D8394F" w:rsidTr="00951A90">
        <w:trPr>
          <w:trHeight w:val="400"/>
          <w:tblCellSpacing w:w="5" w:type="nil"/>
        </w:trPr>
        <w:tc>
          <w:tcPr>
            <w:tcW w:w="196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федеральный бюджет (прогноз) </w:t>
            </w:r>
          </w:p>
          <w:p w:rsidR="00C00534" w:rsidRPr="00D8394F" w:rsidRDefault="00F57635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w:anchor="Par514" w:tooltip="Ссылка на текущий документ" w:history="1">
              <w:r w:rsidR="00C00534" w:rsidRPr="00D8394F">
                <w:rPr>
                  <w:rFonts w:ascii="Times New Roman" w:hAnsi="Times New Roman"/>
                  <w:sz w:val="28"/>
                  <w:szCs w:val="28"/>
                </w:rPr>
                <w:t>&lt;1&gt;</w:t>
              </w:r>
            </w:hyperlink>
          </w:p>
        </w:tc>
        <w:tc>
          <w:tcPr>
            <w:tcW w:w="113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0534" w:rsidRPr="00D8394F" w:rsidTr="00951A90">
        <w:trPr>
          <w:trHeight w:val="400"/>
          <w:tblCellSpacing w:w="5" w:type="nil"/>
        </w:trPr>
        <w:tc>
          <w:tcPr>
            <w:tcW w:w="196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4569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бюджет Свердловской области </w:t>
            </w:r>
            <w:r w:rsidR="00456964">
              <w:rPr>
                <w:rFonts w:ascii="Times New Roman" w:hAnsi="Times New Roman"/>
                <w:sz w:val="28"/>
                <w:szCs w:val="28"/>
              </w:rPr>
              <w:t>(прогноз)</w:t>
            </w:r>
            <w:r w:rsidR="00456964" w:rsidRPr="00D8394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394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394F">
              <w:rPr>
                <w:rFonts w:ascii="Times New Roman" w:hAnsi="Times New Roman"/>
                <w:sz w:val="28"/>
                <w:szCs w:val="28"/>
                <w:lang w:val="en-US"/>
              </w:rPr>
              <w:t>&lt;2&gt;</w:t>
            </w:r>
            <w:r w:rsidRPr="00D8394F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113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0534" w:rsidRPr="00D8394F" w:rsidTr="00951A90">
        <w:trPr>
          <w:tblCellSpacing w:w="5" w:type="nil"/>
        </w:trPr>
        <w:tc>
          <w:tcPr>
            <w:tcW w:w="196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394F">
              <w:rPr>
                <w:rFonts w:ascii="Times New Roman" w:hAnsi="Times New Roman"/>
                <w:sz w:val="28"/>
                <w:szCs w:val="28"/>
              </w:rPr>
              <w:t xml:space="preserve">внебюджетные источники       </w:t>
            </w:r>
          </w:p>
        </w:tc>
        <w:tc>
          <w:tcPr>
            <w:tcW w:w="113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0534" w:rsidRPr="00D8394F" w:rsidRDefault="00C00534" w:rsidP="00F912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Par514"/>
      <w:bookmarkEnd w:id="28"/>
      <w:r w:rsidRPr="00D8394F">
        <w:rPr>
          <w:rFonts w:ascii="Times New Roman" w:hAnsi="Times New Roman" w:cs="Times New Roman"/>
          <w:sz w:val="28"/>
          <w:szCs w:val="28"/>
        </w:rPr>
        <w:t xml:space="preserve">&lt;1&gt; При условии получения субсидий из федерального бюджета на реализацию мероприятий, включенных в Программу муниципального образования Свердловской области (разработанную на основе Примерной Программы субъекта), позволяющую достичь значений целевых показателей и индикаторов Государственной </w:t>
      </w:r>
      <w:hyperlink r:id="rId24" w:tooltip="Постановление Правительства РФ от 17.03.2011 N 175 (ред. от 11.09.2012) &quot;О государственной программе Российской Федерации &quot;Доступная среда&quot; на 2011 - 2015 годы&quot;------------ Утратил силу{КонсультантПлюс}" w:history="1">
        <w:r w:rsidRPr="00D8394F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D8394F">
        <w:rPr>
          <w:rFonts w:ascii="Times New Roman" w:hAnsi="Times New Roman" w:cs="Times New Roman"/>
          <w:sz w:val="28"/>
          <w:szCs w:val="28"/>
        </w:rPr>
        <w:t xml:space="preserve"> </w:t>
      </w:r>
      <w:r w:rsidR="00456964">
        <w:rPr>
          <w:rFonts w:ascii="Times New Roman" w:hAnsi="Times New Roman" w:cs="Times New Roman"/>
          <w:sz w:val="28"/>
          <w:szCs w:val="28"/>
        </w:rPr>
        <w:t>«</w:t>
      </w:r>
      <w:r w:rsidRPr="00D8394F">
        <w:rPr>
          <w:rFonts w:ascii="Times New Roman" w:hAnsi="Times New Roman" w:cs="Times New Roman"/>
          <w:sz w:val="28"/>
          <w:szCs w:val="28"/>
        </w:rPr>
        <w:t>Доступная среда на 2011 - 2015 годы</w:t>
      </w:r>
      <w:r w:rsidR="00456964">
        <w:rPr>
          <w:rFonts w:ascii="Times New Roman" w:hAnsi="Times New Roman" w:cs="Times New Roman"/>
          <w:sz w:val="28"/>
          <w:szCs w:val="28"/>
        </w:rPr>
        <w:t>»</w:t>
      </w:r>
      <w:r w:rsidRPr="00D8394F">
        <w:rPr>
          <w:rFonts w:ascii="Times New Roman" w:hAnsi="Times New Roman" w:cs="Times New Roman"/>
          <w:sz w:val="28"/>
          <w:szCs w:val="28"/>
        </w:rPr>
        <w:t>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394F">
        <w:rPr>
          <w:rFonts w:ascii="Times New Roman" w:hAnsi="Times New Roman" w:cs="Times New Roman"/>
          <w:sz w:val="28"/>
          <w:szCs w:val="28"/>
        </w:rPr>
        <w:t xml:space="preserve">&lt;2&gt; При условии получения субсидий из </w:t>
      </w:r>
      <w:r w:rsidR="00951A90" w:rsidRPr="00D8394F">
        <w:rPr>
          <w:rFonts w:ascii="Times New Roman" w:hAnsi="Times New Roman" w:cs="Times New Roman"/>
          <w:sz w:val="28"/>
          <w:szCs w:val="28"/>
        </w:rPr>
        <w:t>бюджета Свердловской области</w:t>
      </w:r>
      <w:r w:rsidRPr="00D8394F">
        <w:rPr>
          <w:rFonts w:ascii="Times New Roman" w:hAnsi="Times New Roman" w:cs="Times New Roman"/>
          <w:sz w:val="28"/>
          <w:szCs w:val="28"/>
        </w:rPr>
        <w:t xml:space="preserve"> на реализацию мероприятий, включенных в Программу муниципального о</w:t>
      </w:r>
      <w:r w:rsidR="00951A90" w:rsidRPr="00D8394F">
        <w:rPr>
          <w:rFonts w:ascii="Times New Roman" w:hAnsi="Times New Roman" w:cs="Times New Roman"/>
          <w:sz w:val="28"/>
          <w:szCs w:val="28"/>
        </w:rPr>
        <w:t>бразования Свердловской области.</w:t>
      </w: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0534" w:rsidRPr="00D8394F" w:rsidRDefault="00C00534" w:rsidP="00C005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2602C" w:rsidRPr="00D8394F" w:rsidRDefault="0082602C">
      <w:pPr>
        <w:rPr>
          <w:sz w:val="28"/>
          <w:szCs w:val="28"/>
        </w:rPr>
      </w:pPr>
    </w:p>
    <w:sectPr w:rsidR="0082602C" w:rsidRPr="00D8394F" w:rsidSect="00F9121A">
      <w:headerReference w:type="default" r:id="rId25"/>
      <w:footerReference w:type="default" r:id="rId26"/>
      <w:pgSz w:w="11906" w:h="16838"/>
      <w:pgMar w:top="1134" w:right="567" w:bottom="1134" w:left="1418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66D" w:rsidRDefault="0046466D" w:rsidP="00C00534">
      <w:pPr>
        <w:spacing w:after="0" w:line="240" w:lineRule="auto"/>
      </w:pPr>
      <w:r>
        <w:separator/>
      </w:r>
    </w:p>
  </w:endnote>
  <w:endnote w:type="continuationSeparator" w:id="0">
    <w:p w:rsidR="0046466D" w:rsidRDefault="0046466D" w:rsidP="00C00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21A" w:rsidRDefault="00F9121A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86" w:type="pct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257"/>
      <w:gridCol w:w="3461"/>
      <w:gridCol w:w="3255"/>
    </w:tblGrid>
    <w:tr w:rsidR="00F9121A" w:rsidTr="00C00534">
      <w:trPr>
        <w:trHeight w:hRule="exact" w:val="1170"/>
        <w:tblCellSpacing w:w="5" w:type="nil"/>
      </w:trPr>
      <w:tc>
        <w:tcPr>
          <w:tcW w:w="1633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F9121A" w:rsidRDefault="00F9121A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hAnsi="Tahoma" w:cs="Tahoma"/>
              <w:b/>
              <w:bCs/>
              <w:color w:val="333399"/>
              <w:sz w:val="28"/>
              <w:szCs w:val="28"/>
            </w:rPr>
          </w:pPr>
        </w:p>
      </w:tc>
      <w:tc>
        <w:tcPr>
          <w:tcW w:w="1735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F9121A" w:rsidRDefault="00F9121A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</w:p>
      </w:tc>
      <w:tc>
        <w:tcPr>
          <w:tcW w:w="1633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F9121A" w:rsidRDefault="00F9121A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hAnsi="Tahoma" w:cs="Tahoma"/>
              <w:sz w:val="20"/>
              <w:szCs w:val="20"/>
            </w:rPr>
          </w:pPr>
        </w:p>
      </w:tc>
    </w:tr>
  </w:tbl>
  <w:p w:rsidR="00F9121A" w:rsidRDefault="00F9121A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66D" w:rsidRDefault="0046466D" w:rsidP="00C00534">
      <w:pPr>
        <w:spacing w:after="0" w:line="240" w:lineRule="auto"/>
      </w:pPr>
      <w:r>
        <w:separator/>
      </w:r>
    </w:p>
  </w:footnote>
  <w:footnote w:type="continuationSeparator" w:id="0">
    <w:p w:rsidR="0046466D" w:rsidRDefault="0046466D" w:rsidP="00C005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8056816"/>
      <w:docPartObj>
        <w:docPartGallery w:val="Page Numbers (Top of Page)"/>
        <w:docPartUnique/>
      </w:docPartObj>
    </w:sdtPr>
    <w:sdtEndPr/>
    <w:sdtContent>
      <w:p w:rsidR="0023587B" w:rsidRDefault="0023587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7635">
          <w:rPr>
            <w:noProof/>
          </w:rPr>
          <w:t>10</w:t>
        </w:r>
        <w:r>
          <w:fldChar w:fldCharType="end"/>
        </w:r>
      </w:p>
    </w:sdtContent>
  </w:sdt>
  <w:p w:rsidR="007321E9" w:rsidRDefault="007321E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87B" w:rsidRDefault="0023587B">
    <w:pPr>
      <w:pStyle w:val="a4"/>
      <w:jc w:val="center"/>
    </w:pPr>
  </w:p>
  <w:p w:rsidR="007321E9" w:rsidRDefault="007321E9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21A" w:rsidRDefault="00F9121A">
    <w:pPr>
      <w:pStyle w:val="a4"/>
      <w:jc w:val="center"/>
    </w:pPr>
  </w:p>
  <w:p w:rsidR="00F9121A" w:rsidRDefault="00F9121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05C"/>
    <w:rsid w:val="0000099B"/>
    <w:rsid w:val="0000483E"/>
    <w:rsid w:val="00013243"/>
    <w:rsid w:val="00013504"/>
    <w:rsid w:val="00014BE2"/>
    <w:rsid w:val="000208FE"/>
    <w:rsid w:val="00020C94"/>
    <w:rsid w:val="00022E66"/>
    <w:rsid w:val="00023FDF"/>
    <w:rsid w:val="000308CA"/>
    <w:rsid w:val="000324C4"/>
    <w:rsid w:val="00034AAD"/>
    <w:rsid w:val="00042246"/>
    <w:rsid w:val="00044A07"/>
    <w:rsid w:val="00045FAC"/>
    <w:rsid w:val="00046EC7"/>
    <w:rsid w:val="000501ED"/>
    <w:rsid w:val="00050296"/>
    <w:rsid w:val="000528D5"/>
    <w:rsid w:val="00060336"/>
    <w:rsid w:val="00073E19"/>
    <w:rsid w:val="00074C34"/>
    <w:rsid w:val="00085AF3"/>
    <w:rsid w:val="000934F2"/>
    <w:rsid w:val="00095876"/>
    <w:rsid w:val="000A33CF"/>
    <w:rsid w:val="000A64A4"/>
    <w:rsid w:val="000B721B"/>
    <w:rsid w:val="000C5F18"/>
    <w:rsid w:val="000C626A"/>
    <w:rsid w:val="000D6A31"/>
    <w:rsid w:val="000D6B38"/>
    <w:rsid w:val="000E5161"/>
    <w:rsid w:val="000F0573"/>
    <w:rsid w:val="000F0EDF"/>
    <w:rsid w:val="000F1AF5"/>
    <w:rsid w:val="000F1B3C"/>
    <w:rsid w:val="00101D41"/>
    <w:rsid w:val="00102BF3"/>
    <w:rsid w:val="00105A4C"/>
    <w:rsid w:val="0010611F"/>
    <w:rsid w:val="00110771"/>
    <w:rsid w:val="001130E4"/>
    <w:rsid w:val="00114E00"/>
    <w:rsid w:val="00115D5A"/>
    <w:rsid w:val="00117858"/>
    <w:rsid w:val="00122BD9"/>
    <w:rsid w:val="001231D4"/>
    <w:rsid w:val="00124277"/>
    <w:rsid w:val="001248DE"/>
    <w:rsid w:val="0013297E"/>
    <w:rsid w:val="0014064C"/>
    <w:rsid w:val="00141E85"/>
    <w:rsid w:val="00143B08"/>
    <w:rsid w:val="00144F49"/>
    <w:rsid w:val="0014520D"/>
    <w:rsid w:val="00146087"/>
    <w:rsid w:val="00155212"/>
    <w:rsid w:val="00171655"/>
    <w:rsid w:val="001742B3"/>
    <w:rsid w:val="001843D7"/>
    <w:rsid w:val="00197A75"/>
    <w:rsid w:val="001A4AB7"/>
    <w:rsid w:val="001B2DDC"/>
    <w:rsid w:val="001B5B81"/>
    <w:rsid w:val="001C17F5"/>
    <w:rsid w:val="001C402B"/>
    <w:rsid w:val="001C466A"/>
    <w:rsid w:val="001D4672"/>
    <w:rsid w:val="001D500D"/>
    <w:rsid w:val="001D7300"/>
    <w:rsid w:val="001D775F"/>
    <w:rsid w:val="001E19DD"/>
    <w:rsid w:val="001E70C8"/>
    <w:rsid w:val="001F78B9"/>
    <w:rsid w:val="001F7C9B"/>
    <w:rsid w:val="001F7E49"/>
    <w:rsid w:val="002002AF"/>
    <w:rsid w:val="00201020"/>
    <w:rsid w:val="00215733"/>
    <w:rsid w:val="00216B59"/>
    <w:rsid w:val="002241A0"/>
    <w:rsid w:val="002328E8"/>
    <w:rsid w:val="00232A6F"/>
    <w:rsid w:val="0023587B"/>
    <w:rsid w:val="00236A3A"/>
    <w:rsid w:val="0024275E"/>
    <w:rsid w:val="002533D4"/>
    <w:rsid w:val="00257AB7"/>
    <w:rsid w:val="00257B9B"/>
    <w:rsid w:val="00260BF4"/>
    <w:rsid w:val="00262FF6"/>
    <w:rsid w:val="0026707C"/>
    <w:rsid w:val="0026738F"/>
    <w:rsid w:val="002679C4"/>
    <w:rsid w:val="00272614"/>
    <w:rsid w:val="00275BDF"/>
    <w:rsid w:val="00291DDA"/>
    <w:rsid w:val="0029287F"/>
    <w:rsid w:val="00297224"/>
    <w:rsid w:val="002A301C"/>
    <w:rsid w:val="002A5D2D"/>
    <w:rsid w:val="002B28A0"/>
    <w:rsid w:val="002C013C"/>
    <w:rsid w:val="002C24C8"/>
    <w:rsid w:val="002C477B"/>
    <w:rsid w:val="002C4E2F"/>
    <w:rsid w:val="002C5231"/>
    <w:rsid w:val="002D11ED"/>
    <w:rsid w:val="002D2EDF"/>
    <w:rsid w:val="002E041C"/>
    <w:rsid w:val="002E5257"/>
    <w:rsid w:val="002F1E89"/>
    <w:rsid w:val="002F31C2"/>
    <w:rsid w:val="002F42ED"/>
    <w:rsid w:val="002F5345"/>
    <w:rsid w:val="002F59EE"/>
    <w:rsid w:val="002F5EC4"/>
    <w:rsid w:val="00302059"/>
    <w:rsid w:val="00310938"/>
    <w:rsid w:val="00314D83"/>
    <w:rsid w:val="00315DB7"/>
    <w:rsid w:val="00316557"/>
    <w:rsid w:val="00320D17"/>
    <w:rsid w:val="00324BB2"/>
    <w:rsid w:val="00325DAF"/>
    <w:rsid w:val="0032671F"/>
    <w:rsid w:val="00332641"/>
    <w:rsid w:val="003348C0"/>
    <w:rsid w:val="003368EC"/>
    <w:rsid w:val="0033768E"/>
    <w:rsid w:val="003401A4"/>
    <w:rsid w:val="003410F2"/>
    <w:rsid w:val="0034210E"/>
    <w:rsid w:val="003431B5"/>
    <w:rsid w:val="003436D7"/>
    <w:rsid w:val="003467C5"/>
    <w:rsid w:val="003544C6"/>
    <w:rsid w:val="0035478A"/>
    <w:rsid w:val="00354D2B"/>
    <w:rsid w:val="00363CEC"/>
    <w:rsid w:val="00364517"/>
    <w:rsid w:val="00365B95"/>
    <w:rsid w:val="00367590"/>
    <w:rsid w:val="0037081F"/>
    <w:rsid w:val="0037303F"/>
    <w:rsid w:val="00373D95"/>
    <w:rsid w:val="0038014A"/>
    <w:rsid w:val="00380F51"/>
    <w:rsid w:val="00384CC8"/>
    <w:rsid w:val="00385830"/>
    <w:rsid w:val="003870C9"/>
    <w:rsid w:val="00390D04"/>
    <w:rsid w:val="003A7629"/>
    <w:rsid w:val="003A7D37"/>
    <w:rsid w:val="003B1DA2"/>
    <w:rsid w:val="003B3529"/>
    <w:rsid w:val="003D4ED4"/>
    <w:rsid w:val="003E3A8B"/>
    <w:rsid w:val="003E7040"/>
    <w:rsid w:val="003F0BAD"/>
    <w:rsid w:val="003F0E2C"/>
    <w:rsid w:val="003F26C1"/>
    <w:rsid w:val="003F4D89"/>
    <w:rsid w:val="003F5B3E"/>
    <w:rsid w:val="004005E0"/>
    <w:rsid w:val="00400E19"/>
    <w:rsid w:val="0040384E"/>
    <w:rsid w:val="004042BA"/>
    <w:rsid w:val="00406BE7"/>
    <w:rsid w:val="00411D93"/>
    <w:rsid w:val="00412260"/>
    <w:rsid w:val="00414843"/>
    <w:rsid w:val="004347CF"/>
    <w:rsid w:val="00437A52"/>
    <w:rsid w:val="0044196A"/>
    <w:rsid w:val="00446889"/>
    <w:rsid w:val="004478DC"/>
    <w:rsid w:val="00454356"/>
    <w:rsid w:val="00455D82"/>
    <w:rsid w:val="00456964"/>
    <w:rsid w:val="00457684"/>
    <w:rsid w:val="00457DF9"/>
    <w:rsid w:val="00461424"/>
    <w:rsid w:val="004621F3"/>
    <w:rsid w:val="0046466D"/>
    <w:rsid w:val="004720AE"/>
    <w:rsid w:val="00474F0D"/>
    <w:rsid w:val="00476B74"/>
    <w:rsid w:val="00483B82"/>
    <w:rsid w:val="00490AE0"/>
    <w:rsid w:val="004A3763"/>
    <w:rsid w:val="004A411C"/>
    <w:rsid w:val="004A5440"/>
    <w:rsid w:val="004B5CD3"/>
    <w:rsid w:val="004B6968"/>
    <w:rsid w:val="004B7F1E"/>
    <w:rsid w:val="004C7AB5"/>
    <w:rsid w:val="004C7C27"/>
    <w:rsid w:val="004D0FEB"/>
    <w:rsid w:val="004E0514"/>
    <w:rsid w:val="004E1E9C"/>
    <w:rsid w:val="004F2A71"/>
    <w:rsid w:val="004F3BC8"/>
    <w:rsid w:val="004F3C31"/>
    <w:rsid w:val="004F798A"/>
    <w:rsid w:val="00504D5A"/>
    <w:rsid w:val="005100F4"/>
    <w:rsid w:val="00512F22"/>
    <w:rsid w:val="00512F4C"/>
    <w:rsid w:val="00515FBE"/>
    <w:rsid w:val="005223E0"/>
    <w:rsid w:val="00522851"/>
    <w:rsid w:val="00522EB5"/>
    <w:rsid w:val="00530F9D"/>
    <w:rsid w:val="00531714"/>
    <w:rsid w:val="00532CF3"/>
    <w:rsid w:val="00544FD5"/>
    <w:rsid w:val="00552342"/>
    <w:rsid w:val="00552451"/>
    <w:rsid w:val="005603C2"/>
    <w:rsid w:val="0056129E"/>
    <w:rsid w:val="00565ADF"/>
    <w:rsid w:val="00571610"/>
    <w:rsid w:val="005779D4"/>
    <w:rsid w:val="00593240"/>
    <w:rsid w:val="005947A2"/>
    <w:rsid w:val="005971D0"/>
    <w:rsid w:val="005976F0"/>
    <w:rsid w:val="005A02AD"/>
    <w:rsid w:val="005A400A"/>
    <w:rsid w:val="005A407F"/>
    <w:rsid w:val="005A462E"/>
    <w:rsid w:val="005B1A7E"/>
    <w:rsid w:val="005B26EC"/>
    <w:rsid w:val="005B78A0"/>
    <w:rsid w:val="005C0924"/>
    <w:rsid w:val="005C5FCB"/>
    <w:rsid w:val="005D18E4"/>
    <w:rsid w:val="005E4C43"/>
    <w:rsid w:val="005E6D11"/>
    <w:rsid w:val="005F4048"/>
    <w:rsid w:val="006033C2"/>
    <w:rsid w:val="0060466A"/>
    <w:rsid w:val="00613913"/>
    <w:rsid w:val="00621DF7"/>
    <w:rsid w:val="00623488"/>
    <w:rsid w:val="0062356E"/>
    <w:rsid w:val="00627D87"/>
    <w:rsid w:val="00641E48"/>
    <w:rsid w:val="00644A8D"/>
    <w:rsid w:val="00646022"/>
    <w:rsid w:val="00646BB8"/>
    <w:rsid w:val="00652F7E"/>
    <w:rsid w:val="006616D0"/>
    <w:rsid w:val="0066258F"/>
    <w:rsid w:val="006643D6"/>
    <w:rsid w:val="00674E01"/>
    <w:rsid w:val="006815BD"/>
    <w:rsid w:val="0069525D"/>
    <w:rsid w:val="0069780D"/>
    <w:rsid w:val="006A0E24"/>
    <w:rsid w:val="006A16DF"/>
    <w:rsid w:val="006A4040"/>
    <w:rsid w:val="006A67C6"/>
    <w:rsid w:val="006C5389"/>
    <w:rsid w:val="006C73A8"/>
    <w:rsid w:val="006D34AC"/>
    <w:rsid w:val="006D59B4"/>
    <w:rsid w:val="006D62DC"/>
    <w:rsid w:val="006E2427"/>
    <w:rsid w:val="006E4EFB"/>
    <w:rsid w:val="006E5F44"/>
    <w:rsid w:val="006E639B"/>
    <w:rsid w:val="006E6955"/>
    <w:rsid w:val="006F3116"/>
    <w:rsid w:val="006F4C3B"/>
    <w:rsid w:val="006F50B1"/>
    <w:rsid w:val="006F6FFC"/>
    <w:rsid w:val="007065AC"/>
    <w:rsid w:val="0070775B"/>
    <w:rsid w:val="007131E3"/>
    <w:rsid w:val="00716EBE"/>
    <w:rsid w:val="0072226A"/>
    <w:rsid w:val="00722F22"/>
    <w:rsid w:val="00723991"/>
    <w:rsid w:val="007321E9"/>
    <w:rsid w:val="00735391"/>
    <w:rsid w:val="00737248"/>
    <w:rsid w:val="00737AD3"/>
    <w:rsid w:val="00741FE0"/>
    <w:rsid w:val="0074279C"/>
    <w:rsid w:val="00752A6B"/>
    <w:rsid w:val="00753269"/>
    <w:rsid w:val="00770822"/>
    <w:rsid w:val="00773733"/>
    <w:rsid w:val="00774768"/>
    <w:rsid w:val="0079031E"/>
    <w:rsid w:val="00793ABC"/>
    <w:rsid w:val="007945EA"/>
    <w:rsid w:val="007B5225"/>
    <w:rsid w:val="007B5537"/>
    <w:rsid w:val="007C1B51"/>
    <w:rsid w:val="007D1308"/>
    <w:rsid w:val="007D52F9"/>
    <w:rsid w:val="007F057A"/>
    <w:rsid w:val="007F12DC"/>
    <w:rsid w:val="007F6ACC"/>
    <w:rsid w:val="00800D36"/>
    <w:rsid w:val="00801AA5"/>
    <w:rsid w:val="00804053"/>
    <w:rsid w:val="00806B77"/>
    <w:rsid w:val="00806F23"/>
    <w:rsid w:val="00812A7F"/>
    <w:rsid w:val="00813FA4"/>
    <w:rsid w:val="0081638C"/>
    <w:rsid w:val="00816B6A"/>
    <w:rsid w:val="008208AE"/>
    <w:rsid w:val="00821055"/>
    <w:rsid w:val="008244A5"/>
    <w:rsid w:val="0082602C"/>
    <w:rsid w:val="008272EA"/>
    <w:rsid w:val="00830338"/>
    <w:rsid w:val="0083406E"/>
    <w:rsid w:val="00837E64"/>
    <w:rsid w:val="00840353"/>
    <w:rsid w:val="008419F2"/>
    <w:rsid w:val="00842086"/>
    <w:rsid w:val="0085507A"/>
    <w:rsid w:val="00857315"/>
    <w:rsid w:val="00864DB0"/>
    <w:rsid w:val="00870776"/>
    <w:rsid w:val="00874458"/>
    <w:rsid w:val="00874553"/>
    <w:rsid w:val="00876B4A"/>
    <w:rsid w:val="00881CF9"/>
    <w:rsid w:val="0088391E"/>
    <w:rsid w:val="008A2BAD"/>
    <w:rsid w:val="008A3113"/>
    <w:rsid w:val="008A4EC8"/>
    <w:rsid w:val="008B306B"/>
    <w:rsid w:val="008B47FE"/>
    <w:rsid w:val="008B6106"/>
    <w:rsid w:val="008B6D83"/>
    <w:rsid w:val="008C0AFE"/>
    <w:rsid w:val="008D1F0C"/>
    <w:rsid w:val="008D4EE2"/>
    <w:rsid w:val="008D5C9D"/>
    <w:rsid w:val="008E12BC"/>
    <w:rsid w:val="008E3D57"/>
    <w:rsid w:val="008E7948"/>
    <w:rsid w:val="00902566"/>
    <w:rsid w:val="00904E2A"/>
    <w:rsid w:val="00907D51"/>
    <w:rsid w:val="00910D58"/>
    <w:rsid w:val="009121BF"/>
    <w:rsid w:val="00912746"/>
    <w:rsid w:val="00914085"/>
    <w:rsid w:val="00933026"/>
    <w:rsid w:val="00936984"/>
    <w:rsid w:val="00937E8D"/>
    <w:rsid w:val="00941646"/>
    <w:rsid w:val="00942D6A"/>
    <w:rsid w:val="00942FFD"/>
    <w:rsid w:val="00946329"/>
    <w:rsid w:val="00951A90"/>
    <w:rsid w:val="00951F62"/>
    <w:rsid w:val="00957082"/>
    <w:rsid w:val="00957B94"/>
    <w:rsid w:val="00970902"/>
    <w:rsid w:val="00972C64"/>
    <w:rsid w:val="0097387F"/>
    <w:rsid w:val="00982603"/>
    <w:rsid w:val="0098386F"/>
    <w:rsid w:val="00985E5A"/>
    <w:rsid w:val="00986D0E"/>
    <w:rsid w:val="0098799F"/>
    <w:rsid w:val="009A41B3"/>
    <w:rsid w:val="009A42BB"/>
    <w:rsid w:val="009A46F7"/>
    <w:rsid w:val="009A740E"/>
    <w:rsid w:val="009A7F94"/>
    <w:rsid w:val="009B06C6"/>
    <w:rsid w:val="009B5290"/>
    <w:rsid w:val="009C5464"/>
    <w:rsid w:val="009C6A56"/>
    <w:rsid w:val="009D6407"/>
    <w:rsid w:val="009D650B"/>
    <w:rsid w:val="009E0458"/>
    <w:rsid w:val="009E1356"/>
    <w:rsid w:val="009E2CD8"/>
    <w:rsid w:val="009E361C"/>
    <w:rsid w:val="009E626E"/>
    <w:rsid w:val="009F08C1"/>
    <w:rsid w:val="009F3ED9"/>
    <w:rsid w:val="009F5C14"/>
    <w:rsid w:val="00A10D15"/>
    <w:rsid w:val="00A14E6D"/>
    <w:rsid w:val="00A16771"/>
    <w:rsid w:val="00A258D1"/>
    <w:rsid w:val="00A273CB"/>
    <w:rsid w:val="00A32104"/>
    <w:rsid w:val="00A35231"/>
    <w:rsid w:val="00A373F1"/>
    <w:rsid w:val="00A413A7"/>
    <w:rsid w:val="00A46D6E"/>
    <w:rsid w:val="00A51271"/>
    <w:rsid w:val="00A65D30"/>
    <w:rsid w:val="00A66743"/>
    <w:rsid w:val="00A70CCC"/>
    <w:rsid w:val="00A74A5F"/>
    <w:rsid w:val="00A77146"/>
    <w:rsid w:val="00A77287"/>
    <w:rsid w:val="00A77859"/>
    <w:rsid w:val="00A84C39"/>
    <w:rsid w:val="00A85EA1"/>
    <w:rsid w:val="00A90109"/>
    <w:rsid w:val="00A92178"/>
    <w:rsid w:val="00A948EB"/>
    <w:rsid w:val="00A957C4"/>
    <w:rsid w:val="00A9738B"/>
    <w:rsid w:val="00AB1216"/>
    <w:rsid w:val="00AB1B7A"/>
    <w:rsid w:val="00AB50BD"/>
    <w:rsid w:val="00AC269C"/>
    <w:rsid w:val="00AD30A4"/>
    <w:rsid w:val="00AD35D2"/>
    <w:rsid w:val="00AD38E1"/>
    <w:rsid w:val="00AD6634"/>
    <w:rsid w:val="00AE149E"/>
    <w:rsid w:val="00AE386A"/>
    <w:rsid w:val="00AE4256"/>
    <w:rsid w:val="00AE53F1"/>
    <w:rsid w:val="00AF1ABB"/>
    <w:rsid w:val="00AF770C"/>
    <w:rsid w:val="00B00C7E"/>
    <w:rsid w:val="00B03639"/>
    <w:rsid w:val="00B23F24"/>
    <w:rsid w:val="00B3139E"/>
    <w:rsid w:val="00B3150A"/>
    <w:rsid w:val="00B332B2"/>
    <w:rsid w:val="00B33F41"/>
    <w:rsid w:val="00B42DCB"/>
    <w:rsid w:val="00B510D2"/>
    <w:rsid w:val="00B5128D"/>
    <w:rsid w:val="00B655BA"/>
    <w:rsid w:val="00B6605C"/>
    <w:rsid w:val="00B761C1"/>
    <w:rsid w:val="00B809A9"/>
    <w:rsid w:val="00B80EF1"/>
    <w:rsid w:val="00B835A7"/>
    <w:rsid w:val="00B84759"/>
    <w:rsid w:val="00B907BD"/>
    <w:rsid w:val="00B937B4"/>
    <w:rsid w:val="00B93EFE"/>
    <w:rsid w:val="00B94436"/>
    <w:rsid w:val="00B97C84"/>
    <w:rsid w:val="00BA1104"/>
    <w:rsid w:val="00BA39EB"/>
    <w:rsid w:val="00BA5880"/>
    <w:rsid w:val="00BA5A3F"/>
    <w:rsid w:val="00BA5B80"/>
    <w:rsid w:val="00BA66C1"/>
    <w:rsid w:val="00BB297A"/>
    <w:rsid w:val="00BB59CE"/>
    <w:rsid w:val="00BB61BE"/>
    <w:rsid w:val="00BB73AA"/>
    <w:rsid w:val="00BB7619"/>
    <w:rsid w:val="00BC372B"/>
    <w:rsid w:val="00BC52A3"/>
    <w:rsid w:val="00BD569B"/>
    <w:rsid w:val="00BD719D"/>
    <w:rsid w:val="00BE097D"/>
    <w:rsid w:val="00BE35B4"/>
    <w:rsid w:val="00BE502F"/>
    <w:rsid w:val="00BF552D"/>
    <w:rsid w:val="00BF6C35"/>
    <w:rsid w:val="00C00534"/>
    <w:rsid w:val="00C05941"/>
    <w:rsid w:val="00C07414"/>
    <w:rsid w:val="00C15E4F"/>
    <w:rsid w:val="00C17009"/>
    <w:rsid w:val="00C17C10"/>
    <w:rsid w:val="00C270A1"/>
    <w:rsid w:val="00C27755"/>
    <w:rsid w:val="00C317E5"/>
    <w:rsid w:val="00C350EA"/>
    <w:rsid w:val="00C41668"/>
    <w:rsid w:val="00C462EF"/>
    <w:rsid w:val="00C54643"/>
    <w:rsid w:val="00C605CF"/>
    <w:rsid w:val="00C628D8"/>
    <w:rsid w:val="00C62B0B"/>
    <w:rsid w:val="00C62C3B"/>
    <w:rsid w:val="00C66465"/>
    <w:rsid w:val="00C667EB"/>
    <w:rsid w:val="00C66B4A"/>
    <w:rsid w:val="00C73AD8"/>
    <w:rsid w:val="00C74B53"/>
    <w:rsid w:val="00C91952"/>
    <w:rsid w:val="00C933DD"/>
    <w:rsid w:val="00CB1A36"/>
    <w:rsid w:val="00CB3928"/>
    <w:rsid w:val="00CB7074"/>
    <w:rsid w:val="00CC1D73"/>
    <w:rsid w:val="00CC4533"/>
    <w:rsid w:val="00CD4707"/>
    <w:rsid w:val="00CD4938"/>
    <w:rsid w:val="00CD4B1E"/>
    <w:rsid w:val="00CD74C2"/>
    <w:rsid w:val="00CE07C3"/>
    <w:rsid w:val="00CE0D38"/>
    <w:rsid w:val="00D001A7"/>
    <w:rsid w:val="00D018D2"/>
    <w:rsid w:val="00D02841"/>
    <w:rsid w:val="00D04A33"/>
    <w:rsid w:val="00D0739C"/>
    <w:rsid w:val="00D0748D"/>
    <w:rsid w:val="00D116C0"/>
    <w:rsid w:val="00D1243B"/>
    <w:rsid w:val="00D155A4"/>
    <w:rsid w:val="00D163EF"/>
    <w:rsid w:val="00D211F0"/>
    <w:rsid w:val="00D21693"/>
    <w:rsid w:val="00D226B9"/>
    <w:rsid w:val="00D22C58"/>
    <w:rsid w:val="00D22CE2"/>
    <w:rsid w:val="00D236F0"/>
    <w:rsid w:val="00D2459C"/>
    <w:rsid w:val="00D25232"/>
    <w:rsid w:val="00D26C6A"/>
    <w:rsid w:val="00D26CC4"/>
    <w:rsid w:val="00D32738"/>
    <w:rsid w:val="00D406DB"/>
    <w:rsid w:val="00D52A7A"/>
    <w:rsid w:val="00D52AC7"/>
    <w:rsid w:val="00D55874"/>
    <w:rsid w:val="00D60F98"/>
    <w:rsid w:val="00D70239"/>
    <w:rsid w:val="00D70E3B"/>
    <w:rsid w:val="00D714BC"/>
    <w:rsid w:val="00D71E9F"/>
    <w:rsid w:val="00D74D2C"/>
    <w:rsid w:val="00D8394F"/>
    <w:rsid w:val="00D842E8"/>
    <w:rsid w:val="00D85390"/>
    <w:rsid w:val="00D85D09"/>
    <w:rsid w:val="00D879FA"/>
    <w:rsid w:val="00D96332"/>
    <w:rsid w:val="00D97AEE"/>
    <w:rsid w:val="00DA4E08"/>
    <w:rsid w:val="00DB56D1"/>
    <w:rsid w:val="00DB5E10"/>
    <w:rsid w:val="00DC0FDE"/>
    <w:rsid w:val="00DC51FF"/>
    <w:rsid w:val="00DC64BC"/>
    <w:rsid w:val="00DD00BB"/>
    <w:rsid w:val="00DD3408"/>
    <w:rsid w:val="00DD3F64"/>
    <w:rsid w:val="00DD4DE8"/>
    <w:rsid w:val="00DD5B01"/>
    <w:rsid w:val="00DE3E20"/>
    <w:rsid w:val="00DE5BFB"/>
    <w:rsid w:val="00DE67E3"/>
    <w:rsid w:val="00DE7F6D"/>
    <w:rsid w:val="00DF3060"/>
    <w:rsid w:val="00DF3061"/>
    <w:rsid w:val="00DF7FB0"/>
    <w:rsid w:val="00E0093B"/>
    <w:rsid w:val="00E144AF"/>
    <w:rsid w:val="00E2025F"/>
    <w:rsid w:val="00E21457"/>
    <w:rsid w:val="00E31414"/>
    <w:rsid w:val="00E31C35"/>
    <w:rsid w:val="00E340AD"/>
    <w:rsid w:val="00E3530E"/>
    <w:rsid w:val="00E36E9A"/>
    <w:rsid w:val="00E40859"/>
    <w:rsid w:val="00E450EF"/>
    <w:rsid w:val="00E46FA5"/>
    <w:rsid w:val="00E47EE0"/>
    <w:rsid w:val="00E52EBD"/>
    <w:rsid w:val="00E5371C"/>
    <w:rsid w:val="00E579E3"/>
    <w:rsid w:val="00E67D4E"/>
    <w:rsid w:val="00E70089"/>
    <w:rsid w:val="00E73A1F"/>
    <w:rsid w:val="00E74C68"/>
    <w:rsid w:val="00E74FBC"/>
    <w:rsid w:val="00E82513"/>
    <w:rsid w:val="00E854FC"/>
    <w:rsid w:val="00E95B3B"/>
    <w:rsid w:val="00E97BE7"/>
    <w:rsid w:val="00E97FFB"/>
    <w:rsid w:val="00EA6B15"/>
    <w:rsid w:val="00EB1A1E"/>
    <w:rsid w:val="00EB21F0"/>
    <w:rsid w:val="00EB3A4C"/>
    <w:rsid w:val="00EB3ED9"/>
    <w:rsid w:val="00EB4583"/>
    <w:rsid w:val="00EB4601"/>
    <w:rsid w:val="00EB7030"/>
    <w:rsid w:val="00EC06A0"/>
    <w:rsid w:val="00EC773E"/>
    <w:rsid w:val="00ED2EFE"/>
    <w:rsid w:val="00EE301C"/>
    <w:rsid w:val="00EE74F9"/>
    <w:rsid w:val="00EF17C1"/>
    <w:rsid w:val="00F013CE"/>
    <w:rsid w:val="00F02E90"/>
    <w:rsid w:val="00F11AEC"/>
    <w:rsid w:val="00F16D72"/>
    <w:rsid w:val="00F176DB"/>
    <w:rsid w:val="00F32D28"/>
    <w:rsid w:val="00F41823"/>
    <w:rsid w:val="00F4322A"/>
    <w:rsid w:val="00F50D40"/>
    <w:rsid w:val="00F51969"/>
    <w:rsid w:val="00F53950"/>
    <w:rsid w:val="00F57635"/>
    <w:rsid w:val="00F6292F"/>
    <w:rsid w:val="00F649EF"/>
    <w:rsid w:val="00F64E24"/>
    <w:rsid w:val="00F70D45"/>
    <w:rsid w:val="00F72FFD"/>
    <w:rsid w:val="00F76267"/>
    <w:rsid w:val="00F87052"/>
    <w:rsid w:val="00F87F23"/>
    <w:rsid w:val="00F9121A"/>
    <w:rsid w:val="00F9264F"/>
    <w:rsid w:val="00F92C28"/>
    <w:rsid w:val="00F93301"/>
    <w:rsid w:val="00FA3417"/>
    <w:rsid w:val="00FA3F67"/>
    <w:rsid w:val="00FA7178"/>
    <w:rsid w:val="00FB24C9"/>
    <w:rsid w:val="00FC783F"/>
    <w:rsid w:val="00FD591B"/>
    <w:rsid w:val="00FD780C"/>
    <w:rsid w:val="00FE0076"/>
    <w:rsid w:val="00FE0208"/>
    <w:rsid w:val="00FE17E7"/>
    <w:rsid w:val="00FE49BB"/>
    <w:rsid w:val="00FE5567"/>
    <w:rsid w:val="00FE6B06"/>
    <w:rsid w:val="00FE76CE"/>
    <w:rsid w:val="00FF05A7"/>
    <w:rsid w:val="00FF1943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534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005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C005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C00534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00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00534"/>
    <w:rPr>
      <w:rFonts w:eastAsiaTheme="minorEastAsia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C00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00534"/>
    <w:rPr>
      <w:rFonts w:eastAsiaTheme="minorEastAsia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32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21E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534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005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C005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C00534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00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00534"/>
    <w:rPr>
      <w:rFonts w:eastAsiaTheme="minorEastAsia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C00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00534"/>
    <w:rPr>
      <w:rFonts w:eastAsiaTheme="minorEastAsia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32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21E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4B5548EE3FEDBD3B3008876766738FEA5BB837927EE6122E79B25C3DA9883B5FF9EDB13197AC524oAF8L" TargetMode="External"/><Relationship Id="rId13" Type="http://schemas.openxmlformats.org/officeDocument/2006/relationships/hyperlink" Target="consultantplus://offline/ref=D4B5548EE3FEDBD3B300967B600B66F4A5B3D5762FEB6F70B3C7239485C885E0BFoDFEL" TargetMode="External"/><Relationship Id="rId18" Type="http://schemas.openxmlformats.org/officeDocument/2006/relationships/hyperlink" Target="consultantplus://offline/ref=4BDF49FE299D4F4C3B9D32979F1772EC2033424B7AFDF090B95B56C2351633146484C01619284736a5d2G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consultantplus://offline/ref=4BDF49FE299D4F4C3B9D32979F1772EC2830414F7AF0AD9AB1025AC032196C0363CDCC17192847a3dFG" TargetMode="External"/><Relationship Id="rId12" Type="http://schemas.openxmlformats.org/officeDocument/2006/relationships/hyperlink" Target="consultantplus://offline/ref=4BDF49FE299D4F4C3B9D32979F1772EC2830414F7AF0AD9AB1025AC032196C0363CDCC17192847a3dFG" TargetMode="External"/><Relationship Id="rId17" Type="http://schemas.openxmlformats.org/officeDocument/2006/relationships/hyperlink" Target="consultantplus://offline/ref=4BDF49FE299D4F4C3B9D32979F1772EC2033424B7AFDF090B95B56C2351633146484C01619284736a5d2G" TargetMode="External"/><Relationship Id="rId25" Type="http://schemas.openxmlformats.org/officeDocument/2006/relationships/header" Target="header3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4BDF49FE299D4F4C3B9D32979F1772EC2033424B7AFDF090B95B56C2351633146484C01619284736a5d2G" TargetMode="External"/><Relationship Id="rId20" Type="http://schemas.openxmlformats.org/officeDocument/2006/relationships/hyperlink" Target="consultantplus://offline/ref=D4B5548EE3FEDBD3B3008876766738FEA5BD8C7B2DEE6122E79B25C3DAo9F8L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BDF49FE299D4F4C3B9D3B8E981772EC24334E4673F8F090B95B56C235a1d6G" TargetMode="External"/><Relationship Id="rId24" Type="http://schemas.openxmlformats.org/officeDocument/2006/relationships/hyperlink" Target="consultantplus://offline/ref=4BDF49FE299D4F4C3B9D32979F1772EC2033424B7AFDF090B95B56C2351633146484C01619284736a5d2G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4BDF49FE299D4F4C3B9D32979F1772EC2033424B7AFDF090B95B56C2351633146484C01619284736a5d2G" TargetMode="Externa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4BDF49FE299D4F4C3B9D32979F1772EC2035474973FCF090B95B56C2351633146484C01619284F32a5d2G" TargetMode="External"/><Relationship Id="rId19" Type="http://schemas.openxmlformats.org/officeDocument/2006/relationships/hyperlink" Target="consultantplus://offline/ref=4BDF49FE299D4F4C3B9D37989C1772EC2237424E7AF0AD9AB1025AC0a3d2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4B5548EE3FEDBD3B300967B600B66F4A5B3D5762FEB6F70B3C7239485C885E0BFoDFEL" TargetMode="External"/><Relationship Id="rId14" Type="http://schemas.openxmlformats.org/officeDocument/2006/relationships/hyperlink" Target="consultantplus://offline/ref=4BDF49FE299D4F4C3B9D32979F1772EC2033424B7AFDF090B95B56C2351633146484C01619284736a5d2G" TargetMode="External"/><Relationship Id="rId22" Type="http://schemas.openxmlformats.org/officeDocument/2006/relationships/footer" Target="footer1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5577</Words>
  <Characters>31794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В. Исаченко</dc:creator>
  <cp:lastModifiedBy>Дмитриева Т.Б.</cp:lastModifiedBy>
  <cp:revision>2</cp:revision>
  <cp:lastPrinted>2014-05-29T02:51:00Z</cp:lastPrinted>
  <dcterms:created xsi:type="dcterms:W3CDTF">2014-05-30T11:14:00Z</dcterms:created>
  <dcterms:modified xsi:type="dcterms:W3CDTF">2014-05-30T11:14:00Z</dcterms:modified>
</cp:coreProperties>
</file>