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26BFD" w:rsidRDefault="00A95D32" w:rsidP="00A95D32">
      <w:pPr>
        <w:jc w:val="center"/>
        <w:rPr>
          <w:b/>
          <w:sz w:val="40"/>
          <w:szCs w:val="40"/>
        </w:rPr>
      </w:pPr>
      <w:r w:rsidRPr="00A95D32">
        <w:rPr>
          <w:b/>
          <w:color w:val="FF0000"/>
          <w:sz w:val="40"/>
          <w:szCs w:val="40"/>
        </w:rPr>
        <w:t xml:space="preserve">ВИЧ </w:t>
      </w:r>
      <w:r w:rsidRPr="00A95D32">
        <w:rPr>
          <w:b/>
          <w:sz w:val="40"/>
          <w:szCs w:val="40"/>
        </w:rPr>
        <w:t>КАСАЕТСЯ КАЖДОГО</w:t>
      </w:r>
      <w:r w:rsidR="00DB763D">
        <w:rPr>
          <w:b/>
          <w:noProof/>
          <w:sz w:val="40"/>
          <w:szCs w:val="40"/>
          <w:lang w:eastAsia="ru-RU"/>
        </w:rPr>
        <w:drawing>
          <wp:anchor distT="0" distB="0" distL="114300" distR="114300" simplePos="0" relativeHeight="251659264" behindDoc="0" locked="0" layoutInCell="1" allowOverlap="1">
            <wp:simplePos x="3886200" y="266700"/>
            <wp:positionH relativeFrom="margin">
              <wp:align>left</wp:align>
            </wp:positionH>
            <wp:positionV relativeFrom="margin">
              <wp:align>top</wp:align>
            </wp:positionV>
            <wp:extent cx="2628900" cy="1314450"/>
            <wp:effectExtent l="19050" t="0" r="0" b="0"/>
            <wp:wrapSquare wrapText="bothSides"/>
            <wp:docPr id="7" name="Рисунок 5" descr="C:\Users\test\Desktop\o-HIV-faceboo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test\Desktop\o-HIV-facebook.jpg"/>
                    <pic:cNvPicPr>
                      <a:picLocks noChangeAspect="1" noChangeArrowheads="1"/>
                    </pic:cNvPicPr>
                  </pic:nvPicPr>
                  <pic:blipFill>
                    <a:blip r:embed="rId5" cstate="print"/>
                    <a:srcRect/>
                    <a:stretch>
                      <a:fillRect/>
                    </a:stretch>
                  </pic:blipFill>
                  <pic:spPr bwMode="auto">
                    <a:xfrm>
                      <a:off x="0" y="0"/>
                      <a:ext cx="2628900" cy="1314450"/>
                    </a:xfrm>
                    <a:prstGeom prst="rect">
                      <a:avLst/>
                    </a:prstGeom>
                    <a:ln>
                      <a:noFill/>
                    </a:ln>
                    <a:effectLst>
                      <a:softEdge rad="112500"/>
                    </a:effectLst>
                  </pic:spPr>
                </pic:pic>
              </a:graphicData>
            </a:graphic>
          </wp:anchor>
        </w:drawing>
      </w:r>
    </w:p>
    <w:p w:rsidR="00A95D32" w:rsidRPr="00A95D32" w:rsidRDefault="00A95D32" w:rsidP="002B03A3">
      <w:pPr>
        <w:spacing w:after="0" w:line="240" w:lineRule="auto"/>
        <w:jc w:val="both"/>
        <w:outlineLvl w:val="1"/>
        <w:rPr>
          <w:rFonts w:ascii="Times New Roman" w:eastAsia="Times New Roman" w:hAnsi="Times New Roman" w:cs="Times New Roman"/>
          <w:b/>
          <w:bCs/>
          <w:color w:val="FF0000"/>
          <w:sz w:val="28"/>
          <w:szCs w:val="28"/>
          <w:lang w:eastAsia="ru-RU"/>
        </w:rPr>
      </w:pPr>
      <w:r w:rsidRPr="00A95D32">
        <w:rPr>
          <w:rFonts w:ascii="Times New Roman" w:eastAsia="Times New Roman" w:hAnsi="Times New Roman" w:cs="Times New Roman"/>
          <w:b/>
          <w:bCs/>
          <w:color w:val="FF0000"/>
          <w:sz w:val="28"/>
          <w:szCs w:val="28"/>
          <w:lang w:eastAsia="ru-RU"/>
        </w:rPr>
        <w:t xml:space="preserve">ЧТО ТАКОЕ ВИЧ? </w:t>
      </w:r>
    </w:p>
    <w:p w:rsidR="00A95D32" w:rsidRDefault="00A95D32" w:rsidP="002B03A3">
      <w:pPr>
        <w:spacing w:after="0" w:line="240" w:lineRule="auto"/>
        <w:jc w:val="both"/>
        <w:rPr>
          <w:rFonts w:ascii="Times New Roman" w:eastAsia="Times New Roman" w:hAnsi="Times New Roman" w:cs="Times New Roman"/>
          <w:sz w:val="24"/>
          <w:szCs w:val="24"/>
          <w:lang w:eastAsia="ru-RU"/>
        </w:rPr>
      </w:pPr>
      <w:r w:rsidRPr="00A95D32">
        <w:rPr>
          <w:rFonts w:ascii="Times New Roman" w:eastAsia="Times New Roman" w:hAnsi="Times New Roman" w:cs="Times New Roman"/>
          <w:sz w:val="24"/>
          <w:szCs w:val="24"/>
          <w:lang w:eastAsia="ru-RU"/>
        </w:rPr>
        <w:t>ВИЧ – это Вирус Иммунодефицита Человека. Он передается только от человека к человеку. Как и все другие вирусы, ВИЧ не может существовать самостоятельно. Для своего размножения ему необходима человеческая клетка – хозяин. Подобно паразиту, ВИЧ использует чело</w:t>
      </w:r>
      <w:r>
        <w:rPr>
          <w:rFonts w:ascii="Times New Roman" w:eastAsia="Times New Roman" w:hAnsi="Times New Roman" w:cs="Times New Roman"/>
          <w:sz w:val="24"/>
          <w:szCs w:val="24"/>
          <w:lang w:eastAsia="ru-RU"/>
        </w:rPr>
        <w:t xml:space="preserve">веческую клетку, чтобы выжить и </w:t>
      </w:r>
      <w:r w:rsidRPr="00A95D32">
        <w:rPr>
          <w:rFonts w:ascii="Times New Roman" w:eastAsia="Times New Roman" w:hAnsi="Times New Roman" w:cs="Times New Roman"/>
          <w:sz w:val="24"/>
          <w:szCs w:val="24"/>
          <w:lang w:eastAsia="ru-RU"/>
        </w:rPr>
        <w:t>размножаться.</w:t>
      </w:r>
      <w:r w:rsidR="004655DE">
        <w:rPr>
          <w:rFonts w:ascii="Times New Roman" w:eastAsia="Times New Roman" w:hAnsi="Times New Roman" w:cs="Times New Roman"/>
          <w:sz w:val="24"/>
          <w:szCs w:val="24"/>
          <w:lang w:eastAsia="ru-RU"/>
        </w:rPr>
        <w:t xml:space="preserve">   </w:t>
      </w:r>
      <w:r w:rsidRPr="00A95D32">
        <w:rPr>
          <w:rFonts w:ascii="Times New Roman" w:eastAsia="Times New Roman" w:hAnsi="Times New Roman" w:cs="Times New Roman"/>
          <w:sz w:val="24"/>
          <w:szCs w:val="24"/>
          <w:lang w:eastAsia="ru-RU"/>
        </w:rPr>
        <w:t xml:space="preserve"> </w:t>
      </w:r>
      <w:r w:rsidRPr="00A95D32">
        <w:rPr>
          <w:rFonts w:ascii="Times New Roman" w:eastAsia="Times New Roman" w:hAnsi="Times New Roman" w:cs="Times New Roman"/>
          <w:sz w:val="24"/>
          <w:szCs w:val="24"/>
          <w:lang w:eastAsia="ru-RU"/>
        </w:rPr>
        <w:br/>
        <w:t xml:space="preserve">ВИЧ не может находиться вне организма человека. Он очень нестоек во внешней среде. Быстро разрушается при нагревании до температуры свыше 57 градусов и почти мгновенно при кипячении. </w:t>
      </w:r>
    </w:p>
    <w:p w:rsidR="002B03A3" w:rsidRPr="00A95D32" w:rsidRDefault="002B03A3" w:rsidP="002B03A3">
      <w:pPr>
        <w:spacing w:after="0" w:line="240" w:lineRule="auto"/>
        <w:jc w:val="both"/>
        <w:rPr>
          <w:rFonts w:ascii="Times New Roman" w:eastAsia="Times New Roman" w:hAnsi="Times New Roman" w:cs="Times New Roman"/>
          <w:sz w:val="24"/>
          <w:szCs w:val="24"/>
          <w:lang w:eastAsia="ru-RU"/>
        </w:rPr>
      </w:pPr>
    </w:p>
    <w:p w:rsidR="00A95D32" w:rsidRPr="00A95D32" w:rsidRDefault="00A95D32" w:rsidP="002B03A3">
      <w:pPr>
        <w:spacing w:after="0" w:line="240" w:lineRule="auto"/>
        <w:jc w:val="both"/>
        <w:outlineLvl w:val="2"/>
        <w:rPr>
          <w:rFonts w:ascii="Times New Roman" w:eastAsia="Times New Roman" w:hAnsi="Times New Roman" w:cs="Times New Roman"/>
          <w:b/>
          <w:bCs/>
          <w:color w:val="FF0000"/>
          <w:sz w:val="24"/>
          <w:szCs w:val="24"/>
          <w:lang w:eastAsia="ru-RU"/>
        </w:rPr>
      </w:pPr>
      <w:r w:rsidRPr="00A95D32">
        <w:rPr>
          <w:rFonts w:ascii="Times New Roman" w:eastAsia="Times New Roman" w:hAnsi="Times New Roman" w:cs="Times New Roman"/>
          <w:b/>
          <w:bCs/>
          <w:color w:val="FF0000"/>
          <w:sz w:val="24"/>
          <w:szCs w:val="24"/>
          <w:lang w:eastAsia="ru-RU"/>
        </w:rPr>
        <w:t xml:space="preserve">ЧТО ТАКОЕ ВИЧ – ИНФЕКЦИЯ? </w:t>
      </w:r>
    </w:p>
    <w:p w:rsidR="00A95D32" w:rsidRDefault="00A95D32" w:rsidP="002B03A3">
      <w:pPr>
        <w:spacing w:after="0" w:line="240" w:lineRule="auto"/>
        <w:jc w:val="both"/>
        <w:rPr>
          <w:rFonts w:ascii="Times New Roman" w:eastAsia="Times New Roman" w:hAnsi="Times New Roman" w:cs="Times New Roman"/>
          <w:sz w:val="24"/>
          <w:szCs w:val="24"/>
          <w:lang w:eastAsia="ru-RU"/>
        </w:rPr>
      </w:pPr>
      <w:r w:rsidRPr="00A95D32">
        <w:rPr>
          <w:rFonts w:ascii="Times New Roman" w:eastAsia="Times New Roman" w:hAnsi="Times New Roman" w:cs="Times New Roman"/>
          <w:sz w:val="24"/>
          <w:szCs w:val="24"/>
          <w:lang w:eastAsia="ru-RU"/>
        </w:rPr>
        <w:t xml:space="preserve">ВИЧ - инфекция – это заболевание, вызываемое вирусом после того, как он попадает внутрь человека. Вирус ослабляет иммунную систему, выполняющую защитную функцию. На протяжении определенного времени (обычно нескольких лет) организму удается удерживать ВИЧ под контролем. В этот </w:t>
      </w:r>
      <w:proofErr w:type="gramStart"/>
      <w:r w:rsidRPr="00A95D32">
        <w:rPr>
          <w:rFonts w:ascii="Times New Roman" w:eastAsia="Times New Roman" w:hAnsi="Times New Roman" w:cs="Times New Roman"/>
          <w:sz w:val="24"/>
          <w:szCs w:val="24"/>
          <w:lang w:eastAsia="ru-RU"/>
        </w:rPr>
        <w:t>период</w:t>
      </w:r>
      <w:proofErr w:type="gramEnd"/>
      <w:r w:rsidRPr="00A95D32">
        <w:rPr>
          <w:rFonts w:ascii="Times New Roman" w:eastAsia="Times New Roman" w:hAnsi="Times New Roman" w:cs="Times New Roman"/>
          <w:sz w:val="24"/>
          <w:szCs w:val="24"/>
          <w:lang w:eastAsia="ru-RU"/>
        </w:rPr>
        <w:t xml:space="preserve"> инфицированный человек чувствует себя (и выглядит) вполне здоровым, и часто даже не догадывается о своей проблеме. </w:t>
      </w:r>
    </w:p>
    <w:p w:rsidR="002B03A3" w:rsidRPr="00A95D32" w:rsidRDefault="002B03A3" w:rsidP="002B03A3">
      <w:pPr>
        <w:spacing w:after="0" w:line="240" w:lineRule="auto"/>
        <w:jc w:val="both"/>
        <w:rPr>
          <w:rFonts w:ascii="Times New Roman" w:eastAsia="Times New Roman" w:hAnsi="Times New Roman" w:cs="Times New Roman"/>
          <w:sz w:val="24"/>
          <w:szCs w:val="24"/>
          <w:lang w:eastAsia="ru-RU"/>
        </w:rPr>
      </w:pPr>
    </w:p>
    <w:p w:rsidR="00A95D32" w:rsidRPr="00057184" w:rsidRDefault="00A95D32" w:rsidP="002B03A3">
      <w:pPr>
        <w:pStyle w:val="3"/>
        <w:spacing w:before="0" w:beforeAutospacing="0" w:after="0" w:afterAutospacing="0"/>
        <w:jc w:val="both"/>
        <w:rPr>
          <w:color w:val="FF0000"/>
          <w:sz w:val="24"/>
          <w:szCs w:val="24"/>
        </w:rPr>
      </w:pPr>
      <w:r w:rsidRPr="00057184">
        <w:rPr>
          <w:color w:val="FF0000"/>
          <w:sz w:val="24"/>
          <w:szCs w:val="24"/>
        </w:rPr>
        <w:t xml:space="preserve">ЧТО ТАКОЕ СПИД? </w:t>
      </w:r>
    </w:p>
    <w:p w:rsidR="00A95D32" w:rsidRDefault="00A95D32" w:rsidP="002B03A3">
      <w:pPr>
        <w:pStyle w:val="a3"/>
        <w:spacing w:before="0" w:beforeAutospacing="0" w:after="0" w:afterAutospacing="0"/>
        <w:jc w:val="both"/>
      </w:pPr>
      <w:r>
        <w:t xml:space="preserve">СПИД – синдром приобретенного иммунодефицита. </w:t>
      </w:r>
    </w:p>
    <w:p w:rsidR="00A95D32" w:rsidRDefault="00A95D32" w:rsidP="002B03A3">
      <w:pPr>
        <w:pStyle w:val="a3"/>
        <w:spacing w:before="0" w:beforeAutospacing="0" w:after="0" w:afterAutospacing="0"/>
      </w:pPr>
      <w:r>
        <w:t xml:space="preserve">СИНДРОМ – ряд признаков и симптомов, указывающих на наличие определенной болезни или состояния. </w:t>
      </w:r>
      <w:r>
        <w:br/>
        <w:t xml:space="preserve">ПРИОБРЕТЕННОГО  - не врожденного, а переданного от человека человеку, в том числе, от матери </w:t>
      </w:r>
      <w:proofErr w:type="gramStart"/>
      <w:r>
        <w:t>-р</w:t>
      </w:r>
      <w:proofErr w:type="gramEnd"/>
      <w:r>
        <w:t xml:space="preserve">ебенку. </w:t>
      </w:r>
      <w:r>
        <w:br/>
        <w:t xml:space="preserve">ИММУННОГО – относящегося к иммунной системе человека, которая обеспечивает защиту от болезнетворных бактерий. </w:t>
      </w:r>
      <w:r>
        <w:br/>
        <w:t>ДЕФИЦИТА – отсутствие ответа со стороны иммунной си</w:t>
      </w:r>
      <w:r w:rsidR="00057184">
        <w:t xml:space="preserve">стемы на наличие болезнетворных </w:t>
      </w:r>
      <w:r>
        <w:t xml:space="preserve">микробов. </w:t>
      </w:r>
    </w:p>
    <w:p w:rsidR="00A95D32" w:rsidRDefault="00A95D32" w:rsidP="002B03A3">
      <w:pPr>
        <w:pStyle w:val="a3"/>
        <w:spacing w:before="0" w:beforeAutospacing="0" w:after="0" w:afterAutospacing="0"/>
        <w:jc w:val="both"/>
      </w:pPr>
      <w:r>
        <w:t>СПИД – это конечная стадия развития ВИЧ-инфекции.</w:t>
      </w:r>
      <w:r w:rsidR="00DB763D" w:rsidRPr="00DB763D">
        <w:t xml:space="preserve"> </w:t>
      </w:r>
    </w:p>
    <w:p w:rsidR="00E40800" w:rsidRPr="00CC3C0C" w:rsidRDefault="00DB763D" w:rsidP="00057184">
      <w:pPr>
        <w:pStyle w:val="2"/>
        <w:rPr>
          <w:bCs w:val="0"/>
          <w:sz w:val="24"/>
          <w:szCs w:val="24"/>
        </w:rPr>
      </w:pPr>
      <w:r>
        <w:rPr>
          <w:noProof/>
          <w:color w:val="FF0000"/>
          <w:sz w:val="24"/>
          <w:szCs w:val="24"/>
        </w:rPr>
        <w:drawing>
          <wp:anchor distT="0" distB="0" distL="114300" distR="114300" simplePos="0" relativeHeight="251658240" behindDoc="0" locked="0" layoutInCell="1" allowOverlap="1">
            <wp:simplePos x="0" y="0"/>
            <wp:positionH relativeFrom="margin">
              <wp:posOffset>245110</wp:posOffset>
            </wp:positionH>
            <wp:positionV relativeFrom="margin">
              <wp:posOffset>5234940</wp:posOffset>
            </wp:positionV>
            <wp:extent cx="868680" cy="1095375"/>
            <wp:effectExtent l="19050" t="0" r="7620" b="0"/>
            <wp:wrapSquare wrapText="bothSides"/>
            <wp:docPr id="3" name="Рисунок 1" descr="C:\Users\test\Desktop\12053673-Business-Attention-exclamation-mark-with-up-hand-Stock-Phot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est\Desktop\12053673-Business-Attention-exclamation-mark-with-up-hand-Stock-Photo.jpg"/>
                    <pic:cNvPicPr>
                      <a:picLocks noChangeAspect="1" noChangeArrowheads="1"/>
                    </pic:cNvPicPr>
                  </pic:nvPicPr>
                  <pic:blipFill>
                    <a:blip r:embed="rId6" cstate="print"/>
                    <a:srcRect/>
                    <a:stretch>
                      <a:fillRect/>
                    </a:stretch>
                  </pic:blipFill>
                  <pic:spPr bwMode="auto">
                    <a:xfrm>
                      <a:off x="0" y="0"/>
                      <a:ext cx="868680" cy="1095375"/>
                    </a:xfrm>
                    <a:prstGeom prst="rect">
                      <a:avLst/>
                    </a:prstGeom>
                    <a:noFill/>
                    <a:ln w="9525">
                      <a:noFill/>
                      <a:miter lim="800000"/>
                      <a:headEnd/>
                      <a:tailEnd/>
                    </a:ln>
                  </pic:spPr>
                </pic:pic>
              </a:graphicData>
            </a:graphic>
          </wp:anchor>
        </w:drawing>
      </w:r>
      <w:r w:rsidR="00E40800" w:rsidRPr="00DB763D">
        <w:rPr>
          <w:color w:val="FF0000"/>
          <w:sz w:val="24"/>
          <w:szCs w:val="24"/>
        </w:rPr>
        <w:t xml:space="preserve">  </w:t>
      </w:r>
      <w:r w:rsidRPr="00DB763D">
        <w:rPr>
          <w:color w:val="FF0000"/>
          <w:sz w:val="24"/>
          <w:szCs w:val="24"/>
        </w:rPr>
        <w:t xml:space="preserve">         </w:t>
      </w:r>
      <w:r w:rsidR="00E40800" w:rsidRPr="00DB763D">
        <w:rPr>
          <w:color w:val="FF0000"/>
          <w:sz w:val="24"/>
          <w:szCs w:val="24"/>
        </w:rPr>
        <w:t xml:space="preserve">  </w:t>
      </w:r>
      <w:r w:rsidR="00A95D32" w:rsidRPr="00057184">
        <w:rPr>
          <w:color w:val="FF0000"/>
          <w:sz w:val="24"/>
          <w:szCs w:val="24"/>
        </w:rPr>
        <w:t>ПУТИ ПЕРЕДАЧИ?</w:t>
      </w:r>
      <w:r w:rsidR="00A95D32" w:rsidRPr="00A95D32">
        <w:rPr>
          <w:color w:val="325F64" w:themeColor="accent2" w:themeShade="BF"/>
          <w:sz w:val="24"/>
          <w:szCs w:val="24"/>
        </w:rPr>
        <w:t xml:space="preserve"> </w:t>
      </w:r>
      <w:r w:rsidRPr="00CC3C0C">
        <w:rPr>
          <w:bCs w:val="0"/>
          <w:sz w:val="24"/>
          <w:szCs w:val="24"/>
        </w:rPr>
        <w:t xml:space="preserve">  </w:t>
      </w:r>
    </w:p>
    <w:p w:rsidR="00DB763D" w:rsidRDefault="00A95D32" w:rsidP="00DB763D">
      <w:pPr>
        <w:pStyle w:val="2"/>
        <w:spacing w:before="0" w:beforeAutospacing="0" w:after="0" w:afterAutospacing="0"/>
        <w:rPr>
          <w:bCs w:val="0"/>
          <w:sz w:val="24"/>
          <w:szCs w:val="24"/>
          <w:lang w:val="en-US"/>
        </w:rPr>
      </w:pPr>
      <w:r w:rsidRPr="00057184">
        <w:rPr>
          <w:bCs w:val="0"/>
          <w:sz w:val="24"/>
          <w:szCs w:val="24"/>
        </w:rPr>
        <w:t>Половой путь:</w:t>
      </w:r>
      <w:r w:rsidRPr="00057184">
        <w:rPr>
          <w:b w:val="0"/>
          <w:sz w:val="24"/>
          <w:szCs w:val="24"/>
        </w:rPr>
        <w:t xml:space="preserve"> при любых незащищенных (без использования презерватива) сексуальных контактах. Даже один-единственный контакт может привести к заражению.</w:t>
      </w:r>
      <w:r w:rsidR="00057184" w:rsidRPr="00057184">
        <w:rPr>
          <w:b w:val="0"/>
          <w:bCs w:val="0"/>
          <w:sz w:val="24"/>
          <w:szCs w:val="24"/>
        </w:rPr>
        <w:t xml:space="preserve"> </w:t>
      </w:r>
    </w:p>
    <w:p w:rsidR="00A95D32" w:rsidRPr="00CC3C0C" w:rsidRDefault="00057184" w:rsidP="00DB763D">
      <w:pPr>
        <w:pStyle w:val="2"/>
        <w:spacing w:before="0" w:beforeAutospacing="0" w:after="0" w:afterAutospacing="0"/>
        <w:rPr>
          <w:bCs w:val="0"/>
          <w:sz w:val="24"/>
          <w:szCs w:val="24"/>
        </w:rPr>
      </w:pPr>
      <w:r w:rsidRPr="00057184">
        <w:rPr>
          <w:bCs w:val="0"/>
          <w:sz w:val="24"/>
          <w:szCs w:val="24"/>
        </w:rPr>
        <w:t>Вертикальный путь</w:t>
      </w:r>
      <w:r w:rsidRPr="00057184">
        <w:rPr>
          <w:b w:val="0"/>
          <w:bCs w:val="0"/>
          <w:sz w:val="24"/>
          <w:szCs w:val="24"/>
        </w:rPr>
        <w:t>:</w:t>
      </w:r>
      <w:r w:rsidRPr="00057184">
        <w:rPr>
          <w:b w:val="0"/>
          <w:sz w:val="24"/>
          <w:szCs w:val="24"/>
        </w:rPr>
        <w:t xml:space="preserve"> от </w:t>
      </w:r>
      <w:proofErr w:type="gramStart"/>
      <w:r w:rsidRPr="00057184">
        <w:rPr>
          <w:b w:val="0"/>
          <w:sz w:val="24"/>
          <w:szCs w:val="24"/>
        </w:rPr>
        <w:t>ВИЧ-положительной</w:t>
      </w:r>
      <w:proofErr w:type="gramEnd"/>
      <w:r w:rsidRPr="00057184">
        <w:rPr>
          <w:b w:val="0"/>
          <w:sz w:val="24"/>
          <w:szCs w:val="24"/>
        </w:rPr>
        <w:t xml:space="preserve"> матери ребенку ВИЧ может передаваться: </w:t>
      </w:r>
      <w:r w:rsidRPr="00057184">
        <w:rPr>
          <w:b w:val="0"/>
          <w:sz w:val="24"/>
          <w:szCs w:val="24"/>
        </w:rPr>
        <w:br/>
        <w:t xml:space="preserve">– во время беременности (при дефектах плаценты, очень высокой вирусной нагрузке у матери и сниженном иммунном статусе); </w:t>
      </w:r>
      <w:r w:rsidRPr="00057184">
        <w:rPr>
          <w:b w:val="0"/>
          <w:sz w:val="24"/>
          <w:szCs w:val="24"/>
        </w:rPr>
        <w:br/>
        <w:t xml:space="preserve">– в родах – при контакте с кровью матери вовремя прохождения родовых путей риск для ребенка возрастает при длительном безводном периоде, высокой вирусной нагрузке у матери. Риск инифицирования новорожденного снижается, если во время беременности мать принимала антиретровирусные препараты; </w:t>
      </w:r>
      <w:r w:rsidRPr="00057184">
        <w:rPr>
          <w:b w:val="0"/>
          <w:sz w:val="24"/>
          <w:szCs w:val="24"/>
        </w:rPr>
        <w:br/>
        <w:t>– при грудном вскармливании.</w:t>
      </w:r>
    </w:p>
    <w:p w:rsidR="00057184" w:rsidRPr="00057184" w:rsidRDefault="00057184" w:rsidP="00CC3C0C">
      <w:pPr>
        <w:pStyle w:val="2"/>
        <w:rPr>
          <w:color w:val="325F64" w:themeColor="accent2" w:themeShade="BF"/>
          <w:sz w:val="24"/>
          <w:szCs w:val="24"/>
        </w:rPr>
      </w:pPr>
      <w:r w:rsidRPr="00057184">
        <w:rPr>
          <w:bCs w:val="0"/>
          <w:sz w:val="24"/>
          <w:szCs w:val="24"/>
        </w:rPr>
        <w:t>Парентеральный путь (через кровь).</w:t>
      </w:r>
      <w:r w:rsidRPr="00057184">
        <w:rPr>
          <w:sz w:val="24"/>
          <w:szCs w:val="24"/>
        </w:rPr>
        <w:t xml:space="preserve"> </w:t>
      </w:r>
      <w:r w:rsidRPr="00057184">
        <w:rPr>
          <w:b w:val="0"/>
          <w:sz w:val="24"/>
          <w:szCs w:val="24"/>
        </w:rPr>
        <w:t xml:space="preserve">При прямом попадании инфицированной крови в организм здорового человека через поврежденные кожные покровы, слизистые оболочки и в кровь при следующих манипуляциях: </w:t>
      </w:r>
      <w:r w:rsidRPr="00057184">
        <w:rPr>
          <w:b w:val="0"/>
          <w:sz w:val="24"/>
          <w:szCs w:val="24"/>
        </w:rPr>
        <w:br/>
        <w:t xml:space="preserve">– при использовании потребителями инъекционных наркотиков нестерильного оборудования (шприцев, игл, посуды, фильтров  и </w:t>
      </w:r>
      <w:proofErr w:type="gramStart"/>
      <w:r w:rsidRPr="00057184">
        <w:rPr>
          <w:b w:val="0"/>
          <w:sz w:val="24"/>
          <w:szCs w:val="24"/>
        </w:rPr>
        <w:t>др</w:t>
      </w:r>
      <w:proofErr w:type="gramEnd"/>
      <w:r w:rsidRPr="00057184">
        <w:rPr>
          <w:b w:val="0"/>
          <w:sz w:val="24"/>
          <w:szCs w:val="24"/>
        </w:rPr>
        <w:t xml:space="preserve">); </w:t>
      </w:r>
      <w:r w:rsidRPr="00057184">
        <w:rPr>
          <w:b w:val="0"/>
          <w:sz w:val="24"/>
          <w:szCs w:val="24"/>
        </w:rPr>
        <w:br/>
        <w:t xml:space="preserve">– при использовании нестерильного медицинского инструментария; </w:t>
      </w:r>
      <w:r w:rsidRPr="00057184">
        <w:rPr>
          <w:b w:val="0"/>
          <w:sz w:val="24"/>
          <w:szCs w:val="24"/>
        </w:rPr>
        <w:br/>
        <w:t xml:space="preserve">– при переливании зараженной донорской крови, пересадке донорских органов и тканей; </w:t>
      </w:r>
      <w:r w:rsidRPr="00057184">
        <w:rPr>
          <w:b w:val="0"/>
          <w:sz w:val="24"/>
          <w:szCs w:val="24"/>
        </w:rPr>
        <w:br/>
        <w:t>– при нанесении  татуировок,  пирсинге, прокалывании ушей нестерильным инструментом.</w:t>
      </w:r>
    </w:p>
    <w:p w:rsidR="00057184" w:rsidRPr="00057184" w:rsidRDefault="00355FA6" w:rsidP="00355FA6">
      <w:pPr>
        <w:pStyle w:val="4"/>
        <w:rPr>
          <w:i w:val="0"/>
          <w:color w:val="FF0000"/>
        </w:rPr>
      </w:pPr>
      <w:r w:rsidRPr="00355FA6">
        <w:rPr>
          <w:i w:val="0"/>
          <w:noProof/>
          <w:color w:val="FF0000"/>
          <w:lang w:eastAsia="ru-RU"/>
        </w:rPr>
        <w:lastRenderedPageBreak/>
        <w:drawing>
          <wp:anchor distT="0" distB="0" distL="114300" distR="114300" simplePos="0" relativeHeight="251663360" behindDoc="0" locked="0" layoutInCell="1" allowOverlap="1">
            <wp:simplePos x="0" y="0"/>
            <wp:positionH relativeFrom="margin">
              <wp:align>left</wp:align>
            </wp:positionH>
            <wp:positionV relativeFrom="margin">
              <wp:align>top</wp:align>
            </wp:positionV>
            <wp:extent cx="868680" cy="1095375"/>
            <wp:effectExtent l="19050" t="0" r="7620" b="0"/>
            <wp:wrapSquare wrapText="bothSides"/>
            <wp:docPr id="15" name="Рисунок 1" descr="C:\Users\test\Desktop\12053673-Business-Attention-exclamation-mark-with-up-hand-Stock-Phot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est\Desktop\12053673-Business-Attention-exclamation-mark-with-up-hand-Stock-Photo.jpg"/>
                    <pic:cNvPicPr>
                      <a:picLocks noChangeAspect="1" noChangeArrowheads="1"/>
                    </pic:cNvPicPr>
                  </pic:nvPicPr>
                  <pic:blipFill>
                    <a:blip r:embed="rId6" cstate="print"/>
                    <a:srcRect/>
                    <a:stretch>
                      <a:fillRect/>
                    </a:stretch>
                  </pic:blipFill>
                  <pic:spPr bwMode="auto">
                    <a:xfrm>
                      <a:off x="0" y="0"/>
                      <a:ext cx="868680" cy="1095375"/>
                    </a:xfrm>
                    <a:prstGeom prst="rect">
                      <a:avLst/>
                    </a:prstGeom>
                    <a:noFill/>
                    <a:ln w="9525">
                      <a:noFill/>
                      <a:miter lim="800000"/>
                      <a:headEnd/>
                      <a:tailEnd/>
                    </a:ln>
                  </pic:spPr>
                </pic:pic>
              </a:graphicData>
            </a:graphic>
          </wp:anchor>
        </w:drawing>
      </w:r>
      <w:r w:rsidR="00057184" w:rsidRPr="00057184">
        <w:rPr>
          <w:i w:val="0"/>
          <w:color w:val="FF0000"/>
        </w:rPr>
        <w:t>КАК НЕЛЬЗЯ ИНФИЦИРОВАТЬСЯ ВИЧ?</w:t>
      </w:r>
    </w:p>
    <w:p w:rsidR="00057184" w:rsidRDefault="00057184" w:rsidP="002B03A3">
      <w:pPr>
        <w:pStyle w:val="a3"/>
        <w:spacing w:before="0" w:beforeAutospacing="0" w:after="0" w:afterAutospacing="0"/>
      </w:pPr>
      <w:proofErr w:type="gramStart"/>
      <w:r>
        <w:t xml:space="preserve">– при пользовании общим туалетом, душем, посудой, постельным бельем; </w:t>
      </w:r>
      <w:r>
        <w:br/>
        <w:t xml:space="preserve">– при плавании в бассейне, любом водоеме; при посещении бани, сауны; </w:t>
      </w:r>
      <w:r>
        <w:br/>
        <w:t xml:space="preserve">– при занятиях спортом, в т.ч. при занятии контактными видами спорта (борьба, бокс), совместном пользовании тренажерами; </w:t>
      </w:r>
      <w:r>
        <w:br/>
        <w:t xml:space="preserve">– при совместном проезде в общественном транспорте, разговоре, рукопожатии, кашле, чихании; </w:t>
      </w:r>
      <w:r>
        <w:br/>
        <w:t xml:space="preserve">– через еду, приготовленную ВИЧ-положительным человеком; </w:t>
      </w:r>
      <w:r>
        <w:br/>
        <w:t>– через укусы насекомых, животных;</w:t>
      </w:r>
      <w:proofErr w:type="gramEnd"/>
      <w:r>
        <w:t xml:space="preserve"> </w:t>
      </w:r>
      <w:r>
        <w:br/>
        <w:t xml:space="preserve">– при поцелуях; </w:t>
      </w:r>
      <w:r>
        <w:br/>
        <w:t xml:space="preserve">– при совместном обучении в школе, ВУЗе, при посещении детского сада. </w:t>
      </w:r>
    </w:p>
    <w:p w:rsidR="00057184" w:rsidRDefault="00057184" w:rsidP="002B03A3">
      <w:pPr>
        <w:pStyle w:val="a3"/>
        <w:spacing w:before="0" w:beforeAutospacing="0" w:after="0" w:afterAutospacing="0"/>
        <w:jc w:val="both"/>
      </w:pPr>
      <w:r>
        <w:t xml:space="preserve">Люди боятся инфицироваться ВИЧ при обычном бытовом контакте. На самом деле эти страхи сильно преувеличены и общение с ВИЧ-положительными людьми безопасно. ВИЧ не приспособлен к выживанию в окружающей среде и вне организма быстро погибает. </w:t>
      </w:r>
    </w:p>
    <w:p w:rsidR="00057184" w:rsidRPr="00057184" w:rsidRDefault="00057184" w:rsidP="00057184">
      <w:pPr>
        <w:pStyle w:val="a3"/>
        <w:jc w:val="both"/>
        <w:rPr>
          <w:b/>
        </w:rPr>
      </w:pPr>
      <w:r w:rsidRPr="00057184">
        <w:rPr>
          <w:b/>
        </w:rPr>
        <w:t xml:space="preserve">ВИЧ не передается бытовым путем! </w:t>
      </w:r>
    </w:p>
    <w:p w:rsidR="00057184" w:rsidRPr="00057184" w:rsidRDefault="00057184" w:rsidP="00057184">
      <w:pPr>
        <w:spacing w:after="0" w:line="240" w:lineRule="auto"/>
        <w:rPr>
          <w:rFonts w:ascii="Times New Roman" w:eastAsia="Times New Roman" w:hAnsi="Times New Roman" w:cs="Times New Roman"/>
          <w:color w:val="FF0000"/>
          <w:sz w:val="24"/>
          <w:szCs w:val="24"/>
          <w:lang w:eastAsia="ru-RU"/>
        </w:rPr>
      </w:pPr>
      <w:r w:rsidRPr="00057184">
        <w:rPr>
          <w:rFonts w:ascii="Times New Roman" w:eastAsia="Times New Roman" w:hAnsi="Times New Roman" w:cs="Times New Roman"/>
          <w:b/>
          <w:bCs/>
          <w:color w:val="FF0000"/>
          <w:sz w:val="24"/>
          <w:szCs w:val="24"/>
          <w:lang w:eastAsia="ru-RU"/>
        </w:rPr>
        <w:t>МОЖНО ЛИ ЗАРАЗИТЬСЯ ВИЧ В САЛОНАХ КРАСОТЫ ПРИ МАНИКЮРЕ, ПЕДИКЮРЕ, ПИРСИНГЕ, НАНЕСЕНИИ ТАТУРОВКИ?</w:t>
      </w:r>
      <w:r w:rsidRPr="00057184">
        <w:rPr>
          <w:rFonts w:ascii="Times New Roman" w:eastAsia="Times New Roman" w:hAnsi="Times New Roman" w:cs="Times New Roman"/>
          <w:color w:val="FF0000"/>
          <w:sz w:val="24"/>
          <w:szCs w:val="24"/>
          <w:lang w:eastAsia="ru-RU"/>
        </w:rPr>
        <w:t xml:space="preserve"> </w:t>
      </w:r>
    </w:p>
    <w:p w:rsidR="00057184" w:rsidRDefault="00057184" w:rsidP="002B03A3">
      <w:pPr>
        <w:spacing w:after="0" w:line="240" w:lineRule="auto"/>
        <w:jc w:val="both"/>
        <w:rPr>
          <w:rFonts w:ascii="Times New Roman" w:eastAsia="Times New Roman" w:hAnsi="Times New Roman" w:cs="Times New Roman"/>
          <w:sz w:val="24"/>
          <w:szCs w:val="24"/>
          <w:lang w:eastAsia="ru-RU"/>
        </w:rPr>
      </w:pPr>
      <w:r w:rsidRPr="00057184">
        <w:rPr>
          <w:rFonts w:ascii="Times New Roman" w:eastAsia="Times New Roman" w:hAnsi="Times New Roman" w:cs="Times New Roman"/>
          <w:sz w:val="24"/>
          <w:szCs w:val="24"/>
          <w:lang w:eastAsia="ru-RU"/>
        </w:rPr>
        <w:t xml:space="preserve">Инфицирование возможно в случае, если инструментарий в салоне не дезинфицируется. Необходимо убедиться, что все инструменты обрабатываются дезинфицирующими средствами и проходят через сухожаровой шкаф. Не стоит делать маникюр, педикюр, татуировки и т.д. на дому, т.к. трудно убедиться в том, что инструменты стерильны. </w:t>
      </w:r>
    </w:p>
    <w:p w:rsidR="002B03A3" w:rsidRDefault="002B03A3" w:rsidP="002B03A3">
      <w:pPr>
        <w:spacing w:after="0" w:line="240" w:lineRule="auto"/>
        <w:jc w:val="both"/>
        <w:rPr>
          <w:rFonts w:ascii="Times New Roman" w:eastAsia="Times New Roman" w:hAnsi="Times New Roman" w:cs="Times New Roman"/>
          <w:sz w:val="24"/>
          <w:szCs w:val="24"/>
          <w:lang w:eastAsia="ru-RU"/>
        </w:rPr>
      </w:pPr>
    </w:p>
    <w:p w:rsidR="00057184" w:rsidRPr="00057184" w:rsidRDefault="00057184" w:rsidP="00057184">
      <w:pPr>
        <w:spacing w:after="0" w:line="240" w:lineRule="auto"/>
        <w:rPr>
          <w:rFonts w:ascii="Times New Roman" w:eastAsia="Times New Roman" w:hAnsi="Times New Roman" w:cs="Times New Roman"/>
          <w:color w:val="FF0000"/>
          <w:sz w:val="24"/>
          <w:szCs w:val="24"/>
          <w:lang w:eastAsia="ru-RU"/>
        </w:rPr>
      </w:pPr>
      <w:r w:rsidRPr="00057184">
        <w:rPr>
          <w:rFonts w:ascii="Times New Roman" w:eastAsia="Times New Roman" w:hAnsi="Times New Roman" w:cs="Times New Roman"/>
          <w:b/>
          <w:bCs/>
          <w:color w:val="FF0000"/>
          <w:sz w:val="24"/>
          <w:szCs w:val="24"/>
          <w:lang w:eastAsia="ru-RU"/>
        </w:rPr>
        <w:t>МОЖНО ЛИ ЗАРАЗИТЬСЯ ВИЧ ВО ВРЕМЯ ДРАКИ?</w:t>
      </w:r>
      <w:r w:rsidRPr="00057184">
        <w:rPr>
          <w:rFonts w:ascii="Times New Roman" w:eastAsia="Times New Roman" w:hAnsi="Times New Roman" w:cs="Times New Roman"/>
          <w:color w:val="FF0000"/>
          <w:sz w:val="24"/>
          <w:szCs w:val="24"/>
          <w:lang w:eastAsia="ru-RU"/>
        </w:rPr>
        <w:t xml:space="preserve"> </w:t>
      </w:r>
    </w:p>
    <w:p w:rsidR="00057184" w:rsidRDefault="00057184" w:rsidP="00CC3C0C">
      <w:pPr>
        <w:spacing w:after="0" w:line="240" w:lineRule="auto"/>
        <w:rPr>
          <w:rFonts w:ascii="Times New Roman" w:eastAsia="Times New Roman" w:hAnsi="Times New Roman" w:cs="Times New Roman"/>
          <w:sz w:val="24"/>
          <w:szCs w:val="24"/>
          <w:lang w:eastAsia="ru-RU"/>
        </w:rPr>
      </w:pPr>
      <w:r w:rsidRPr="00057184">
        <w:rPr>
          <w:rFonts w:ascii="Times New Roman" w:eastAsia="Times New Roman" w:hAnsi="Times New Roman" w:cs="Times New Roman"/>
          <w:sz w:val="24"/>
          <w:szCs w:val="24"/>
          <w:lang w:eastAsia="ru-RU"/>
        </w:rPr>
        <w:t>Если кровь попала на  неповрежденную кожу, то нет риска инфицирования ВИЧ, так как кожа является надежным барьером, в отличие от слизистых оболочек. Если кожа повреждена, инфицирование</w:t>
      </w:r>
      <w:bookmarkStart w:id="0" w:name="_GoBack"/>
      <w:bookmarkEnd w:id="0"/>
      <w:r w:rsidRPr="00057184">
        <w:rPr>
          <w:rFonts w:ascii="Times New Roman" w:eastAsia="Times New Roman" w:hAnsi="Times New Roman" w:cs="Times New Roman"/>
          <w:sz w:val="24"/>
          <w:szCs w:val="24"/>
          <w:lang w:eastAsia="ru-RU"/>
        </w:rPr>
        <w:t xml:space="preserve"> возможно. </w:t>
      </w:r>
      <w:r w:rsidRPr="00057184">
        <w:rPr>
          <w:rFonts w:ascii="Times New Roman" w:eastAsia="Times New Roman" w:hAnsi="Times New Roman" w:cs="Times New Roman"/>
          <w:sz w:val="24"/>
          <w:szCs w:val="24"/>
          <w:lang w:eastAsia="ru-RU"/>
        </w:rPr>
        <w:br/>
        <w:t xml:space="preserve">Необходимо как можно быстрее убрать кровь! Для этого следует обработать кожу спиртом (70%), затем промыть загрязненный участок кожи проточной водой с мылом и вновь обработать спиртом. Ни в коем случае нельзя тереть щеткой. Если кожа повреждена, нужно обработать повреждение 5% спиртовой настойкой йода. </w:t>
      </w:r>
    </w:p>
    <w:p w:rsidR="002B03A3" w:rsidRPr="00057184" w:rsidRDefault="002B03A3" w:rsidP="002B03A3">
      <w:pPr>
        <w:spacing w:after="0" w:line="240" w:lineRule="auto"/>
        <w:jc w:val="both"/>
        <w:rPr>
          <w:rFonts w:ascii="Times New Roman" w:eastAsia="Times New Roman" w:hAnsi="Times New Roman" w:cs="Times New Roman"/>
          <w:sz w:val="24"/>
          <w:szCs w:val="24"/>
          <w:lang w:eastAsia="ru-RU"/>
        </w:rPr>
      </w:pPr>
    </w:p>
    <w:p w:rsidR="002B03A3" w:rsidRPr="002B03A3" w:rsidRDefault="002B03A3" w:rsidP="002B03A3">
      <w:pPr>
        <w:spacing w:after="0" w:line="240" w:lineRule="auto"/>
        <w:rPr>
          <w:rFonts w:ascii="Times New Roman" w:eastAsia="Times New Roman" w:hAnsi="Times New Roman" w:cs="Times New Roman"/>
          <w:b/>
          <w:color w:val="FF0000"/>
          <w:sz w:val="24"/>
          <w:szCs w:val="24"/>
          <w:lang w:eastAsia="ru-RU"/>
        </w:rPr>
      </w:pPr>
      <w:r w:rsidRPr="002B03A3">
        <w:rPr>
          <w:rFonts w:ascii="Times New Roman" w:eastAsia="Times New Roman" w:hAnsi="Times New Roman" w:cs="Times New Roman"/>
          <w:b/>
          <w:color w:val="FF0000"/>
          <w:sz w:val="24"/>
          <w:szCs w:val="24"/>
          <w:lang w:eastAsia="ru-RU"/>
        </w:rPr>
        <w:t xml:space="preserve">РАСПРОСТРАНЯЮТ ЛИ ВИЧ-ИНФЕКЦИЮ КРОВОСОСУЩИЕ НАСЕКОМЫЕ? </w:t>
      </w:r>
    </w:p>
    <w:p w:rsidR="002B03A3" w:rsidRDefault="002B03A3" w:rsidP="002B03A3">
      <w:pPr>
        <w:spacing w:after="0" w:line="240" w:lineRule="auto"/>
        <w:jc w:val="both"/>
        <w:rPr>
          <w:rFonts w:ascii="Times New Roman" w:eastAsia="Times New Roman" w:hAnsi="Times New Roman" w:cs="Times New Roman"/>
          <w:sz w:val="24"/>
          <w:szCs w:val="24"/>
          <w:lang w:eastAsia="ru-RU"/>
        </w:rPr>
      </w:pPr>
      <w:r w:rsidRPr="002B03A3">
        <w:rPr>
          <w:rFonts w:ascii="Times New Roman" w:eastAsia="Times New Roman" w:hAnsi="Times New Roman" w:cs="Times New Roman"/>
          <w:sz w:val="24"/>
          <w:szCs w:val="24"/>
          <w:lang w:eastAsia="ru-RU"/>
        </w:rPr>
        <w:t xml:space="preserve">Когда комар кусает человека, он впрыскивает не кровь предыдущей жертвы, а свою слюну. ВИЧ не способен размножаться в организме комара или любого другого кровососущего насекомого, поэтому, даже попадая в организм насекомого, не выживает и не может никому передаться. </w:t>
      </w:r>
    </w:p>
    <w:p w:rsidR="002B03A3" w:rsidRPr="002B03A3" w:rsidRDefault="002B03A3" w:rsidP="002B03A3">
      <w:pPr>
        <w:spacing w:after="0" w:line="240" w:lineRule="auto"/>
        <w:jc w:val="both"/>
        <w:rPr>
          <w:rFonts w:ascii="Times New Roman" w:eastAsia="Times New Roman" w:hAnsi="Times New Roman" w:cs="Times New Roman"/>
          <w:sz w:val="24"/>
          <w:szCs w:val="24"/>
          <w:lang w:eastAsia="ru-RU"/>
        </w:rPr>
      </w:pPr>
    </w:p>
    <w:p w:rsidR="002B03A3" w:rsidRPr="002B03A3" w:rsidRDefault="002B03A3" w:rsidP="002B03A3">
      <w:pPr>
        <w:spacing w:after="0" w:line="240" w:lineRule="auto"/>
        <w:rPr>
          <w:rFonts w:ascii="Times New Roman" w:eastAsia="Times New Roman" w:hAnsi="Times New Roman" w:cs="Times New Roman"/>
          <w:b/>
          <w:color w:val="FF0000"/>
          <w:sz w:val="24"/>
          <w:szCs w:val="24"/>
          <w:lang w:eastAsia="ru-RU"/>
        </w:rPr>
      </w:pPr>
      <w:r w:rsidRPr="002B03A3">
        <w:rPr>
          <w:rFonts w:ascii="Times New Roman" w:eastAsia="Times New Roman" w:hAnsi="Times New Roman" w:cs="Times New Roman"/>
          <w:b/>
          <w:color w:val="FF0000"/>
          <w:sz w:val="24"/>
          <w:szCs w:val="24"/>
          <w:lang w:eastAsia="ru-RU"/>
        </w:rPr>
        <w:t xml:space="preserve">КАК МОЖНО УЗНАТЬ, ЧТО ЧЕЛОВЕК ИНФИЦИРОВАН? </w:t>
      </w:r>
    </w:p>
    <w:p w:rsidR="002B03A3" w:rsidRPr="002B03A3" w:rsidRDefault="002B03A3" w:rsidP="002B03A3">
      <w:pPr>
        <w:spacing w:after="0" w:line="240" w:lineRule="auto"/>
        <w:jc w:val="both"/>
        <w:rPr>
          <w:rFonts w:ascii="Times New Roman" w:eastAsia="Times New Roman" w:hAnsi="Times New Roman" w:cs="Times New Roman"/>
          <w:sz w:val="24"/>
          <w:szCs w:val="24"/>
          <w:lang w:eastAsia="ru-RU"/>
        </w:rPr>
      </w:pPr>
      <w:r w:rsidRPr="002B03A3">
        <w:rPr>
          <w:rFonts w:ascii="Times New Roman" w:eastAsia="Times New Roman" w:hAnsi="Times New Roman" w:cs="Times New Roman"/>
          <w:sz w:val="24"/>
          <w:szCs w:val="24"/>
          <w:lang w:eastAsia="ru-RU"/>
        </w:rPr>
        <w:t>Определить по внешнему виду, инфицирован человек или нет, невозможно. Узнать, есть ли у человека ВИЧ, можно только одним способом – сдать кровь на антитела к ВИЧ.</w:t>
      </w:r>
      <w:r>
        <w:rPr>
          <w:rFonts w:ascii="Times New Roman" w:eastAsia="Times New Roman" w:hAnsi="Times New Roman" w:cs="Times New Roman"/>
          <w:sz w:val="24"/>
          <w:szCs w:val="24"/>
          <w:lang w:eastAsia="ru-RU"/>
        </w:rPr>
        <w:t xml:space="preserve"> </w:t>
      </w:r>
      <w:r w:rsidRPr="002B03A3">
        <w:rPr>
          <w:rFonts w:ascii="Times New Roman" w:hAnsi="Times New Roman" w:cs="Times New Roman"/>
        </w:rPr>
        <w:t>Информация о результате обследования на ВИЧ-инфекцию является строго конфиденциальной. Это значит, что о ВИЧ-статусе человека не могут сообщить кому-нибудь другому: родителям, друзьям, коллегам по работе. В противном случае это является разглашением врачебной тайны, т.е. нарушением закона и подлежит ответственности, установленной в законодательном порядке. Исключением являются случаи, когда человек признан недееспособным и находится под опекой, а также в случае возбуждения уголовного дела.</w:t>
      </w:r>
    </w:p>
    <w:p w:rsidR="00057184" w:rsidRPr="00057184" w:rsidRDefault="00355FA6" w:rsidP="00057184">
      <w:pPr>
        <w:spacing w:before="100" w:beforeAutospacing="1" w:after="100" w:afterAutospacing="1" w:line="240" w:lineRule="auto"/>
        <w:jc w:val="both"/>
        <w:rPr>
          <w:rFonts w:ascii="Times New Roman" w:eastAsia="Times New Roman" w:hAnsi="Times New Roman" w:cs="Times New Roman"/>
          <w:sz w:val="24"/>
          <w:szCs w:val="24"/>
          <w:lang w:eastAsia="ru-RU"/>
        </w:rPr>
      </w:pPr>
      <w:r>
        <w:rPr>
          <w:b/>
          <w:bCs/>
          <w:noProof/>
          <w:lang w:eastAsia="ru-RU"/>
        </w:rPr>
        <w:drawing>
          <wp:anchor distT="0" distB="0" distL="114300" distR="114300" simplePos="0" relativeHeight="251661312" behindDoc="0" locked="0" layoutInCell="1" allowOverlap="1">
            <wp:simplePos x="0" y="0"/>
            <wp:positionH relativeFrom="margin">
              <wp:posOffset>5655310</wp:posOffset>
            </wp:positionH>
            <wp:positionV relativeFrom="margin">
              <wp:posOffset>8692515</wp:posOffset>
            </wp:positionV>
            <wp:extent cx="1057275" cy="704850"/>
            <wp:effectExtent l="19050" t="0" r="9525" b="0"/>
            <wp:wrapSquare wrapText="bothSides"/>
            <wp:docPr id="14" name="Рисунок 6" descr="C:\Users\test\Desktop\2129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test\Desktop\212902.jpg"/>
                    <pic:cNvPicPr>
                      <a:picLocks noChangeAspect="1" noChangeArrowheads="1"/>
                    </pic:cNvPicPr>
                  </pic:nvPicPr>
                  <pic:blipFill>
                    <a:blip r:embed="rId7" cstate="print"/>
                    <a:srcRect/>
                    <a:stretch>
                      <a:fillRect/>
                    </a:stretch>
                  </pic:blipFill>
                  <pic:spPr bwMode="auto">
                    <a:xfrm>
                      <a:off x="0" y="0"/>
                      <a:ext cx="1057275" cy="704850"/>
                    </a:xfrm>
                    <a:prstGeom prst="rect">
                      <a:avLst/>
                    </a:prstGeom>
                    <a:noFill/>
                    <a:ln w="9525">
                      <a:noFill/>
                      <a:miter lim="800000"/>
                      <a:headEnd/>
                      <a:tailEnd/>
                    </a:ln>
                  </pic:spPr>
                </pic:pic>
              </a:graphicData>
            </a:graphic>
          </wp:anchor>
        </w:drawing>
      </w:r>
      <w:r w:rsidR="002B03A3">
        <w:rPr>
          <w:b/>
          <w:bCs/>
        </w:rPr>
        <w:t>В учреждениях государственной и муниципальной системы здравоохранения обследование на ВИЧ граждан Российской Федерации проводится БЕСПЛАТНО</w:t>
      </w:r>
      <w:proofErr w:type="gramStart"/>
      <w:r w:rsidR="002B03A3">
        <w:rPr>
          <w:b/>
          <w:bCs/>
        </w:rPr>
        <w:t>.</w:t>
      </w:r>
      <w:proofErr w:type="gramEnd"/>
      <w:r w:rsidR="00A204A2">
        <w:rPr>
          <w:b/>
          <w:bCs/>
        </w:rPr>
        <w:t xml:space="preserve"> </w:t>
      </w:r>
      <w:r w:rsidR="002B03A3">
        <w:rPr>
          <w:b/>
          <w:bCs/>
        </w:rPr>
        <w:t>(</w:t>
      </w:r>
      <w:proofErr w:type="gramStart"/>
      <w:r w:rsidR="002B03A3">
        <w:rPr>
          <w:b/>
          <w:bCs/>
        </w:rPr>
        <w:t>с</w:t>
      </w:r>
      <w:proofErr w:type="gramEnd"/>
      <w:r w:rsidR="002B03A3">
        <w:rPr>
          <w:b/>
          <w:bCs/>
        </w:rPr>
        <w:t>т.7 п. 7)</w:t>
      </w:r>
    </w:p>
    <w:p w:rsidR="00355FA6" w:rsidRPr="00CC3C0C" w:rsidRDefault="00A204A2" w:rsidP="00057184">
      <w:r>
        <w:t xml:space="preserve">МОЖНО СДАТЬ КРОВЬ НА ВИЧ:  Филиал Свердловского областнго центра профилактике и </w:t>
      </w:r>
    </w:p>
    <w:p w:rsidR="00355FA6" w:rsidRPr="00CC3C0C" w:rsidRDefault="00A204A2" w:rsidP="00057184">
      <w:r>
        <w:t>лечению ВИЧ-инфекции г. Каменск-Уральский</w:t>
      </w:r>
      <w:r w:rsidR="00E40800">
        <w:t>,</w:t>
      </w:r>
      <w:r>
        <w:t xml:space="preserve"> городская поликлиника, ул</w:t>
      </w:r>
      <w:proofErr w:type="gramStart"/>
      <w:r>
        <w:t>.Р</w:t>
      </w:r>
      <w:proofErr w:type="gramEnd"/>
      <w:r>
        <w:t>ябова, 20. Тел.37-09-09</w:t>
      </w:r>
    </w:p>
    <w:p w:rsidR="00A204A2" w:rsidRPr="00E40800" w:rsidRDefault="00E40800" w:rsidP="00057184">
      <w:r w:rsidRPr="00E40800">
        <w:rPr>
          <w:b/>
          <w:color w:val="FF0000"/>
          <w:sz w:val="28"/>
          <w:szCs w:val="28"/>
        </w:rPr>
        <w:t>Узнай больше?</w:t>
      </w:r>
      <w:r>
        <w:t xml:space="preserve"> Горячая линия по вопросам ВИЧ/СПИД- (343)3100031 (будние дни с 9.00 до 20.00) </w:t>
      </w:r>
      <w:r>
        <w:rPr>
          <w:lang w:val="en-US"/>
        </w:rPr>
        <w:t>www</w:t>
      </w:r>
      <w:r w:rsidRPr="00E40800">
        <w:t>.</w:t>
      </w:r>
      <w:proofErr w:type="spellStart"/>
      <w:r>
        <w:rPr>
          <w:lang w:val="en-US"/>
        </w:rPr>
        <w:t>livehiv</w:t>
      </w:r>
      <w:proofErr w:type="spellEnd"/>
      <w:r w:rsidRPr="00E40800">
        <w:t>.</w:t>
      </w:r>
      <w:proofErr w:type="spellStart"/>
      <w:r>
        <w:rPr>
          <w:lang w:val="en-US"/>
        </w:rPr>
        <w:t>ru</w:t>
      </w:r>
      <w:proofErr w:type="spellEnd"/>
    </w:p>
    <w:sectPr w:rsidR="00A204A2" w:rsidRPr="00E40800" w:rsidSect="00355FA6">
      <w:pgSz w:w="11906" w:h="16838"/>
      <w:pgMar w:top="426" w:right="707" w:bottom="426" w:left="709"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notTrueType/>
    <w:pitch w:val="variable"/>
    <w:sig w:usb0="00000201" w:usb1="00000000" w:usb2="00000000" w:usb3="00000000" w:csb0="00000004"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2"/>
  </w:compat>
  <w:rsids>
    <w:rsidRoot w:val="00A95D32"/>
    <w:rsid w:val="00057184"/>
    <w:rsid w:val="0015717F"/>
    <w:rsid w:val="002B03A3"/>
    <w:rsid w:val="00355FA6"/>
    <w:rsid w:val="004655DE"/>
    <w:rsid w:val="00747C1C"/>
    <w:rsid w:val="008144FB"/>
    <w:rsid w:val="00826BFD"/>
    <w:rsid w:val="00A204A2"/>
    <w:rsid w:val="00A95D32"/>
    <w:rsid w:val="00CC3C0C"/>
    <w:rsid w:val="00DB763D"/>
    <w:rsid w:val="00E4080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26BFD"/>
  </w:style>
  <w:style w:type="paragraph" w:styleId="2">
    <w:name w:val="heading 2"/>
    <w:basedOn w:val="a"/>
    <w:link w:val="20"/>
    <w:uiPriority w:val="9"/>
    <w:qFormat/>
    <w:rsid w:val="00A95D32"/>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link w:val="30"/>
    <w:uiPriority w:val="9"/>
    <w:qFormat/>
    <w:rsid w:val="00A95D32"/>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paragraph" w:styleId="4">
    <w:name w:val="heading 4"/>
    <w:basedOn w:val="a"/>
    <w:next w:val="a"/>
    <w:link w:val="40"/>
    <w:uiPriority w:val="9"/>
    <w:semiHidden/>
    <w:unhideWhenUsed/>
    <w:qFormat/>
    <w:rsid w:val="00057184"/>
    <w:pPr>
      <w:keepNext/>
      <w:keepLines/>
      <w:spacing w:before="200" w:after="0"/>
      <w:outlineLvl w:val="3"/>
    </w:pPr>
    <w:rPr>
      <w:rFonts w:asciiTheme="majorHAnsi" w:eastAsiaTheme="majorEastAsia" w:hAnsiTheme="majorHAnsi" w:cstheme="majorBidi"/>
      <w:b/>
      <w:bCs/>
      <w:i/>
      <w:iCs/>
      <w:color w:val="53548A"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A95D32"/>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rsid w:val="00A95D32"/>
    <w:rPr>
      <w:rFonts w:ascii="Times New Roman" w:eastAsia="Times New Roman" w:hAnsi="Times New Roman" w:cs="Times New Roman"/>
      <w:b/>
      <w:bCs/>
      <w:sz w:val="27"/>
      <w:szCs w:val="27"/>
      <w:lang w:eastAsia="ru-RU"/>
    </w:rPr>
  </w:style>
  <w:style w:type="paragraph" w:styleId="a3">
    <w:name w:val="Normal (Web)"/>
    <w:basedOn w:val="a"/>
    <w:uiPriority w:val="99"/>
    <w:semiHidden/>
    <w:unhideWhenUsed/>
    <w:rsid w:val="00A95D3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40">
    <w:name w:val="Заголовок 4 Знак"/>
    <w:basedOn w:val="a0"/>
    <w:link w:val="4"/>
    <w:uiPriority w:val="9"/>
    <w:semiHidden/>
    <w:rsid w:val="00057184"/>
    <w:rPr>
      <w:rFonts w:asciiTheme="majorHAnsi" w:eastAsiaTheme="majorEastAsia" w:hAnsiTheme="majorHAnsi" w:cstheme="majorBidi"/>
      <w:b/>
      <w:bCs/>
      <w:i/>
      <w:iCs/>
      <w:color w:val="53548A" w:themeColor="accent1"/>
    </w:rPr>
  </w:style>
  <w:style w:type="paragraph" w:styleId="a4">
    <w:name w:val="Balloon Text"/>
    <w:basedOn w:val="a"/>
    <w:link w:val="a5"/>
    <w:uiPriority w:val="99"/>
    <w:semiHidden/>
    <w:unhideWhenUsed/>
    <w:rsid w:val="00E40800"/>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E40800"/>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5154253">
      <w:bodyDiv w:val="1"/>
      <w:marLeft w:val="0"/>
      <w:marRight w:val="0"/>
      <w:marTop w:val="0"/>
      <w:marBottom w:val="0"/>
      <w:divBdr>
        <w:top w:val="none" w:sz="0" w:space="0" w:color="auto"/>
        <w:left w:val="none" w:sz="0" w:space="0" w:color="auto"/>
        <w:bottom w:val="none" w:sz="0" w:space="0" w:color="auto"/>
        <w:right w:val="none" w:sz="0" w:space="0" w:color="auto"/>
      </w:divBdr>
    </w:div>
    <w:div w:id="402413772">
      <w:bodyDiv w:val="1"/>
      <w:marLeft w:val="0"/>
      <w:marRight w:val="0"/>
      <w:marTop w:val="0"/>
      <w:marBottom w:val="0"/>
      <w:divBdr>
        <w:top w:val="none" w:sz="0" w:space="0" w:color="auto"/>
        <w:left w:val="none" w:sz="0" w:space="0" w:color="auto"/>
        <w:bottom w:val="none" w:sz="0" w:space="0" w:color="auto"/>
        <w:right w:val="none" w:sz="0" w:space="0" w:color="auto"/>
      </w:divBdr>
    </w:div>
    <w:div w:id="448553974">
      <w:bodyDiv w:val="1"/>
      <w:marLeft w:val="0"/>
      <w:marRight w:val="0"/>
      <w:marTop w:val="0"/>
      <w:marBottom w:val="0"/>
      <w:divBdr>
        <w:top w:val="none" w:sz="0" w:space="0" w:color="auto"/>
        <w:left w:val="none" w:sz="0" w:space="0" w:color="auto"/>
        <w:bottom w:val="none" w:sz="0" w:space="0" w:color="auto"/>
        <w:right w:val="none" w:sz="0" w:space="0" w:color="auto"/>
      </w:divBdr>
      <w:divsChild>
        <w:div w:id="1172570997">
          <w:marLeft w:val="0"/>
          <w:marRight w:val="0"/>
          <w:marTop w:val="0"/>
          <w:marBottom w:val="0"/>
          <w:divBdr>
            <w:top w:val="none" w:sz="0" w:space="0" w:color="auto"/>
            <w:left w:val="none" w:sz="0" w:space="0" w:color="auto"/>
            <w:bottom w:val="none" w:sz="0" w:space="0" w:color="auto"/>
            <w:right w:val="none" w:sz="0" w:space="0" w:color="auto"/>
          </w:divBdr>
        </w:div>
      </w:divsChild>
    </w:div>
    <w:div w:id="999385141">
      <w:bodyDiv w:val="1"/>
      <w:marLeft w:val="0"/>
      <w:marRight w:val="0"/>
      <w:marTop w:val="0"/>
      <w:marBottom w:val="0"/>
      <w:divBdr>
        <w:top w:val="none" w:sz="0" w:space="0" w:color="auto"/>
        <w:left w:val="none" w:sz="0" w:space="0" w:color="auto"/>
        <w:bottom w:val="none" w:sz="0" w:space="0" w:color="auto"/>
        <w:right w:val="none" w:sz="0" w:space="0" w:color="auto"/>
      </w:divBdr>
    </w:div>
    <w:div w:id="1292173749">
      <w:bodyDiv w:val="1"/>
      <w:marLeft w:val="0"/>
      <w:marRight w:val="0"/>
      <w:marTop w:val="0"/>
      <w:marBottom w:val="0"/>
      <w:divBdr>
        <w:top w:val="none" w:sz="0" w:space="0" w:color="auto"/>
        <w:left w:val="none" w:sz="0" w:space="0" w:color="auto"/>
        <w:bottom w:val="none" w:sz="0" w:space="0" w:color="auto"/>
        <w:right w:val="none" w:sz="0" w:space="0" w:color="auto"/>
      </w:divBdr>
    </w:div>
    <w:div w:id="1345791035">
      <w:bodyDiv w:val="1"/>
      <w:marLeft w:val="0"/>
      <w:marRight w:val="0"/>
      <w:marTop w:val="0"/>
      <w:marBottom w:val="0"/>
      <w:divBdr>
        <w:top w:val="none" w:sz="0" w:space="0" w:color="auto"/>
        <w:left w:val="none" w:sz="0" w:space="0" w:color="auto"/>
        <w:bottom w:val="none" w:sz="0" w:space="0" w:color="auto"/>
        <w:right w:val="none" w:sz="0" w:space="0" w:color="auto"/>
      </w:divBdr>
    </w:div>
    <w:div w:id="1754890124">
      <w:bodyDiv w:val="1"/>
      <w:marLeft w:val="0"/>
      <w:marRight w:val="0"/>
      <w:marTop w:val="0"/>
      <w:marBottom w:val="0"/>
      <w:divBdr>
        <w:top w:val="none" w:sz="0" w:space="0" w:color="auto"/>
        <w:left w:val="none" w:sz="0" w:space="0" w:color="auto"/>
        <w:bottom w:val="none" w:sz="0" w:space="0" w:color="auto"/>
        <w:right w:val="none" w:sz="0" w:space="0" w:color="auto"/>
      </w:divBdr>
    </w:div>
    <w:div w:id="20954691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jpe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Городская">
      <a:dk1>
        <a:sysClr val="windowText" lastClr="000000"/>
      </a:dk1>
      <a:lt1>
        <a:sysClr val="window" lastClr="FFFFFF"/>
      </a:lt1>
      <a:dk2>
        <a:srgbClr val="424456"/>
      </a:dk2>
      <a:lt2>
        <a:srgbClr val="DEDEDE"/>
      </a:lt2>
      <a:accent1>
        <a:srgbClr val="53548A"/>
      </a:accent1>
      <a:accent2>
        <a:srgbClr val="438086"/>
      </a:accent2>
      <a:accent3>
        <a:srgbClr val="A04DA3"/>
      </a:accent3>
      <a:accent4>
        <a:srgbClr val="C4652D"/>
      </a:accent4>
      <a:accent5>
        <a:srgbClr val="8B5D3D"/>
      </a:accent5>
      <a:accent6>
        <a:srgbClr val="5C92B5"/>
      </a:accent6>
      <a:hlink>
        <a:srgbClr val="67AFBD"/>
      </a:hlink>
      <a:folHlink>
        <a:srgbClr val="C2A874"/>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184</TotalTime>
  <Pages>2</Pages>
  <Words>897</Words>
  <Characters>5115</Characters>
  <Application>Microsoft Office Word</Application>
  <DocSecurity>0</DocSecurity>
  <Lines>42</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6001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test</dc:creator>
  <cp:keywords/>
  <dc:description/>
  <cp:lastModifiedBy>Ячменева Елена Юрьевна</cp:lastModifiedBy>
  <cp:revision>6</cp:revision>
  <cp:lastPrinted>2017-11-24T09:53:00Z</cp:lastPrinted>
  <dcterms:created xsi:type="dcterms:W3CDTF">2017-11-21T06:23:00Z</dcterms:created>
  <dcterms:modified xsi:type="dcterms:W3CDTF">2017-11-24T09:54:00Z</dcterms:modified>
</cp:coreProperties>
</file>