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D07879">
      <w:pPr>
        <w:pStyle w:val="printredaction-line"/>
        <w:divId w:val="1475873564"/>
        <w:rPr>
          <w:rFonts w:ascii="Georgia" w:hAnsi="Georgia"/>
        </w:rPr>
      </w:pPr>
      <w:bookmarkStart w:id="0" w:name="_GoBack"/>
      <w:bookmarkEnd w:id="0"/>
      <w:r>
        <w:rPr>
          <w:rFonts w:ascii="Georgia" w:hAnsi="Georgia"/>
        </w:rPr>
        <w:t>Редакция от 29 окт 2019</w:t>
      </w:r>
    </w:p>
    <w:p w:rsidR="00000000" w:rsidRDefault="00D07879">
      <w:pPr>
        <w:divId w:val="1243836759"/>
        <w:rPr>
          <w:rFonts w:ascii="Georgia" w:eastAsia="Times New Roman" w:hAnsi="Georgia"/>
        </w:rPr>
      </w:pPr>
      <w:r>
        <w:rPr>
          <w:rFonts w:ascii="Georgia" w:eastAsia="Times New Roman" w:hAnsi="Georgia"/>
        </w:rPr>
        <w:t>Постановление Правительства РФ от 02.11.2000 № 841</w:t>
      </w:r>
    </w:p>
    <w:p w:rsidR="00000000" w:rsidRDefault="00D07879">
      <w:pPr>
        <w:pStyle w:val="2"/>
        <w:divId w:val="1475873564"/>
        <w:rPr>
          <w:rFonts w:ascii="Georgia" w:eastAsia="Times New Roman" w:hAnsi="Georgia"/>
        </w:rPr>
      </w:pPr>
      <w:r>
        <w:rPr>
          <w:rFonts w:ascii="Georgia" w:eastAsia="Times New Roman" w:hAnsi="Georgia"/>
        </w:rPr>
        <w:t>Об утверждении Положения о подготовке населения в области гражданской обороны</w:t>
      </w:r>
    </w:p>
    <w:p w:rsidR="00000000" w:rsidRDefault="00D07879">
      <w:pPr>
        <w:divId w:val="1195271415"/>
        <w:rPr>
          <w:rFonts w:ascii="Helvetica" w:eastAsia="Times New Roman" w:hAnsi="Helvetica" w:cs="Helvetica"/>
          <w:sz w:val="17"/>
          <w:szCs w:val="17"/>
        </w:rPr>
      </w:pPr>
      <w:r>
        <w:rPr>
          <w:rStyle w:val="docnote-number"/>
          <w:rFonts w:ascii="Helvetica" w:eastAsia="Times New Roman" w:hAnsi="Helvetica" w:cs="Helvetica"/>
          <w:sz w:val="17"/>
          <w:szCs w:val="17"/>
        </w:rPr>
        <w:t>*</w:t>
      </w:r>
      <w:r>
        <w:rPr>
          <w:rStyle w:val="docnote-text"/>
          <w:rFonts w:ascii="Helvetica" w:eastAsia="Times New Roman" w:hAnsi="Helvetica" w:cs="Helvetica"/>
          <w:sz w:val="17"/>
          <w:szCs w:val="17"/>
        </w:rPr>
        <w:t xml:space="preserve"> Наименование в редакции, введенной в действие со 2 мая 2017 года</w:t>
      </w:r>
      <w:r>
        <w:rPr>
          <w:rStyle w:val="docnote-text"/>
          <w:rFonts w:ascii="Helvetica" w:eastAsia="Times New Roman" w:hAnsi="Helvetica" w:cs="Helvetica"/>
          <w:sz w:val="17"/>
          <w:szCs w:val="17"/>
        </w:rPr>
        <w:t xml:space="preserve"> </w:t>
      </w:r>
      <w:hyperlink w:anchor="/document/99/420396906/XA00LU62M3/" w:history="1">
        <w:r>
          <w:rPr>
            <w:rStyle w:val="a4"/>
            <w:rFonts w:ascii="Helvetica" w:eastAsia="Times New Roman" w:hAnsi="Helvetica" w:cs="Helvetica"/>
            <w:sz w:val="17"/>
            <w:szCs w:val="17"/>
          </w:rPr>
          <w:t>постановлением Правительства Российской Федерации от 19 апреля 2017 года № 470</w:t>
        </w:r>
      </w:hyperlink>
      <w:r>
        <w:rPr>
          <w:rStyle w:val="docnote-text"/>
          <w:rFonts w:ascii="Helvetica" w:eastAsia="Times New Roman" w:hAnsi="Helvetica" w:cs="Helvetica"/>
          <w:sz w:val="17"/>
          <w:szCs w:val="17"/>
        </w:rPr>
        <w:t>. - См.</w:t>
      </w:r>
      <w:r>
        <w:rPr>
          <w:rStyle w:val="docnote-text"/>
          <w:rFonts w:ascii="Helvetica" w:eastAsia="Times New Roman" w:hAnsi="Helvetica" w:cs="Helvetica"/>
          <w:sz w:val="17"/>
          <w:szCs w:val="17"/>
        </w:rPr>
        <w:t xml:space="preserve"> </w:t>
      </w:r>
      <w:hyperlink w:anchor="/document/99/420397007/" w:history="1">
        <w:r>
          <w:rPr>
            <w:rStyle w:val="a4"/>
            <w:rFonts w:ascii="Helvetica" w:eastAsia="Times New Roman" w:hAnsi="Helvetica" w:cs="Helvetica"/>
            <w:sz w:val="17"/>
            <w:szCs w:val="17"/>
          </w:rPr>
          <w:t>предыдущую редакцию</w:t>
        </w:r>
      </w:hyperlink>
      <w:r>
        <w:rPr>
          <w:rStyle w:val="docnote-text"/>
          <w:rFonts w:ascii="Helvetica" w:eastAsia="Times New Roman" w:hAnsi="Helvetica" w:cs="Helvetica"/>
          <w:sz w:val="17"/>
          <w:szCs w:val="17"/>
        </w:rPr>
        <w:t>.</w:t>
      </w:r>
    </w:p>
    <w:p w:rsidR="00000000" w:rsidRDefault="00D07879">
      <w:pPr>
        <w:spacing w:after="223"/>
        <w:jc w:val="both"/>
        <w:divId w:val="1820538149"/>
        <w:rPr>
          <w:rFonts w:ascii="Georgia" w:hAnsi="Georgia"/>
        </w:rPr>
      </w:pPr>
      <w:r>
        <w:rPr>
          <w:rFonts w:ascii="Georgia" w:hAnsi="Georgia"/>
        </w:rPr>
        <w:t>В соответствии с</w:t>
      </w:r>
      <w:r>
        <w:rPr>
          <w:rFonts w:ascii="Georgia" w:hAnsi="Georgia"/>
        </w:rPr>
        <w:t xml:space="preserve"> </w:t>
      </w:r>
      <w:hyperlink w:anchor="/document/99/901701041/XA00M6G2N3/" w:history="1">
        <w:r>
          <w:rPr>
            <w:rStyle w:val="a4"/>
            <w:rFonts w:ascii="Georgia" w:hAnsi="Georgia"/>
          </w:rPr>
          <w:t>Федеральным законом "О гражданской обороне"</w:t>
        </w:r>
      </w:hyperlink>
      <w:r>
        <w:rPr>
          <w:rFonts w:ascii="Georgia" w:hAnsi="Georgia"/>
        </w:rPr>
        <w:t xml:space="preserve"> Правительство Российской Федераци</w:t>
      </w:r>
      <w:r>
        <w:rPr>
          <w:rFonts w:ascii="Georgia" w:hAnsi="Georgia"/>
        </w:rPr>
        <w:t>и</w:t>
      </w:r>
      <w:r>
        <w:rPr>
          <w:rFonts w:ascii="Georgia" w:hAnsi="Georgia"/>
        </w:rPr>
        <w:t>постановляет</w:t>
      </w:r>
      <w:r>
        <w:rPr>
          <w:rFonts w:ascii="Georgia" w:hAnsi="Georgia"/>
        </w:rPr>
        <w:t>:</w:t>
      </w:r>
      <w:r>
        <w:rPr>
          <w:rFonts w:ascii="Georgia" w:hAnsi="Georgia"/>
        </w:rPr>
        <w:t xml:space="preserve">Утвердить прилагаемое </w:t>
      </w:r>
      <w:hyperlink w:anchor="/document/99/901774785/XA00LTK2M0/" w:tgtFrame="_self" w:history="1">
        <w:r>
          <w:rPr>
            <w:rStyle w:val="a4"/>
            <w:rFonts w:ascii="Georgia" w:hAnsi="Georgia"/>
          </w:rPr>
          <w:t>Положение о подготовке населения в области граж</w:t>
        </w:r>
        <w:r>
          <w:rPr>
            <w:rStyle w:val="a4"/>
            <w:rFonts w:ascii="Georgia" w:hAnsi="Georgia"/>
          </w:rPr>
          <w:t>данской обороны</w:t>
        </w:r>
      </w:hyperlink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1</w:t>
      </w:r>
    </w:p>
    <w:p w:rsidR="00000000" w:rsidRDefault="00D07879">
      <w:pPr>
        <w:spacing w:after="223"/>
        <w:divId w:val="280575935"/>
        <w:rPr>
          <w:rFonts w:ascii="Georgia" w:hAnsi="Georgia"/>
        </w:rPr>
      </w:pPr>
      <w:r>
        <w:rPr>
          <w:rFonts w:ascii="Georgia" w:hAnsi="Georgia"/>
        </w:rPr>
        <w:t>Председатель Правительства</w:t>
      </w:r>
      <w:r>
        <w:rPr>
          <w:rFonts w:ascii="Georgia" w:hAnsi="Georgia"/>
        </w:rPr>
        <w:br/>
      </w:r>
      <w:r>
        <w:rPr>
          <w:rFonts w:ascii="Georgia" w:hAnsi="Georgia"/>
        </w:rPr>
        <w:t>Российской Федерации</w:t>
      </w:r>
      <w:r>
        <w:rPr>
          <w:rFonts w:ascii="Georgia" w:hAnsi="Georgia"/>
        </w:rPr>
        <w:br/>
      </w:r>
      <w:r>
        <w:rPr>
          <w:rFonts w:ascii="Georgia" w:hAnsi="Georgia"/>
        </w:rPr>
        <w:t>М.Касьяно</w:t>
      </w:r>
      <w:r>
        <w:rPr>
          <w:rFonts w:ascii="Georgia" w:hAnsi="Georgia"/>
        </w:rPr>
        <w:t>в</w:t>
      </w:r>
    </w:p>
    <w:p w:rsidR="00000000" w:rsidRDefault="00D07879">
      <w:pPr>
        <w:spacing w:after="223"/>
        <w:jc w:val="both"/>
        <w:divId w:val="331104356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>УТВЕРЖДЕНО</w:t>
      </w:r>
      <w:r>
        <w:rPr>
          <w:rFonts w:ascii="Helvetica" w:hAnsi="Helvetica" w:cs="Helvetica"/>
          <w:sz w:val="20"/>
          <w:szCs w:val="20"/>
        </w:rPr>
        <w:br/>
      </w:r>
      <w:r>
        <w:rPr>
          <w:rFonts w:ascii="Helvetica" w:hAnsi="Helvetica" w:cs="Helvetica"/>
          <w:sz w:val="20"/>
          <w:szCs w:val="20"/>
        </w:rPr>
        <w:t>постановлением Правительства</w:t>
      </w:r>
      <w:r>
        <w:rPr>
          <w:rFonts w:ascii="Helvetica" w:hAnsi="Helvetica" w:cs="Helvetica"/>
          <w:sz w:val="20"/>
          <w:szCs w:val="20"/>
        </w:rPr>
        <w:br/>
      </w:r>
      <w:r>
        <w:rPr>
          <w:rFonts w:ascii="Helvetica" w:hAnsi="Helvetica" w:cs="Helvetica"/>
          <w:sz w:val="20"/>
          <w:szCs w:val="20"/>
        </w:rPr>
        <w:t>Российской Федерации</w:t>
      </w:r>
      <w:r>
        <w:rPr>
          <w:rFonts w:ascii="Helvetica" w:hAnsi="Helvetica" w:cs="Helvetica"/>
          <w:sz w:val="20"/>
          <w:szCs w:val="20"/>
        </w:rPr>
        <w:br/>
      </w:r>
      <w:r>
        <w:rPr>
          <w:rFonts w:ascii="Helvetica" w:hAnsi="Helvetica" w:cs="Helvetica"/>
          <w:sz w:val="20"/>
          <w:szCs w:val="20"/>
        </w:rPr>
        <w:t>от 2 ноября 2000 года № 84</w:t>
      </w:r>
      <w:r>
        <w:rPr>
          <w:rFonts w:ascii="Helvetica" w:hAnsi="Helvetica" w:cs="Helvetica"/>
          <w:sz w:val="20"/>
          <w:szCs w:val="20"/>
        </w:rPr>
        <w:t>1</w:t>
      </w:r>
      <w:r>
        <w:rPr>
          <w:rStyle w:val="btn"/>
          <w:rFonts w:ascii="Helvetica" w:hAnsi="Helvetica" w:cs="Helvetica"/>
          <w:vanish/>
          <w:sz w:val="20"/>
          <w:szCs w:val="20"/>
        </w:rPr>
        <w:t>1</w:t>
      </w:r>
      <w:r>
        <w:rPr>
          <w:rStyle w:val="btn"/>
          <w:rFonts w:ascii="Helvetica" w:hAnsi="Helvetica" w:cs="Helvetica"/>
          <w:vanish/>
          <w:sz w:val="20"/>
          <w:szCs w:val="20"/>
        </w:rPr>
        <w:t>1</w:t>
      </w:r>
    </w:p>
    <w:p w:rsidR="00000000" w:rsidRDefault="00D07879">
      <w:pPr>
        <w:divId w:val="1497111099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ame"/>
          <w:rFonts w:ascii="Helvetica" w:eastAsia="Times New Roman" w:hAnsi="Helvetica" w:cs="Helvetica"/>
          <w:sz w:val="27"/>
          <w:szCs w:val="27"/>
        </w:rPr>
        <w:t>Положение о подготовке населения в области гражданской оборон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ы</w:t>
      </w:r>
      <w:r>
        <w:rPr>
          <w:rStyle w:val="btn"/>
          <w:rFonts w:ascii="Helvetica" w:eastAsia="Times New Roman" w:hAnsi="Helvetica" w:cs="Helvetica"/>
          <w:vanish/>
          <w:sz w:val="27"/>
          <w:szCs w:val="27"/>
        </w:rPr>
        <w:t>2</w:t>
      </w:r>
    </w:p>
    <w:p w:rsidR="00000000" w:rsidRDefault="00D07879">
      <w:pPr>
        <w:divId w:val="1295402149"/>
        <w:rPr>
          <w:rFonts w:ascii="Helvetica" w:eastAsia="Times New Roman" w:hAnsi="Helvetica" w:cs="Helvetica"/>
          <w:sz w:val="17"/>
          <w:szCs w:val="17"/>
        </w:rPr>
      </w:pPr>
      <w:r>
        <w:rPr>
          <w:rStyle w:val="docnote-number"/>
          <w:rFonts w:ascii="Helvetica" w:eastAsia="Times New Roman" w:hAnsi="Helvetica" w:cs="Helvetica"/>
          <w:sz w:val="17"/>
          <w:szCs w:val="17"/>
        </w:rPr>
        <w:t>*</w:t>
      </w:r>
      <w:r>
        <w:rPr>
          <w:rStyle w:val="docnote-text"/>
          <w:rFonts w:ascii="Helvetica" w:eastAsia="Times New Roman" w:hAnsi="Helvetica" w:cs="Helvetica"/>
          <w:sz w:val="17"/>
          <w:szCs w:val="17"/>
        </w:rPr>
        <w:t xml:space="preserve"> </w:t>
      </w:r>
      <w:r>
        <w:rPr>
          <w:rStyle w:val="docnote-text"/>
          <w:rFonts w:ascii="Helvetica" w:eastAsia="Times New Roman" w:hAnsi="Helvetica" w:cs="Helvetica"/>
          <w:sz w:val="17"/>
          <w:szCs w:val="17"/>
        </w:rPr>
        <w:t>Наименование в редакции, введенной в действие со 2 мая 2017 года</w:t>
      </w:r>
      <w:r>
        <w:rPr>
          <w:rStyle w:val="docnote-text"/>
          <w:rFonts w:ascii="Helvetica" w:eastAsia="Times New Roman" w:hAnsi="Helvetica" w:cs="Helvetica"/>
          <w:sz w:val="17"/>
          <w:szCs w:val="17"/>
        </w:rPr>
        <w:t xml:space="preserve"> </w:t>
      </w:r>
      <w:hyperlink w:anchor="/document/99/420396906/XA00LVA2M9/" w:history="1">
        <w:r>
          <w:rPr>
            <w:rStyle w:val="a4"/>
            <w:rFonts w:ascii="Helvetica" w:eastAsia="Times New Roman" w:hAnsi="Helvetica" w:cs="Helvetica"/>
            <w:sz w:val="17"/>
            <w:szCs w:val="17"/>
          </w:rPr>
          <w:t>постановлением Правительства Российской Федерации от 19 апреля 2017 года № 470</w:t>
        </w:r>
      </w:hyperlink>
      <w:r>
        <w:rPr>
          <w:rStyle w:val="docnote-text"/>
          <w:rFonts w:ascii="Helvetica" w:eastAsia="Times New Roman" w:hAnsi="Helvetica" w:cs="Helvetica"/>
          <w:sz w:val="17"/>
          <w:szCs w:val="17"/>
        </w:rPr>
        <w:t>. - См.</w:t>
      </w:r>
      <w:r>
        <w:rPr>
          <w:rStyle w:val="docnote-text"/>
          <w:rFonts w:ascii="Helvetica" w:eastAsia="Times New Roman" w:hAnsi="Helvetica" w:cs="Helvetica"/>
          <w:sz w:val="17"/>
          <w:szCs w:val="17"/>
        </w:rPr>
        <w:t xml:space="preserve"> </w:t>
      </w:r>
      <w:hyperlink w:anchor="/document/99/420397007/XA00M6G2N3/" w:history="1">
        <w:r>
          <w:rPr>
            <w:rStyle w:val="a4"/>
            <w:rFonts w:ascii="Helvetica" w:eastAsia="Times New Roman" w:hAnsi="Helvetica" w:cs="Helvetica"/>
            <w:sz w:val="17"/>
            <w:szCs w:val="17"/>
          </w:rPr>
          <w:t>предыдущую редакцию</w:t>
        </w:r>
      </w:hyperlink>
      <w:r>
        <w:rPr>
          <w:rStyle w:val="docnote-text"/>
          <w:rFonts w:ascii="Helvetica" w:eastAsia="Times New Roman" w:hAnsi="Helvetica" w:cs="Helvetica"/>
          <w:sz w:val="17"/>
          <w:szCs w:val="17"/>
        </w:rPr>
        <w:t>.</w:t>
      </w:r>
    </w:p>
    <w:p w:rsidR="00000000" w:rsidRDefault="00D07879">
      <w:pPr>
        <w:spacing w:after="223"/>
        <w:jc w:val="both"/>
        <w:divId w:val="1820538149"/>
        <w:rPr>
          <w:rFonts w:ascii="Georgia" w:hAnsi="Georgia"/>
        </w:rPr>
      </w:pPr>
      <w:r>
        <w:rPr>
          <w:rFonts w:ascii="Georgia" w:hAnsi="Georgia"/>
        </w:rPr>
        <w:t>1. Настоящее Положение, разработанное в соответствии с</w:t>
      </w:r>
      <w:r>
        <w:rPr>
          <w:rFonts w:ascii="Georgia" w:hAnsi="Georgia"/>
        </w:rPr>
        <w:t xml:space="preserve"> </w:t>
      </w:r>
      <w:hyperlink w:anchor="/document/99/901701041/XA00M6G2N3/" w:history="1">
        <w:r>
          <w:rPr>
            <w:rStyle w:val="a4"/>
            <w:rFonts w:ascii="Georgia" w:hAnsi="Georgia"/>
          </w:rPr>
          <w:t>Федеральным законом "О гражданской обороне"</w:t>
        </w:r>
      </w:hyperlink>
      <w:r>
        <w:rPr>
          <w:rFonts w:ascii="Georgia" w:hAnsi="Georgia"/>
        </w:rPr>
        <w:t>, определяет порядок подготовки населения в области гражданской обороны</w:t>
      </w:r>
      <w:r>
        <w:rPr>
          <w:rFonts w:ascii="Georgia" w:hAnsi="Georgia"/>
        </w:rPr>
        <w:t>, соответствующие функции федеральных органов исполнительной власти, органов государственной власти субъектов Российской Федерации, органов местного самоуправления и организаций, а также формы подготовки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5</w:t>
      </w:r>
    </w:p>
    <w:p w:rsidR="00000000" w:rsidRDefault="00D07879">
      <w:pPr>
        <w:spacing w:after="223"/>
        <w:jc w:val="both"/>
        <w:divId w:val="1820538149"/>
        <w:rPr>
          <w:rFonts w:ascii="Georgia" w:hAnsi="Georgia"/>
        </w:rPr>
      </w:pPr>
      <w:r>
        <w:rPr>
          <w:rFonts w:ascii="Georgia" w:hAnsi="Georgia"/>
        </w:rPr>
        <w:t>2. Основными задачами подготовки населения в облас</w:t>
      </w:r>
      <w:r>
        <w:rPr>
          <w:rFonts w:ascii="Georgia" w:hAnsi="Georgia"/>
        </w:rPr>
        <w:t>ти гражданской обороны являются</w:t>
      </w:r>
      <w:r>
        <w:rPr>
          <w:rFonts w:ascii="Georgia" w:hAnsi="Georgia"/>
        </w:rPr>
        <w:t>:</w:t>
      </w:r>
      <w:r>
        <w:rPr>
          <w:rStyle w:val="btn"/>
          <w:rFonts w:ascii="Georgia" w:hAnsi="Georgia"/>
          <w:vanish/>
        </w:rPr>
        <w:t>3</w:t>
      </w:r>
    </w:p>
    <w:p w:rsidR="00000000" w:rsidRDefault="00D07879">
      <w:pPr>
        <w:spacing w:after="223"/>
        <w:jc w:val="both"/>
        <w:divId w:val="1820538149"/>
        <w:rPr>
          <w:rFonts w:ascii="Georgia" w:hAnsi="Georgia"/>
        </w:rPr>
      </w:pPr>
      <w:r>
        <w:rPr>
          <w:rFonts w:ascii="Georgia" w:hAnsi="Georgia"/>
        </w:rPr>
        <w:t>а) изучение способов защиты от опасностей, возникающих при военных конфликтах или вследствие этих конфликтов, а также при чрезвычайных ситуациях природного и техногенного характера, порядка действий по сигналам оповещения,</w:t>
      </w:r>
      <w:r>
        <w:rPr>
          <w:rFonts w:ascii="Georgia" w:hAnsi="Georgia"/>
        </w:rPr>
        <w:t xml:space="preserve"> приемов оказания первой помощи, правил пользования коллективными и индивидуальными средствами защиты, освоение практического применения полученных знаний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2</w:t>
      </w:r>
    </w:p>
    <w:p w:rsidR="00000000" w:rsidRDefault="00D07879">
      <w:pPr>
        <w:spacing w:after="223"/>
        <w:jc w:val="both"/>
        <w:divId w:val="1820538149"/>
        <w:rPr>
          <w:rFonts w:ascii="Georgia" w:hAnsi="Georgia"/>
        </w:rPr>
      </w:pPr>
      <w:r>
        <w:rPr>
          <w:rFonts w:ascii="Georgia" w:hAnsi="Georgia"/>
        </w:rPr>
        <w:t>б) совершенствование навыков по организации и проведению мероприятий по гражданской обороне</w:t>
      </w:r>
      <w:r>
        <w:rPr>
          <w:rFonts w:ascii="Georgia" w:hAnsi="Georgia"/>
        </w:rPr>
        <w:t>;</w:t>
      </w:r>
    </w:p>
    <w:p w:rsidR="00000000" w:rsidRDefault="00D07879">
      <w:pPr>
        <w:spacing w:after="223"/>
        <w:jc w:val="both"/>
        <w:divId w:val="1820538149"/>
        <w:rPr>
          <w:rFonts w:ascii="Georgia" w:hAnsi="Georgia"/>
        </w:rPr>
      </w:pPr>
      <w:r>
        <w:rPr>
          <w:rFonts w:ascii="Georgia" w:hAnsi="Georgia"/>
        </w:rPr>
        <w:t>в) выр</w:t>
      </w:r>
      <w:r>
        <w:rPr>
          <w:rFonts w:ascii="Georgia" w:hAnsi="Georgia"/>
        </w:rPr>
        <w:t>аботка умений и навыков для проведения аварийно-спасательных и других неотложных работ</w:t>
      </w:r>
      <w:r>
        <w:rPr>
          <w:rFonts w:ascii="Georgia" w:hAnsi="Georgia"/>
        </w:rPr>
        <w:t>;</w:t>
      </w:r>
    </w:p>
    <w:p w:rsidR="00000000" w:rsidRDefault="00D07879">
      <w:pPr>
        <w:spacing w:after="223"/>
        <w:jc w:val="both"/>
        <w:divId w:val="1820538149"/>
        <w:rPr>
          <w:rFonts w:ascii="Georgia" w:hAnsi="Georgia"/>
        </w:rPr>
      </w:pPr>
      <w:r>
        <w:rPr>
          <w:rFonts w:ascii="Georgia" w:hAnsi="Georgia"/>
        </w:rPr>
        <w:lastRenderedPageBreak/>
        <w:t>г) овладение личным составом нештатных аварийно-спасательных формирований, нештатных формирований по обеспечению выполнения мероприятий по гражданской обороне и спасате</w:t>
      </w:r>
      <w:r>
        <w:rPr>
          <w:rFonts w:ascii="Georgia" w:hAnsi="Georgia"/>
        </w:rPr>
        <w:t>льных служб (далее - формирования и службы) приемами и способами действий по защите населения, материальных и культурных ценностей от опасностей, возникающих при военных конфликтах или вследствие этих конфликтов, а также при чрезвычайных ситуациях природно</w:t>
      </w:r>
      <w:r>
        <w:rPr>
          <w:rFonts w:ascii="Georgia" w:hAnsi="Georgia"/>
        </w:rPr>
        <w:t>го и техногенного характера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2</w:t>
      </w:r>
    </w:p>
    <w:p w:rsidR="00000000" w:rsidRDefault="00D07879">
      <w:pPr>
        <w:spacing w:after="223"/>
        <w:jc w:val="both"/>
        <w:divId w:val="1820538149"/>
        <w:rPr>
          <w:rFonts w:ascii="Georgia" w:hAnsi="Georgia"/>
        </w:rPr>
      </w:pPr>
      <w:r>
        <w:rPr>
          <w:rFonts w:ascii="Georgia" w:hAnsi="Georgia"/>
        </w:rPr>
        <w:t>3. Лица, подлежащие подготовке, подразделяются на следующие группы</w:t>
      </w:r>
      <w:r>
        <w:rPr>
          <w:rFonts w:ascii="Georgia" w:hAnsi="Georgia"/>
        </w:rPr>
        <w:t>:</w:t>
      </w:r>
      <w:r>
        <w:rPr>
          <w:rStyle w:val="btn"/>
          <w:rFonts w:ascii="Georgia" w:hAnsi="Georgia"/>
          <w:vanish/>
        </w:rPr>
        <w:t>1</w:t>
      </w:r>
      <w:r>
        <w:rPr>
          <w:rStyle w:val="btn"/>
          <w:rFonts w:ascii="Georgia" w:hAnsi="Georgia"/>
          <w:vanish/>
        </w:rPr>
        <w:t>0</w:t>
      </w:r>
    </w:p>
    <w:p w:rsidR="00000000" w:rsidRDefault="00D07879">
      <w:pPr>
        <w:spacing w:after="223"/>
        <w:jc w:val="both"/>
        <w:divId w:val="1820538149"/>
        <w:rPr>
          <w:rFonts w:ascii="Georgia" w:hAnsi="Georgia"/>
        </w:rPr>
      </w:pPr>
      <w:r>
        <w:rPr>
          <w:rFonts w:ascii="Georgia" w:hAnsi="Georgia"/>
        </w:rPr>
        <w:t>а) руководители федеральных органов исполнительной власти, высшие должностные лица субъектов Российской Федерации (руководители высших исполнительных органо</w:t>
      </w:r>
      <w:r>
        <w:rPr>
          <w:rFonts w:ascii="Georgia" w:hAnsi="Georgia"/>
        </w:rPr>
        <w:t>в государственной власти субъектов Российской Федерации), должностные лица местного самоуправления, возглавляющие местные администрации (исполнительно-распорядительные органы муниципальных образований), и руководители организаций (далее именуются - руковод</w:t>
      </w:r>
      <w:r>
        <w:rPr>
          <w:rFonts w:ascii="Georgia" w:hAnsi="Georgia"/>
        </w:rPr>
        <w:t>ители)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4</w:t>
      </w:r>
    </w:p>
    <w:p w:rsidR="00000000" w:rsidRDefault="00D07879">
      <w:pPr>
        <w:spacing w:after="223"/>
        <w:jc w:val="both"/>
        <w:divId w:val="1820538149"/>
        <w:rPr>
          <w:rFonts w:ascii="Georgia" w:hAnsi="Georgia"/>
        </w:rPr>
      </w:pPr>
      <w:r>
        <w:rPr>
          <w:rFonts w:ascii="Georgia" w:hAnsi="Georgia"/>
        </w:rPr>
        <w:t xml:space="preserve">б) работники федеральных органов исполнительной власти, органов государственной власти субъектов Российской Федерации, органов местного самоуправления и организаций, включенные в состав структурных подразделений, уполномоченных на решение задач в </w:t>
      </w:r>
      <w:r>
        <w:rPr>
          <w:rFonts w:ascii="Georgia" w:hAnsi="Georgia"/>
        </w:rPr>
        <w:t>области гражданской обороны, эвакуационных и эвакоприемных комиссий, а также комиссий по вопросам повышения устойчивости функционирования объектов экономики (далее - работники гражданской обороны), руководители, педагогические работники и инструкторы гражд</w:t>
      </w:r>
      <w:r>
        <w:rPr>
          <w:rFonts w:ascii="Georgia" w:hAnsi="Georgia"/>
        </w:rPr>
        <w:t>анской обороны учебно-методических центров по гражданской обороне и чрезвычайным ситуациям субъектов Российской Федерации и курсов гражданской обороны муниципальных образований (далее - работники учебно-методических центров и курсов гражданской обороны), а</w:t>
      </w:r>
      <w:r>
        <w:rPr>
          <w:rFonts w:ascii="Georgia" w:hAnsi="Georgia"/>
        </w:rPr>
        <w:t xml:space="preserve"> также преподаватели предмета "Основы безопасности жизнедеятельности" и дисциплины "Безопасность жизнедеятельности" организаций, осуществляющих образовательную деятельность по основным общеобразовательным программам (кроме образовательных программ дошкольн</w:t>
      </w:r>
      <w:r>
        <w:rPr>
          <w:rFonts w:ascii="Georgia" w:hAnsi="Georgia"/>
        </w:rPr>
        <w:t>ого образования), образовательным программам среднего профессионального образования и образовательным программам высшего образования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4</w:t>
      </w:r>
    </w:p>
    <w:p w:rsidR="00000000" w:rsidRDefault="00D07879">
      <w:pPr>
        <w:spacing w:after="223"/>
        <w:jc w:val="both"/>
        <w:divId w:val="1820538149"/>
        <w:rPr>
          <w:rFonts w:ascii="Georgia" w:hAnsi="Georgia"/>
        </w:rPr>
      </w:pPr>
      <w:r>
        <w:rPr>
          <w:rFonts w:ascii="Georgia" w:hAnsi="Georgia"/>
        </w:rPr>
        <w:t>в) личный состав формирований и служб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1</w:t>
      </w:r>
    </w:p>
    <w:p w:rsidR="00000000" w:rsidRDefault="00D07879">
      <w:pPr>
        <w:spacing w:after="223"/>
        <w:jc w:val="both"/>
        <w:divId w:val="1820538149"/>
        <w:rPr>
          <w:rFonts w:ascii="Georgia" w:hAnsi="Georgia"/>
        </w:rPr>
      </w:pPr>
      <w:r>
        <w:rPr>
          <w:rFonts w:ascii="Georgia" w:hAnsi="Georgia"/>
        </w:rPr>
        <w:t>г) физические лица, вступившие в трудовые отношения с работодателем (далее именую</w:t>
      </w:r>
      <w:r>
        <w:rPr>
          <w:rFonts w:ascii="Georgia" w:hAnsi="Georgia"/>
        </w:rPr>
        <w:t>тся - работающее население)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4</w:t>
      </w:r>
    </w:p>
    <w:p w:rsidR="00000000" w:rsidRDefault="00D07879">
      <w:pPr>
        <w:spacing w:after="223"/>
        <w:jc w:val="both"/>
        <w:divId w:val="1820538149"/>
        <w:rPr>
          <w:rFonts w:ascii="Georgia" w:hAnsi="Georgia"/>
        </w:rPr>
      </w:pPr>
      <w:r>
        <w:rPr>
          <w:rFonts w:ascii="Georgia" w:hAnsi="Georgia"/>
        </w:rPr>
        <w:t>д) обучающиеся организаций, осуществляющих образовательную деятельность по основным общеобразовательным программам (кроме образовательных программ дошкольного образования), образовательным программам среднего профессионального</w:t>
      </w:r>
      <w:r>
        <w:rPr>
          <w:rFonts w:ascii="Georgia" w:hAnsi="Georgia"/>
        </w:rPr>
        <w:t xml:space="preserve"> образования и образовательным программам высшего образования (кроме программ подготовки научно-педагогических кадров в аспирантуре (адъюнктуре), программ ординатуры, программ ассистентуры-стажировки) (далее именуются - обучающиеся)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2</w:t>
      </w:r>
    </w:p>
    <w:p w:rsidR="00000000" w:rsidRDefault="00D07879">
      <w:pPr>
        <w:spacing w:after="223"/>
        <w:jc w:val="both"/>
        <w:divId w:val="1820538149"/>
        <w:rPr>
          <w:rFonts w:ascii="Georgia" w:hAnsi="Georgia"/>
        </w:rPr>
      </w:pPr>
      <w:r>
        <w:rPr>
          <w:rFonts w:ascii="Georgia" w:hAnsi="Georgia"/>
        </w:rPr>
        <w:t>е) физические лица, н</w:t>
      </w:r>
      <w:r>
        <w:rPr>
          <w:rFonts w:ascii="Georgia" w:hAnsi="Georgia"/>
        </w:rPr>
        <w:t>е состоящие в трудовых отношениях с работодателем (далее именуются - неработающее население)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3</w:t>
      </w:r>
    </w:p>
    <w:p w:rsidR="00000000" w:rsidRDefault="00D07879">
      <w:pPr>
        <w:spacing w:after="223"/>
        <w:jc w:val="both"/>
        <w:divId w:val="1820538149"/>
        <w:rPr>
          <w:rFonts w:ascii="Georgia" w:hAnsi="Georgia"/>
        </w:rPr>
      </w:pPr>
      <w:r>
        <w:rPr>
          <w:rFonts w:ascii="Georgia" w:hAnsi="Georgia"/>
        </w:rPr>
        <w:t xml:space="preserve">4. Подготовка населения в области гражданской обороны осуществляется в рамках единой системы подготовки населения в области гражданской обороны и </w:t>
      </w:r>
      <w:r>
        <w:rPr>
          <w:rFonts w:ascii="Georgia" w:hAnsi="Georgia"/>
        </w:rPr>
        <w:lastRenderedPageBreak/>
        <w:t>защиты от чрезв</w:t>
      </w:r>
      <w:r>
        <w:rPr>
          <w:rFonts w:ascii="Georgia" w:hAnsi="Georgia"/>
        </w:rPr>
        <w:t xml:space="preserve">ычайных ситуаций природного и техногенного характера по формам согласно </w:t>
      </w:r>
      <w:hyperlink w:anchor="/document/99/901774785/XA00M2O2MP/" w:tgtFrame="_self" w:history="1">
        <w:r>
          <w:rPr>
            <w:rStyle w:val="a4"/>
            <w:rFonts w:ascii="Georgia" w:hAnsi="Georgia"/>
          </w:rPr>
          <w:t>приложению</w:t>
        </w:r>
      </w:hyperlink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9</w:t>
      </w:r>
      <w:r>
        <w:rPr>
          <w:rFonts w:ascii="Georgia" w:hAnsi="Georgia"/>
        </w:rPr>
        <w:t>Подготовка является обязательной и проводится в организациях, осуществляющих образовательную деятельност</w:t>
      </w:r>
      <w:r>
        <w:rPr>
          <w:rFonts w:ascii="Georgia" w:hAnsi="Georgia"/>
        </w:rPr>
        <w:t>ь по основным общеобразовательным программам (кроме образовательных программ дошкольного образования), образовательным программам среднего профессионального образования и образовательным программам высшего образования, в учебно-методических центрах по граж</w:t>
      </w:r>
      <w:r>
        <w:rPr>
          <w:rFonts w:ascii="Georgia" w:hAnsi="Georgia"/>
        </w:rPr>
        <w:t xml:space="preserve">данской обороне и чрезвычайным ситуациям субъектов Российской Федерации (далее именуются - учебно-методические центры) и в других организациях, осуществляющих образовательную деятельность по дополнительным профессиональным программам в области гражданской </w:t>
      </w:r>
      <w:r>
        <w:rPr>
          <w:rFonts w:ascii="Georgia" w:hAnsi="Georgia"/>
        </w:rPr>
        <w:t>обороны, на курсах гражданской обороны муниципальных образований (далее именуются - курсы гражданской обороны), по месту работы, учебы и месту жительства граждан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>Повышение квалификации или курсовое обучение в области гражданской обороны должностных лиц ме</w:t>
      </w:r>
      <w:r>
        <w:rPr>
          <w:rFonts w:ascii="Georgia" w:hAnsi="Georgia"/>
        </w:rPr>
        <w:t>стного самоуправления, возглавляющих местные администрации (исполнительно-распорядительные органы муниципальных образований) муниципальных образований, расположенных на территориях, отнесенных в установленном порядке к группам по гражданской обороне, работ</w:t>
      </w:r>
      <w:r>
        <w:rPr>
          <w:rFonts w:ascii="Georgia" w:hAnsi="Georgia"/>
        </w:rPr>
        <w:t>ников гражданской обороны, руководителей организаций, отнесенных в установленном порядке к категориям по гражданской обороне, а также организаций, продолжающих работу в военное время, проводится не реже одного раза в 5 лет, повышение квалификации преподава</w:t>
      </w:r>
      <w:r>
        <w:rPr>
          <w:rFonts w:ascii="Georgia" w:hAnsi="Georgia"/>
        </w:rPr>
        <w:t>телей предмета "Основы безопасности жизнедеятельности" и дисциплины "Безопасность жизнедеятельности" организаций, осуществляющих образовательную деятельность, а также работников учебно-методических центров и курсов гражданской обороны - не реже одного раза</w:t>
      </w:r>
      <w:r>
        <w:rPr>
          <w:rFonts w:ascii="Georgia" w:hAnsi="Georgia"/>
        </w:rPr>
        <w:t xml:space="preserve"> в 3 года. Для указанных категорий лиц, впервые назначенных на должность, повышение квалификации в области гражданской обороны проводится в течение первого года работы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 xml:space="preserve">Подготовка групп населения, указанных в подпунктах </w:t>
      </w:r>
      <w:hyperlink w:anchor="/document/99/901774785/XA00LVA2M9/" w:tgtFrame="_self" w:history="1">
        <w:r>
          <w:rPr>
            <w:rStyle w:val="a4"/>
            <w:rFonts w:ascii="Georgia" w:hAnsi="Georgia"/>
          </w:rPr>
          <w:t>"а" - "г" пункта 3 настоящего Положения</w:t>
        </w:r>
      </w:hyperlink>
      <w:r>
        <w:rPr>
          <w:rFonts w:ascii="Georgia" w:hAnsi="Georgia"/>
        </w:rPr>
        <w:t>, в организациях, осуществляющих образовательную деятельность по дополнительным профессиональным программам в области гражданской обороны, в том числе в учебно-методических центрах, а также в организациях по месту работы граждан и на курсах гражданской обо</w:t>
      </w:r>
      <w:r>
        <w:rPr>
          <w:rFonts w:ascii="Georgia" w:hAnsi="Georgia"/>
        </w:rPr>
        <w:t>роны по программам курсового обучения в области гражданской обороны осуществляется по соответствующим программам, разрабатываемым на основе соответственно примерных дополнительных профессиональных программ в области гражданской обороны и примерных программ</w:t>
      </w:r>
      <w:r>
        <w:rPr>
          <w:rFonts w:ascii="Georgia" w:hAnsi="Georgia"/>
        </w:rPr>
        <w:t xml:space="preserve"> курсового обучения в области гражданской обороны, утверждаемых Министерством Российской Федерации по делам гражданской обороны, чрезвычайным ситуациям и ликвидации последствий стихийных бедствий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>Обучение в области гражданской обороны лиц, обучающихся в о</w:t>
      </w:r>
      <w:r>
        <w:rPr>
          <w:rFonts w:ascii="Georgia" w:hAnsi="Georgia"/>
        </w:rPr>
        <w:t>рганизациях, осуществляющих образовательную деятельность по основным общеобразовательным программам (кроме образовательных программ дошкольного образования), образовательным программам среднего профессионального образования и образовательным программам выс</w:t>
      </w:r>
      <w:r>
        <w:rPr>
          <w:rFonts w:ascii="Georgia" w:hAnsi="Georgia"/>
        </w:rPr>
        <w:t>шего образования (кроме программ подготовки научно-педагогических кадров в аспирантуре (адъюнктуре), программ ординатуры, программ ассистентуры-стажировки), осуществляется в соответствии с федеральными государственными образовательными стандартами и с учет</w:t>
      </w:r>
      <w:r>
        <w:rPr>
          <w:rFonts w:ascii="Georgia" w:hAnsi="Georgia"/>
        </w:rPr>
        <w:t>ом соответствующих примерных основных образовательных программ</w:t>
      </w:r>
      <w:r>
        <w:rPr>
          <w:rFonts w:ascii="Georgia" w:hAnsi="Georgia"/>
        </w:rPr>
        <w:t>.</w:t>
      </w:r>
      <w:r>
        <w:rPr>
          <w:rFonts w:ascii="Georgia" w:hAnsi="Georgia"/>
        </w:rPr>
        <w:t xml:space="preserve">   </w:t>
      </w:r>
      <w:r>
        <w:rPr>
          <w:rFonts w:ascii="Georgia" w:hAnsi="Georgia"/>
        </w:rPr>
        <w:t> </w:t>
      </w:r>
      <w:r>
        <w:rPr>
          <w:rStyle w:val="btn"/>
          <w:rFonts w:ascii="Georgia" w:hAnsi="Georgia"/>
          <w:vanish/>
        </w:rPr>
        <w:t>1</w:t>
      </w:r>
    </w:p>
    <w:p w:rsidR="00000000" w:rsidRDefault="00D07879">
      <w:pPr>
        <w:spacing w:after="223"/>
        <w:jc w:val="both"/>
        <w:divId w:val="1820538149"/>
        <w:rPr>
          <w:rFonts w:ascii="Georgia" w:hAnsi="Georgia"/>
        </w:rPr>
      </w:pPr>
      <w:r>
        <w:rPr>
          <w:rFonts w:ascii="Georgia" w:hAnsi="Georgia"/>
        </w:rPr>
        <w:t>5. В целях организации и осуществления подготовки населения в области гражданской обороны</w:t>
      </w:r>
      <w:r>
        <w:rPr>
          <w:rFonts w:ascii="Georgia" w:hAnsi="Georgia"/>
        </w:rPr>
        <w:t>:</w:t>
      </w:r>
      <w:r>
        <w:rPr>
          <w:rStyle w:val="btn"/>
          <w:rFonts w:ascii="Georgia" w:hAnsi="Georgia"/>
          <w:vanish/>
        </w:rPr>
        <w:t>7</w:t>
      </w:r>
    </w:p>
    <w:p w:rsidR="00000000" w:rsidRDefault="00D07879">
      <w:pPr>
        <w:spacing w:after="223"/>
        <w:jc w:val="both"/>
        <w:divId w:val="1820538149"/>
        <w:rPr>
          <w:rFonts w:ascii="Georgia" w:hAnsi="Georgia"/>
        </w:rPr>
      </w:pPr>
      <w:r>
        <w:rPr>
          <w:rFonts w:ascii="Georgia" w:hAnsi="Georgia"/>
        </w:rPr>
        <w:lastRenderedPageBreak/>
        <w:t>а) федеральные органы исполнительной власти</w:t>
      </w:r>
      <w:r>
        <w:rPr>
          <w:rFonts w:ascii="Georgia" w:hAnsi="Georgia"/>
        </w:rPr>
        <w:t>:</w:t>
      </w:r>
      <w:r>
        <w:rPr>
          <w:rStyle w:val="btn"/>
          <w:rFonts w:ascii="Georgia" w:hAnsi="Georgia"/>
          <w:vanish/>
        </w:rPr>
        <w:t>2</w:t>
      </w:r>
      <w:r>
        <w:rPr>
          <w:rFonts w:ascii="Georgia" w:hAnsi="Georgia"/>
        </w:rPr>
        <w:t>планируют и осуществляют мероприятия по подготовке</w:t>
      </w:r>
      <w:r>
        <w:rPr>
          <w:rFonts w:ascii="Georgia" w:hAnsi="Georgia"/>
        </w:rPr>
        <w:t xml:space="preserve"> работников гражданской обороны, а также других сотрудников центральных аппаратов этих органов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>осуществляют организационно-методическое руководство и контроль за подготовкой руководителей, работников и личного состава формирований и служб организаций, нах</w:t>
      </w:r>
      <w:r>
        <w:rPr>
          <w:rFonts w:ascii="Georgia" w:hAnsi="Georgia"/>
        </w:rPr>
        <w:t>одящихся в ведении этих органов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>участвуют в разработке федеральных государственных образовательных стандартов, примерных основных образовательных программ учебного предмета "Основы безопасности жизнедеятельности" и учебной дисциплины "Безопасность жизнеде</w:t>
      </w:r>
      <w:r>
        <w:rPr>
          <w:rFonts w:ascii="Georgia" w:hAnsi="Georgia"/>
        </w:rPr>
        <w:t>ятельности"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>организуют обучение по дисциплине "Безопасность жизнедеятельности" студентов организаций, осуществляющих образовательную деятельность по образовательным программам среднего профессионального образования и образовательным программам высшего обр</w:t>
      </w:r>
      <w:r>
        <w:rPr>
          <w:rFonts w:ascii="Georgia" w:hAnsi="Georgia"/>
        </w:rPr>
        <w:t>азования и находящихся в ведении этих органов</w:t>
      </w:r>
      <w:r>
        <w:rPr>
          <w:rFonts w:ascii="Georgia" w:hAnsi="Georgia"/>
        </w:rPr>
        <w:t>;</w:t>
      </w:r>
      <w:r>
        <w:rPr>
          <w:rFonts w:ascii="Georgia" w:hAnsi="Georgia"/>
        </w:rPr>
        <w:t xml:space="preserve"> </w:t>
      </w:r>
      <w:r>
        <w:rPr>
          <w:rFonts w:ascii="Georgia" w:hAnsi="Georgia"/>
        </w:rPr>
        <w:t> 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>организуют и осуществляют информирование населения и пропаганду знаний в области гражданской обороны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>организуют курсовое обучение руководителей организаций, деятельность которых связана с деятельностью феде</w:t>
      </w:r>
      <w:r>
        <w:rPr>
          <w:rFonts w:ascii="Georgia" w:hAnsi="Georgia"/>
        </w:rPr>
        <w:t>ральных органов исполнительной власти или которые находятся в сфере их ведения и отнесены в установленном порядке к категориям по гражданской обороне, а также организаций, продолжающих работу в военное время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1</w:t>
      </w:r>
    </w:p>
    <w:p w:rsidR="00000000" w:rsidRDefault="00D07879">
      <w:pPr>
        <w:spacing w:after="223"/>
        <w:jc w:val="both"/>
        <w:divId w:val="1820538149"/>
        <w:rPr>
          <w:rFonts w:ascii="Georgia" w:hAnsi="Georgia"/>
        </w:rPr>
      </w:pPr>
      <w:r>
        <w:rPr>
          <w:rFonts w:ascii="Georgia" w:hAnsi="Georgia"/>
        </w:rPr>
        <w:t>б) органы государственной власти субъектов Рос</w:t>
      </w:r>
      <w:r>
        <w:rPr>
          <w:rFonts w:ascii="Georgia" w:hAnsi="Georgia"/>
        </w:rPr>
        <w:t>сийской Федерации</w:t>
      </w:r>
      <w:r>
        <w:rPr>
          <w:rFonts w:ascii="Georgia" w:hAnsi="Georgia"/>
        </w:rPr>
        <w:t>:</w:t>
      </w:r>
      <w:r>
        <w:rPr>
          <w:rStyle w:val="btn"/>
          <w:rFonts w:ascii="Georgia" w:hAnsi="Georgia"/>
          <w:vanish/>
        </w:rPr>
        <w:t>4</w:t>
      </w:r>
      <w:r>
        <w:rPr>
          <w:rFonts w:ascii="Georgia" w:hAnsi="Georgia"/>
        </w:rPr>
        <w:t>планируют подготовку населения в области гражданской обороны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 xml:space="preserve">организуют изучение в организациях, осуществляющих образовательную деятельность по образовательным программам основного общего и среднего общего образования, предмета "Основы </w:t>
      </w:r>
      <w:r>
        <w:rPr>
          <w:rFonts w:ascii="Georgia" w:hAnsi="Georgia"/>
        </w:rPr>
        <w:t>безопасности жизнедеятельности", а в организациях, осуществляющих образовательную деятельность по профессиональным образовательным программам и находящихся в сфере ведения этих органов, - дисциплины "Безопасность жизнедеятельности"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>создают и оснащают учеб</w:t>
      </w:r>
      <w:r>
        <w:rPr>
          <w:rFonts w:ascii="Georgia" w:hAnsi="Georgia"/>
        </w:rPr>
        <w:t>но-методические центры или другие организации, осуществляющие образовательную деятельность по дополнительным профессиональным программам в области гражданской обороны, а также организуют их деятельность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1</w:t>
      </w:r>
      <w:r>
        <w:rPr>
          <w:rStyle w:val="docexpired1"/>
          <w:rFonts w:ascii="Georgia" w:hAnsi="Georgia"/>
        </w:rPr>
        <w:t>Абзац утратил силу с 21 апреля 2015 года -</w:t>
      </w:r>
      <w:r>
        <w:rPr>
          <w:rStyle w:val="docexpired1"/>
          <w:rFonts w:ascii="Georgia" w:hAnsi="Georgia"/>
        </w:rPr>
        <w:t xml:space="preserve"> </w:t>
      </w:r>
      <w:hyperlink w:anchor="/document/99/420266894/XA00M5Q2MD/" w:history="1">
        <w:r>
          <w:rPr>
            <w:rStyle w:val="a4"/>
            <w:rFonts w:ascii="Georgia" w:hAnsi="Georgia"/>
          </w:rPr>
          <w:t>постановление Правительства Российской Федерации от 9 апреля 2015 года № 332</w:t>
        </w:r>
      </w:hyperlink>
      <w:r>
        <w:rPr>
          <w:rStyle w:val="docexpired1"/>
          <w:rFonts w:ascii="Georgia" w:hAnsi="Georgia"/>
        </w:rPr>
        <w:t xml:space="preserve"> - см.</w:t>
      </w:r>
      <w:r>
        <w:rPr>
          <w:rStyle w:val="docexpired1"/>
          <w:rFonts w:ascii="Georgia" w:hAnsi="Georgia"/>
        </w:rPr>
        <w:t xml:space="preserve"> </w:t>
      </w:r>
      <w:hyperlink w:anchor="/document/99/420266996/XA00M9I2N5/" w:history="1">
        <w:r>
          <w:rPr>
            <w:rStyle w:val="a4"/>
            <w:rFonts w:ascii="Georgia" w:hAnsi="Georgia"/>
          </w:rPr>
          <w:t>предыдущую редакцию</w:t>
        </w:r>
      </w:hyperlink>
      <w:r>
        <w:rPr>
          <w:rStyle w:val="docexpired1"/>
          <w:rFonts w:ascii="Georgia" w:hAnsi="Georgia"/>
        </w:rPr>
        <w:t>;</w:t>
      </w:r>
      <w:r>
        <w:rPr>
          <w:rFonts w:ascii="Georgia" w:hAnsi="Georgia"/>
        </w:rPr>
        <w:t>организуют и проводят учебно-методические сборы,</w:t>
      </w:r>
      <w:r>
        <w:rPr>
          <w:rFonts w:ascii="Georgia" w:hAnsi="Georgia"/>
        </w:rPr>
        <w:t xml:space="preserve"> учения, тренировки и другие плановые мероприятия по гражданской обороне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>организуют и осуществляют информирование населения и пропаганду знаний в области гражданской обороны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1</w:t>
      </w:r>
    </w:p>
    <w:p w:rsidR="00000000" w:rsidRDefault="00D07879">
      <w:pPr>
        <w:spacing w:after="223"/>
        <w:jc w:val="both"/>
        <w:divId w:val="1820538149"/>
        <w:rPr>
          <w:rFonts w:ascii="Georgia" w:hAnsi="Georgia"/>
        </w:rPr>
      </w:pPr>
      <w:r>
        <w:rPr>
          <w:rFonts w:ascii="Georgia" w:hAnsi="Georgia"/>
        </w:rPr>
        <w:t>организуют издание (в том числе и на языках народов Российской Федерации) учебн</w:t>
      </w:r>
      <w:r>
        <w:rPr>
          <w:rFonts w:ascii="Georgia" w:hAnsi="Georgia"/>
        </w:rPr>
        <w:t>ой литературы и наглядных пособий по гражданской обороне и обеспечение ими населения</w:t>
      </w:r>
      <w:r>
        <w:rPr>
          <w:rFonts w:ascii="Georgia" w:hAnsi="Georgia"/>
        </w:rPr>
        <w:t>;</w:t>
      </w:r>
    </w:p>
    <w:p w:rsidR="00000000" w:rsidRDefault="00D07879">
      <w:pPr>
        <w:spacing w:after="223"/>
        <w:jc w:val="both"/>
        <w:divId w:val="1820538149"/>
        <w:rPr>
          <w:rFonts w:ascii="Georgia" w:hAnsi="Georgia"/>
        </w:rPr>
      </w:pPr>
      <w:r>
        <w:rPr>
          <w:rFonts w:ascii="Georgia" w:hAnsi="Georgia"/>
        </w:rPr>
        <w:t>осуществляют контроль за ходом и качеством подготовки населения в области гражданской обороны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>организуют не менее 2 раз в год тематические и проблемные обучающие семинар</w:t>
      </w:r>
      <w:r>
        <w:rPr>
          <w:rFonts w:ascii="Georgia" w:hAnsi="Georgia"/>
        </w:rPr>
        <w:t xml:space="preserve">ы (вебинары) по гражданской обороне с руководителями (работниками) структурных подразделений, уполномоченных на решение задач в области гражданской обороны, муниципальных образований, организаций, деятельность которых связана с деятельностью муниципальных </w:t>
      </w:r>
      <w:r>
        <w:rPr>
          <w:rFonts w:ascii="Georgia" w:hAnsi="Georgia"/>
        </w:rPr>
        <w:t>образований или которые находятся в сфере их ведения и отнесены в установленном порядке к категориям по гражданской обороне, а также организаций, продолжающих работу в военное время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>организуют курсовое обучение руководителей организаций, деятельность кото</w:t>
      </w:r>
      <w:r>
        <w:rPr>
          <w:rFonts w:ascii="Georgia" w:hAnsi="Georgia"/>
        </w:rPr>
        <w:t xml:space="preserve">рых связана с </w:t>
      </w:r>
      <w:r>
        <w:rPr>
          <w:rFonts w:ascii="Georgia" w:hAnsi="Georgia"/>
        </w:rPr>
        <w:lastRenderedPageBreak/>
        <w:t>деятельностью органов государственной власти субъектов Российской Федерации или которые находятся в сфере их ведения и отнесены в установленном порядке к категориям по гражданской обороне, а также организаций, продолжающих работу в военное вр</w:t>
      </w:r>
      <w:r>
        <w:rPr>
          <w:rFonts w:ascii="Georgia" w:hAnsi="Georgia"/>
        </w:rPr>
        <w:t>емя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1</w:t>
      </w:r>
    </w:p>
    <w:p w:rsidR="00000000" w:rsidRDefault="00D07879">
      <w:pPr>
        <w:spacing w:after="223"/>
        <w:jc w:val="both"/>
        <w:divId w:val="1820538149"/>
        <w:rPr>
          <w:rFonts w:ascii="Georgia" w:hAnsi="Georgia"/>
        </w:rPr>
      </w:pPr>
      <w:r>
        <w:rPr>
          <w:rFonts w:ascii="Georgia" w:hAnsi="Georgia"/>
        </w:rPr>
        <w:t>в) органы местного самоуправления в пределах территорий муниципальных образований</w:t>
      </w:r>
      <w:r>
        <w:rPr>
          <w:rFonts w:ascii="Georgia" w:hAnsi="Georgia"/>
        </w:rPr>
        <w:t>:</w:t>
      </w:r>
      <w:r>
        <w:rPr>
          <w:rStyle w:val="btn"/>
          <w:rFonts w:ascii="Georgia" w:hAnsi="Georgia"/>
          <w:vanish/>
        </w:rPr>
        <w:t>7</w:t>
      </w:r>
      <w:r>
        <w:rPr>
          <w:rStyle w:val="docexpired1"/>
          <w:rFonts w:ascii="Georgia" w:hAnsi="Georgia"/>
        </w:rPr>
        <w:t>Абзац утратил силу с 21 апреля 2015 года -</w:t>
      </w:r>
      <w:r>
        <w:rPr>
          <w:rStyle w:val="docexpired1"/>
          <w:rFonts w:ascii="Georgia" w:hAnsi="Georgia"/>
        </w:rPr>
        <w:t xml:space="preserve"> </w:t>
      </w:r>
      <w:hyperlink w:anchor="/document/99/420266894/XA00M5Q2MD/" w:history="1">
        <w:r>
          <w:rPr>
            <w:rStyle w:val="a4"/>
            <w:rFonts w:ascii="Georgia" w:hAnsi="Georgia"/>
          </w:rPr>
          <w:t>постановление Правительства Российской Федерации от 9 апреля 2015 года № 332</w:t>
        </w:r>
      </w:hyperlink>
      <w:r>
        <w:rPr>
          <w:rStyle w:val="docexpired1"/>
          <w:rFonts w:ascii="Georgia" w:hAnsi="Georgia"/>
        </w:rPr>
        <w:t xml:space="preserve"> - см.</w:t>
      </w:r>
      <w:r>
        <w:rPr>
          <w:rStyle w:val="docexpired1"/>
          <w:rFonts w:ascii="Georgia" w:hAnsi="Georgia"/>
        </w:rPr>
        <w:t xml:space="preserve"> </w:t>
      </w:r>
      <w:hyperlink w:anchor="/document/99/420266996/XA00MA42N8/" w:history="1">
        <w:r>
          <w:rPr>
            <w:rStyle w:val="a4"/>
            <w:rFonts w:ascii="Georgia" w:hAnsi="Georgia"/>
          </w:rPr>
          <w:t>предыдущую редакцию</w:t>
        </w:r>
      </w:hyperlink>
      <w:r>
        <w:rPr>
          <w:rStyle w:val="docexpired1"/>
          <w:rFonts w:ascii="Georgia" w:hAnsi="Georgia"/>
        </w:rPr>
        <w:t>;</w:t>
      </w:r>
      <w:r>
        <w:rPr>
          <w:rFonts w:ascii="Georgia" w:hAnsi="Georgia"/>
        </w:rPr>
        <w:t>организуют и проводят подготовку населения муниципальных образований к защите от опасностей, воз</w:t>
      </w:r>
      <w:r>
        <w:rPr>
          <w:rFonts w:ascii="Georgia" w:hAnsi="Georgia"/>
        </w:rPr>
        <w:t>никающих при военных конфликтах или вследствие этих конфликтов, а также при чрезвычайных ситуациях природного и техногенного характера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>осуществляют подготовку личного состава формирований и служб муниципальных образований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1</w:t>
      </w:r>
    </w:p>
    <w:p w:rsidR="00000000" w:rsidRDefault="00D07879">
      <w:pPr>
        <w:spacing w:after="223"/>
        <w:jc w:val="both"/>
        <w:divId w:val="1820538149"/>
        <w:rPr>
          <w:rFonts w:ascii="Georgia" w:hAnsi="Georgia"/>
        </w:rPr>
      </w:pPr>
      <w:r>
        <w:rPr>
          <w:rFonts w:ascii="Georgia" w:hAnsi="Georgia"/>
        </w:rPr>
        <w:t>проводят учения и тренировки по</w:t>
      </w:r>
      <w:r>
        <w:rPr>
          <w:rFonts w:ascii="Georgia" w:hAnsi="Georgia"/>
        </w:rPr>
        <w:t xml:space="preserve"> гражданской обороне</w:t>
      </w:r>
      <w:r>
        <w:rPr>
          <w:rFonts w:ascii="Georgia" w:hAnsi="Georgia"/>
        </w:rPr>
        <w:t>;</w:t>
      </w:r>
      <w:r>
        <w:rPr>
          <w:rFonts w:ascii="Georgia" w:hAnsi="Georgia"/>
        </w:rPr>
        <w:t>осуществляют организационно-методическое руководство и контроль за подготовкой работников, личного состава формирований и служб организаций, находящихся на территориях муниципальных образований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>создают, оснащают курсы гражданской обор</w:t>
      </w:r>
      <w:r>
        <w:rPr>
          <w:rFonts w:ascii="Georgia" w:hAnsi="Georgia"/>
        </w:rPr>
        <w:t>оны и учебно-консультационные пункты по гражданской обороне и организуют их деятельность либо обеспечивают курсовое обучение соответствующих групп населения и оказание населению консультационных услуг в области гражданской обороны в других организациях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1</w:t>
      </w:r>
    </w:p>
    <w:p w:rsidR="00000000" w:rsidRDefault="00D07879">
      <w:pPr>
        <w:spacing w:after="223"/>
        <w:jc w:val="both"/>
        <w:divId w:val="1820538149"/>
        <w:rPr>
          <w:rFonts w:ascii="Georgia" w:hAnsi="Georgia"/>
        </w:rPr>
      </w:pPr>
      <w:r>
        <w:rPr>
          <w:rFonts w:ascii="Georgia" w:hAnsi="Georgia"/>
        </w:rPr>
        <w:t>г</w:t>
      </w:r>
      <w:r>
        <w:rPr>
          <w:rFonts w:ascii="Georgia" w:hAnsi="Georgia"/>
        </w:rPr>
        <w:t>) организации</w:t>
      </w:r>
      <w:r>
        <w:rPr>
          <w:rFonts w:ascii="Georgia" w:hAnsi="Georgia"/>
        </w:rPr>
        <w:t>:</w:t>
      </w:r>
      <w:r>
        <w:rPr>
          <w:rStyle w:val="btn"/>
          <w:rFonts w:ascii="Georgia" w:hAnsi="Georgia"/>
          <w:vanish/>
        </w:rPr>
        <w:t>7</w:t>
      </w:r>
      <w:r>
        <w:rPr>
          <w:rFonts w:ascii="Georgia" w:hAnsi="Georgia"/>
        </w:rPr>
        <w:t>разрабатывают с учетом особенностей деятельности организаций и на основе примерных программ, утвержденных Министерством Российской Федерации по делам гражданской обороны, чрезвычайным ситуациям и ликвидации последствий стихийных бедствий, пр</w:t>
      </w:r>
      <w:r>
        <w:rPr>
          <w:rFonts w:ascii="Georgia" w:hAnsi="Georgia"/>
        </w:rPr>
        <w:t>ограммы курсового обучения личного состава формирований и служб организаций, а также работников организаций в области гражданской обороны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>осуществляют курсовое обучение работников организаций в области гражданской обороны, а также личного состава формиров</w:t>
      </w:r>
      <w:r>
        <w:rPr>
          <w:rFonts w:ascii="Georgia" w:hAnsi="Georgia"/>
        </w:rPr>
        <w:t>аний и служб, создаваемых в организации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>создают и поддерживают в рабочем состоянии соответствующую учебно-материальную базу</w:t>
      </w:r>
      <w:r>
        <w:rPr>
          <w:rFonts w:ascii="Georgia" w:hAnsi="Georgia"/>
        </w:rPr>
        <w:t>;</w:t>
      </w:r>
      <w:r>
        <w:rPr>
          <w:rFonts w:ascii="Georgia" w:hAnsi="Georgia"/>
        </w:rPr>
        <w:t>разрабатывают программу проведения с работниками организации вводного инструктажа по гражданской обороне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>организуют и проводят вво</w:t>
      </w:r>
      <w:r>
        <w:rPr>
          <w:rFonts w:ascii="Georgia" w:hAnsi="Georgia"/>
        </w:rPr>
        <w:t>дный инструктаж по гражданской обороне с вновь принятыми работниками организаций в течение первого месяца их работы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>планируют и проводят учения и тренировки по гражданской обороне</w:t>
      </w:r>
      <w:r>
        <w:rPr>
          <w:rFonts w:ascii="Georgia" w:hAnsi="Georgia"/>
        </w:rPr>
        <w:t>;</w:t>
      </w:r>
      <w:r>
        <w:rPr>
          <w:rFonts w:ascii="Georgia" w:hAnsi="Georgia"/>
        </w:rPr>
        <w:t xml:space="preserve">   </w:t>
      </w:r>
      <w:r>
        <w:rPr>
          <w:rFonts w:ascii="Georgia" w:hAnsi="Georgia"/>
        </w:rPr>
        <w:t> </w:t>
      </w:r>
      <w:r>
        <w:rPr>
          <w:rStyle w:val="btn"/>
          <w:rFonts w:ascii="Georgia" w:hAnsi="Georgia"/>
          <w:vanish/>
        </w:rPr>
        <w:t>2</w:t>
      </w:r>
    </w:p>
    <w:p w:rsidR="00000000" w:rsidRDefault="00D07879">
      <w:pPr>
        <w:spacing w:after="223"/>
        <w:jc w:val="both"/>
        <w:divId w:val="1820538149"/>
        <w:rPr>
          <w:rFonts w:ascii="Georgia" w:hAnsi="Georgia"/>
        </w:rPr>
      </w:pPr>
      <w:r>
        <w:rPr>
          <w:rFonts w:ascii="Georgia" w:hAnsi="Georgia"/>
        </w:rPr>
        <w:t>д) Министерство Российской Федерации по делам гражданской обороны, чрезвычайным ситуациям и ликвидации последствий стихийных бедствий</w:t>
      </w:r>
      <w:r>
        <w:rPr>
          <w:rFonts w:ascii="Georgia" w:hAnsi="Georgia"/>
        </w:rPr>
        <w:t>:</w:t>
      </w:r>
      <w:r>
        <w:rPr>
          <w:rStyle w:val="btn"/>
          <w:rFonts w:ascii="Georgia" w:hAnsi="Georgia"/>
          <w:vanish/>
        </w:rPr>
        <w:t>4</w:t>
      </w:r>
      <w:r>
        <w:rPr>
          <w:rFonts w:ascii="Georgia" w:hAnsi="Georgia"/>
        </w:rPr>
        <w:t xml:space="preserve">осуществляет организационно-методическое руководство функционированием и развитием единой системы подготовки населения в </w:t>
      </w:r>
      <w:r>
        <w:rPr>
          <w:rFonts w:ascii="Georgia" w:hAnsi="Georgia"/>
        </w:rPr>
        <w:t>области гражданской обороны и защиты от чрезвычайных ситуаций природного и техногенного характера</w:t>
      </w:r>
      <w:r>
        <w:rPr>
          <w:rFonts w:ascii="Georgia" w:hAnsi="Georgia"/>
        </w:rPr>
        <w:t>;</w:t>
      </w:r>
      <w:r>
        <w:rPr>
          <w:rFonts w:ascii="Georgia" w:hAnsi="Georgia"/>
        </w:rPr>
        <w:t xml:space="preserve">организует дополнительное профессиональное образование или курсовое обучение в области гражданской обороны работников гражданской обороны федеральных органов </w:t>
      </w:r>
      <w:r>
        <w:rPr>
          <w:rFonts w:ascii="Georgia" w:hAnsi="Georgia"/>
        </w:rPr>
        <w:t>исполнительной власти, органов государственной власти субъектов Российской Федерации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1</w:t>
      </w:r>
    </w:p>
    <w:p w:rsidR="00000000" w:rsidRDefault="00D07879">
      <w:pPr>
        <w:spacing w:after="223"/>
        <w:jc w:val="both"/>
        <w:divId w:val="1820538149"/>
        <w:rPr>
          <w:rFonts w:ascii="Georgia" w:hAnsi="Georgia"/>
        </w:rPr>
      </w:pPr>
      <w:r>
        <w:rPr>
          <w:rFonts w:ascii="Georgia" w:hAnsi="Georgia"/>
        </w:rPr>
        <w:t>осуществляет методическое руководство и контроль при решении вопросов подготовки населения к защите от опасностей, возникающих при военных конфликтах или вследствие этих</w:t>
      </w:r>
      <w:r>
        <w:rPr>
          <w:rFonts w:ascii="Georgia" w:hAnsi="Georgia"/>
        </w:rPr>
        <w:t xml:space="preserve"> конфликтов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 xml:space="preserve">разрабатывает и утверждает примерные дополнительные профессиональные программы и примерные программы курсового обучения в области гражданской обороны для обучения лиц, указанных в подпунктах </w:t>
      </w:r>
      <w:hyperlink w:anchor="/document/99/901774785/XA00LVA2M9/" w:tgtFrame="_self" w:history="1">
        <w:r>
          <w:rPr>
            <w:rStyle w:val="a4"/>
            <w:rFonts w:ascii="Georgia" w:hAnsi="Georgia"/>
          </w:rPr>
          <w:t>"а" - "г" пункта 3 настоящего Положения</w:t>
        </w:r>
      </w:hyperlink>
      <w:r>
        <w:rPr>
          <w:rFonts w:ascii="Georgia" w:hAnsi="Georgia"/>
        </w:rPr>
        <w:t xml:space="preserve">, а также </w:t>
      </w:r>
      <w:r>
        <w:rPr>
          <w:rFonts w:ascii="Georgia" w:hAnsi="Georgia"/>
        </w:rPr>
        <w:lastRenderedPageBreak/>
        <w:t>определяет перечень должностных лиц, проходящих обучение соответственно по дополнительным профессиональным программам и программам курсового обучения в области гражданской обороны в организац</w:t>
      </w:r>
      <w:r>
        <w:rPr>
          <w:rFonts w:ascii="Georgia" w:hAnsi="Georgia"/>
        </w:rPr>
        <w:t>иях, осуществляющих образовательную деятельность по дополнительным профессиональным программам в области гражданской обороны, находящихся в ведении Министерства Российской Федерации по делам гражданской обороны, чрезвычайным ситуациям и ликвидации последст</w:t>
      </w:r>
      <w:r>
        <w:rPr>
          <w:rFonts w:ascii="Georgia" w:hAnsi="Georgia"/>
        </w:rPr>
        <w:t>вий стихийных бедствий, других федеральных органов исполнительной власти, в других организациях, осуществляющих образовательную деятельность по дополнительным профессиональным программам в области гражданской обороны, в том числе в учебно-методических цент</w:t>
      </w:r>
      <w:r>
        <w:rPr>
          <w:rFonts w:ascii="Georgia" w:hAnsi="Georgia"/>
        </w:rPr>
        <w:t>рах, а также на курсах гражданской обороны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>определяет периодичность и продолжительность проведения учений и тренировок по гражданской обороне</w:t>
      </w:r>
      <w:r>
        <w:rPr>
          <w:rFonts w:ascii="Georgia" w:hAnsi="Georgia"/>
        </w:rPr>
        <w:t>;</w:t>
      </w:r>
      <w:r>
        <w:rPr>
          <w:rFonts w:ascii="Georgia" w:hAnsi="Georgia"/>
        </w:rPr>
        <w:t>организует и проводит не менее 2 раз в год тематические и проблемные обучающие семинары (вебинары) по гражданской</w:t>
      </w:r>
      <w:r>
        <w:rPr>
          <w:rFonts w:ascii="Georgia" w:hAnsi="Georgia"/>
        </w:rPr>
        <w:t xml:space="preserve"> обороне с руководителями (работниками) структурных подразделений, уполномоченных на решение задач в области гражданской обороны, федеральных органов исполнительной власти</w:t>
      </w:r>
      <w:r>
        <w:rPr>
          <w:rFonts w:ascii="Georgia" w:hAnsi="Georgia"/>
        </w:rPr>
        <w:t>.</w:t>
      </w:r>
      <w:r>
        <w:rPr>
          <w:rFonts w:ascii="Georgia" w:hAnsi="Georgia"/>
        </w:rPr>
        <w:t xml:space="preserve">     </w:t>
      </w:r>
      <w:r>
        <w:rPr>
          <w:rFonts w:ascii="Georgia" w:hAnsi="Georgia"/>
        </w:rPr>
        <w:t> </w:t>
      </w:r>
      <w:r>
        <w:rPr>
          <w:rStyle w:val="btn"/>
          <w:rFonts w:ascii="Georgia" w:hAnsi="Georgia"/>
          <w:vanish/>
        </w:rPr>
        <w:t>2</w:t>
      </w:r>
    </w:p>
    <w:p w:rsidR="00000000" w:rsidRDefault="00D07879">
      <w:pPr>
        <w:spacing w:after="223"/>
        <w:jc w:val="both"/>
        <w:divId w:val="1820538149"/>
        <w:rPr>
          <w:rFonts w:ascii="Georgia" w:hAnsi="Georgia"/>
        </w:rPr>
      </w:pPr>
      <w:r>
        <w:rPr>
          <w:rFonts w:ascii="Georgia" w:hAnsi="Georgia"/>
        </w:rPr>
        <w:t>Приложение</w:t>
      </w:r>
      <w:r>
        <w:rPr>
          <w:rFonts w:ascii="Georgia" w:hAnsi="Georgia"/>
        </w:rPr>
        <w:br/>
      </w:r>
      <w:r>
        <w:rPr>
          <w:rFonts w:ascii="Georgia" w:hAnsi="Georgia"/>
        </w:rPr>
        <w:t>к Положению о подготовке</w:t>
      </w:r>
      <w:r>
        <w:rPr>
          <w:rFonts w:ascii="Georgia" w:hAnsi="Georgia"/>
        </w:rPr>
        <w:t xml:space="preserve"> </w:t>
      </w:r>
      <w:r>
        <w:rPr>
          <w:rStyle w:val="btn"/>
          <w:rFonts w:ascii="Georgia" w:hAnsi="Georgia"/>
          <w:vanish/>
        </w:rPr>
        <w:t>4</w:t>
      </w:r>
    </w:p>
    <w:p w:rsidR="00000000" w:rsidRDefault="00D07879">
      <w:pPr>
        <w:spacing w:after="223"/>
        <w:jc w:val="both"/>
        <w:divId w:val="1820538149"/>
        <w:rPr>
          <w:rFonts w:ascii="Georgia" w:hAnsi="Georgia"/>
        </w:rPr>
      </w:pPr>
      <w:r>
        <w:rPr>
          <w:rFonts w:ascii="Georgia" w:hAnsi="Georgia"/>
        </w:rPr>
        <w:t>населения в области</w:t>
      </w:r>
      <w:r>
        <w:rPr>
          <w:rFonts w:ascii="Georgia" w:hAnsi="Georgia"/>
        </w:rPr>
        <w:br/>
      </w:r>
      <w:r>
        <w:rPr>
          <w:rFonts w:ascii="Georgia" w:hAnsi="Georgia"/>
        </w:rPr>
        <w:t>гражданской оборон</w:t>
      </w:r>
      <w:r>
        <w:rPr>
          <w:rFonts w:ascii="Georgia" w:hAnsi="Georgia"/>
        </w:rPr>
        <w:t>ы</w:t>
      </w:r>
      <w:r>
        <w:rPr>
          <w:rFonts w:ascii="Georgia" w:hAnsi="Georgia"/>
        </w:rPr>
        <w:br/>
      </w:r>
      <w:r>
        <w:rPr>
          <w:rFonts w:ascii="Georgia" w:hAnsi="Georgia"/>
        </w:rPr>
        <w:t>(Нумерационный заголовок</w:t>
      </w:r>
      <w:r>
        <w:rPr>
          <w:rFonts w:ascii="Georgia" w:hAnsi="Georgia"/>
        </w:rPr>
        <w:br/>
      </w:r>
      <w:r>
        <w:rPr>
          <w:rFonts w:ascii="Georgia" w:hAnsi="Georgia"/>
        </w:rPr>
        <w:t>в редакции, введенной в действие</w:t>
      </w:r>
      <w:r>
        <w:rPr>
          <w:rFonts w:ascii="Georgia" w:hAnsi="Georgia"/>
        </w:rPr>
        <w:br/>
      </w:r>
      <w:r>
        <w:rPr>
          <w:rFonts w:ascii="Georgia" w:hAnsi="Georgia"/>
        </w:rPr>
        <w:t>со 2 мая 2017 года</w:t>
      </w:r>
      <w:r>
        <w:rPr>
          <w:rFonts w:ascii="Georgia" w:hAnsi="Georgia"/>
        </w:rPr>
        <w:br/>
      </w:r>
      <w:hyperlink w:anchor="/document/99/420396906/XA00M3G2M3/" w:history="1">
        <w:r>
          <w:rPr>
            <w:rStyle w:val="a4"/>
            <w:rFonts w:ascii="Georgia" w:hAnsi="Georgia"/>
          </w:rPr>
          <w:t>постановлением Правительства</w:t>
        </w:r>
        <w:r>
          <w:rPr>
            <w:rFonts w:ascii="Georgia" w:hAnsi="Georgia"/>
            <w:color w:val="0000FF"/>
            <w:u w:val="single"/>
          </w:rPr>
          <w:br/>
        </w:r>
        <w:r>
          <w:rPr>
            <w:rStyle w:val="a4"/>
            <w:rFonts w:ascii="Georgia" w:hAnsi="Georgia"/>
          </w:rPr>
          <w:t> Российской Федерации</w:t>
        </w:r>
        <w:r>
          <w:rPr>
            <w:rFonts w:ascii="Georgia" w:hAnsi="Georgia"/>
            <w:color w:val="0000FF"/>
            <w:u w:val="single"/>
          </w:rPr>
          <w:br/>
        </w:r>
        <w:r>
          <w:rPr>
            <w:rStyle w:val="a4"/>
            <w:rFonts w:ascii="Georgia" w:hAnsi="Georgia"/>
          </w:rPr>
          <w:t> от 19 апреля 2017 года № 470</w:t>
        </w:r>
      </w:hyperlink>
      <w:r>
        <w:rPr>
          <w:rFonts w:ascii="Georgia" w:hAnsi="Georgia"/>
        </w:rPr>
        <w:t>. -</w:t>
      </w:r>
      <w:r>
        <w:rPr>
          <w:rFonts w:ascii="Georgia" w:hAnsi="Georgia"/>
        </w:rPr>
        <w:br/>
      </w:r>
      <w:r>
        <w:rPr>
          <w:rFonts w:ascii="Georgia" w:hAnsi="Georgia"/>
        </w:rPr>
        <w:t>См.</w:t>
      </w:r>
      <w:r>
        <w:rPr>
          <w:rFonts w:ascii="Georgia" w:hAnsi="Georgia"/>
        </w:rPr>
        <w:t xml:space="preserve"> </w:t>
      </w:r>
      <w:hyperlink w:anchor="/document/99/420397007/XA00M2O2MP/" w:history="1">
        <w:r>
          <w:rPr>
            <w:rStyle w:val="a4"/>
            <w:rFonts w:ascii="Georgia" w:hAnsi="Georgia"/>
          </w:rPr>
          <w:t>предыдущую редакцию</w:t>
        </w:r>
      </w:hyperlink>
      <w:r>
        <w:rPr>
          <w:rFonts w:ascii="Georgia" w:hAnsi="Georgia"/>
        </w:rPr>
        <w:t>)</w:t>
      </w:r>
    </w:p>
    <w:p w:rsidR="00000000" w:rsidRDefault="00D07879">
      <w:pPr>
        <w:divId w:val="372386452"/>
        <w:rPr>
          <w:rFonts w:ascii="Georgia" w:eastAsia="Times New Roman" w:hAnsi="Georgia"/>
        </w:rPr>
      </w:pPr>
      <w:r>
        <w:rPr>
          <w:rStyle w:val="docsupplement-number"/>
          <w:rFonts w:ascii="Georgia" w:eastAsia="Times New Roman" w:hAnsi="Georgia"/>
        </w:rPr>
        <w:t xml:space="preserve">Приложение. </w:t>
      </w:r>
      <w:r>
        <w:rPr>
          <w:rStyle w:val="docsupplement-name"/>
          <w:rFonts w:ascii="Georgia" w:eastAsia="Times New Roman" w:hAnsi="Georgia"/>
        </w:rPr>
        <w:t xml:space="preserve">Формы подготовки в области гражданской обороны (по группам лиц, подлежащих подготовке) </w:t>
      </w:r>
      <w:r>
        <w:rPr>
          <w:rStyle w:val="docsupplement-name"/>
          <w:rFonts w:ascii="Georgia" w:eastAsia="Times New Roman" w:hAnsi="Georgia"/>
        </w:rPr>
        <w:t>*</w:t>
      </w:r>
      <w:r>
        <w:rPr>
          <w:rStyle w:val="btn"/>
          <w:rFonts w:ascii="Georgia" w:eastAsia="Times New Roman" w:hAnsi="Georgia"/>
          <w:vanish/>
        </w:rPr>
        <w:t>1</w:t>
      </w:r>
    </w:p>
    <w:p w:rsidR="00000000" w:rsidRDefault="00D07879">
      <w:pPr>
        <w:divId w:val="183128546"/>
        <w:rPr>
          <w:rFonts w:ascii="Helvetica" w:eastAsia="Times New Roman" w:hAnsi="Helvetica" w:cs="Helvetica"/>
          <w:sz w:val="17"/>
          <w:szCs w:val="17"/>
        </w:rPr>
      </w:pPr>
      <w:r>
        <w:rPr>
          <w:rStyle w:val="docnote-number"/>
          <w:rFonts w:ascii="Helvetica" w:eastAsia="Times New Roman" w:hAnsi="Helvetica" w:cs="Helvetica"/>
          <w:sz w:val="17"/>
          <w:szCs w:val="17"/>
        </w:rPr>
        <w:t>*</w:t>
      </w:r>
      <w:r>
        <w:rPr>
          <w:rStyle w:val="docnote-text"/>
          <w:rFonts w:ascii="Helvetica" w:eastAsia="Times New Roman" w:hAnsi="Helvetica" w:cs="Helvetica"/>
          <w:sz w:val="17"/>
          <w:szCs w:val="17"/>
        </w:rPr>
        <w:t xml:space="preserve"> Наименование в редакции, введенной в действие со 2 мая 2017 года</w:t>
      </w:r>
      <w:r>
        <w:rPr>
          <w:rStyle w:val="docnote-text"/>
          <w:rFonts w:ascii="Helvetica" w:eastAsia="Times New Roman" w:hAnsi="Helvetica" w:cs="Helvetica"/>
          <w:sz w:val="17"/>
          <w:szCs w:val="17"/>
        </w:rPr>
        <w:t xml:space="preserve"> </w:t>
      </w:r>
      <w:hyperlink w:anchor="/document/99/420396906/XA00M3G2M3/" w:history="1">
        <w:r>
          <w:rPr>
            <w:rStyle w:val="a4"/>
            <w:rFonts w:ascii="Helvetica" w:eastAsia="Times New Roman" w:hAnsi="Helvetica" w:cs="Helvetica"/>
            <w:sz w:val="17"/>
            <w:szCs w:val="17"/>
          </w:rPr>
          <w:t>постановлением Правительства Российской Федерации от 19 апреля 2017 года № 470</w:t>
        </w:r>
      </w:hyperlink>
      <w:r>
        <w:rPr>
          <w:rStyle w:val="docnote-text"/>
          <w:rFonts w:ascii="Helvetica" w:eastAsia="Times New Roman" w:hAnsi="Helvetica" w:cs="Helvetica"/>
          <w:sz w:val="17"/>
          <w:szCs w:val="17"/>
        </w:rPr>
        <w:t>. - См.</w:t>
      </w:r>
      <w:r>
        <w:rPr>
          <w:rStyle w:val="docnote-text"/>
          <w:rFonts w:ascii="Helvetica" w:eastAsia="Times New Roman" w:hAnsi="Helvetica" w:cs="Helvetica"/>
          <w:sz w:val="17"/>
          <w:szCs w:val="17"/>
        </w:rPr>
        <w:t xml:space="preserve"> </w:t>
      </w:r>
      <w:hyperlink w:anchor="/document/99/420397007/XA00M2O2MP/" w:history="1">
        <w:r>
          <w:rPr>
            <w:rStyle w:val="a4"/>
            <w:rFonts w:ascii="Helvetica" w:eastAsia="Times New Roman" w:hAnsi="Helvetica" w:cs="Helvetica"/>
            <w:sz w:val="17"/>
            <w:szCs w:val="17"/>
          </w:rPr>
          <w:t>предыдущую редакцию</w:t>
        </w:r>
      </w:hyperlink>
      <w:r>
        <w:rPr>
          <w:rStyle w:val="docnote-text"/>
          <w:rFonts w:ascii="Helvetica" w:eastAsia="Times New Roman" w:hAnsi="Helvetica" w:cs="Helvetica"/>
          <w:sz w:val="17"/>
          <w:szCs w:val="17"/>
        </w:rPr>
        <w:t>.</w:t>
      </w:r>
    </w:p>
    <w:p w:rsidR="00000000" w:rsidRDefault="00D07879">
      <w:pPr>
        <w:spacing w:after="223"/>
        <w:jc w:val="both"/>
        <w:divId w:val="1820538149"/>
        <w:rPr>
          <w:rFonts w:ascii="Georgia" w:hAnsi="Georgia"/>
        </w:rPr>
      </w:pPr>
      <w:r>
        <w:rPr>
          <w:rFonts w:ascii="Georgia" w:hAnsi="Georgia"/>
        </w:rPr>
        <w:t xml:space="preserve">1. Руководители федеральных органов исполнительной власти, высшие должностные лица субъектов Российской Федерации (руководители высших исполнительных органов государственной власти субъектов Российской Федерации), должностные лица местного самоуправления, </w:t>
      </w:r>
      <w:r>
        <w:rPr>
          <w:rFonts w:ascii="Georgia" w:hAnsi="Georgia"/>
        </w:rPr>
        <w:t>возглавляющие местные администрации (исполнительно-распорядительные органы муниципальных образований), и руководители организаций</w:t>
      </w:r>
      <w:r>
        <w:rPr>
          <w:rFonts w:ascii="Georgia" w:hAnsi="Georgia"/>
        </w:rPr>
        <w:t>:</w:t>
      </w:r>
      <w:r>
        <w:rPr>
          <w:rStyle w:val="btn"/>
          <w:rFonts w:ascii="Georgia" w:hAnsi="Georgia"/>
          <w:vanish/>
        </w:rPr>
        <w:t>3</w:t>
      </w:r>
    </w:p>
    <w:p w:rsidR="00000000" w:rsidRDefault="00D07879">
      <w:pPr>
        <w:spacing w:after="223"/>
        <w:jc w:val="both"/>
        <w:divId w:val="1820538149"/>
        <w:rPr>
          <w:rFonts w:ascii="Georgia" w:hAnsi="Georgia"/>
        </w:rPr>
      </w:pPr>
      <w:r>
        <w:rPr>
          <w:rFonts w:ascii="Georgia" w:hAnsi="Georgia"/>
        </w:rPr>
        <w:t>а) самостоятельная работа с нормативными документами по вопросам организации, планирования и проведения мероприятий по гражд</w:t>
      </w:r>
      <w:r>
        <w:rPr>
          <w:rFonts w:ascii="Georgia" w:hAnsi="Georgia"/>
        </w:rPr>
        <w:t>анской обороне</w:t>
      </w:r>
      <w:r>
        <w:rPr>
          <w:rFonts w:ascii="Georgia" w:hAnsi="Georgia"/>
        </w:rPr>
        <w:t>;</w:t>
      </w:r>
    </w:p>
    <w:p w:rsidR="00000000" w:rsidRDefault="00D07879">
      <w:pPr>
        <w:spacing w:after="223"/>
        <w:jc w:val="both"/>
        <w:divId w:val="1820538149"/>
        <w:rPr>
          <w:rFonts w:ascii="Georgia" w:hAnsi="Georgia"/>
        </w:rPr>
      </w:pPr>
      <w:r>
        <w:rPr>
          <w:rFonts w:ascii="Georgia" w:hAnsi="Georgia"/>
        </w:rPr>
        <w:t>б) изучение своих функциональных обязанностей по гражданской обороне</w:t>
      </w:r>
      <w:r>
        <w:rPr>
          <w:rFonts w:ascii="Georgia" w:hAnsi="Georgia"/>
        </w:rPr>
        <w:t>;</w:t>
      </w:r>
    </w:p>
    <w:p w:rsidR="00000000" w:rsidRDefault="00D07879">
      <w:pPr>
        <w:spacing w:after="223"/>
        <w:jc w:val="both"/>
        <w:divId w:val="1820538149"/>
        <w:rPr>
          <w:rFonts w:ascii="Georgia" w:hAnsi="Georgia"/>
        </w:rPr>
      </w:pPr>
      <w:r>
        <w:rPr>
          <w:rFonts w:ascii="Georgia" w:hAnsi="Georgia"/>
        </w:rPr>
        <w:t>в) личное участие в учебно-методических сборах, учениях, тренировках и других плановых мероприятиях по гражданской обороне</w:t>
      </w:r>
      <w:r>
        <w:rPr>
          <w:rFonts w:ascii="Georgia" w:hAnsi="Georgia"/>
        </w:rPr>
        <w:t>.</w:t>
      </w:r>
    </w:p>
    <w:p w:rsidR="00000000" w:rsidRDefault="00D07879">
      <w:pPr>
        <w:spacing w:after="223"/>
        <w:jc w:val="both"/>
        <w:divId w:val="1820538149"/>
        <w:rPr>
          <w:rFonts w:ascii="Georgia" w:hAnsi="Georgia"/>
        </w:rPr>
      </w:pPr>
      <w:r>
        <w:rPr>
          <w:rFonts w:ascii="Georgia" w:hAnsi="Georgia"/>
        </w:rPr>
        <w:t>2. Должностные лица местного самоуправления, в</w:t>
      </w:r>
      <w:r>
        <w:rPr>
          <w:rFonts w:ascii="Georgia" w:hAnsi="Georgia"/>
        </w:rPr>
        <w:t xml:space="preserve">озглавляющие местные администрации (исполнительно-распорядительные органы муниципальных образований) муниципальных образований, расположенных на территориях, </w:t>
      </w:r>
      <w:r>
        <w:rPr>
          <w:rFonts w:ascii="Georgia" w:hAnsi="Georgia"/>
        </w:rPr>
        <w:lastRenderedPageBreak/>
        <w:t>отнесенных в установленном порядке к группам по гражданской обороне, работники гражданской обороны</w:t>
      </w:r>
      <w:r>
        <w:rPr>
          <w:rFonts w:ascii="Georgia" w:hAnsi="Georgia"/>
        </w:rPr>
        <w:t>, работники учебно-методических центров и курсов гражданской обороны, руководители организаций, отнесенных в установленном порядке к категориям по гражданской обороне, а также организаций, продолжающих работу в военное время</w:t>
      </w:r>
      <w:r>
        <w:rPr>
          <w:rFonts w:ascii="Georgia" w:hAnsi="Georgia"/>
        </w:rPr>
        <w:t>:</w:t>
      </w:r>
      <w:r>
        <w:rPr>
          <w:rStyle w:val="btn"/>
          <w:rFonts w:ascii="Georgia" w:hAnsi="Georgia"/>
          <w:vanish/>
        </w:rPr>
        <w:t>5</w:t>
      </w:r>
    </w:p>
    <w:p w:rsidR="00000000" w:rsidRDefault="00D07879">
      <w:pPr>
        <w:spacing w:after="223"/>
        <w:jc w:val="both"/>
        <w:divId w:val="1820538149"/>
        <w:rPr>
          <w:rFonts w:ascii="Georgia" w:hAnsi="Georgia"/>
        </w:rPr>
      </w:pPr>
      <w:r>
        <w:rPr>
          <w:rFonts w:ascii="Georgia" w:hAnsi="Georgia"/>
        </w:rPr>
        <w:t>а) самостоятельная работа с н</w:t>
      </w:r>
      <w:r>
        <w:rPr>
          <w:rFonts w:ascii="Georgia" w:hAnsi="Georgia"/>
        </w:rPr>
        <w:t>ормативными документами по вопросам организации, планирования и проведения мероприятий по</w:t>
      </w:r>
      <w:r>
        <w:rPr>
          <w:rFonts w:ascii="Georgia" w:hAnsi="Georgia"/>
        </w:rPr>
        <w:t xml:space="preserve"> </w:t>
      </w:r>
      <w:r>
        <w:rPr>
          <w:rFonts w:ascii="Georgia" w:hAnsi="Georgia"/>
        </w:rPr>
        <w:t>гражданской обороне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1</w:t>
      </w:r>
    </w:p>
    <w:p w:rsidR="00000000" w:rsidRDefault="00D07879">
      <w:pPr>
        <w:spacing w:after="223"/>
        <w:jc w:val="both"/>
        <w:divId w:val="1820538149"/>
        <w:rPr>
          <w:rFonts w:ascii="Georgia" w:hAnsi="Georgia"/>
        </w:rPr>
      </w:pPr>
      <w:r>
        <w:rPr>
          <w:rFonts w:ascii="Georgia" w:hAnsi="Georgia"/>
        </w:rPr>
        <w:t>б) дополнительное профессиональное образование или курсовое обучение в области гражданской обороны в организациях, осуществляющих образовательну</w:t>
      </w:r>
      <w:r>
        <w:rPr>
          <w:rFonts w:ascii="Georgia" w:hAnsi="Georgia"/>
        </w:rPr>
        <w:t>ю деятельность по дополнительным профессиональным программам в области гражданской обороны, находящихся в ведении Министерства Российской Федерации по делам гражданской обороны, чрезвычайным ситуациям и ликвидации последствий стихийных бедствий, других фед</w:t>
      </w:r>
      <w:r>
        <w:rPr>
          <w:rFonts w:ascii="Georgia" w:hAnsi="Georgia"/>
        </w:rPr>
        <w:t>еральных органов исполнительной власти, в других организациях, осуществляющих образовательную деятельность по дополнительным профессиональным программам в области гражданской обороны, в том числе в учебно-методических центрах, а также на курсах гражданской</w:t>
      </w:r>
      <w:r>
        <w:rPr>
          <w:rFonts w:ascii="Georgia" w:hAnsi="Georgia"/>
        </w:rPr>
        <w:t xml:space="preserve"> обороны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3</w:t>
      </w:r>
    </w:p>
    <w:p w:rsidR="00000000" w:rsidRDefault="00D07879">
      <w:pPr>
        <w:spacing w:after="223"/>
        <w:jc w:val="both"/>
        <w:divId w:val="1820538149"/>
        <w:rPr>
          <w:rFonts w:ascii="Georgia" w:hAnsi="Georgia"/>
        </w:rPr>
      </w:pPr>
      <w:r>
        <w:rPr>
          <w:rFonts w:ascii="Georgia" w:hAnsi="Georgia"/>
        </w:rPr>
        <w:t>в) участие в учениях, тренировках и других плановых мероприятиях по гражданской обороне</w:t>
      </w:r>
      <w:r>
        <w:rPr>
          <w:rFonts w:ascii="Georgia" w:hAnsi="Georgia"/>
        </w:rPr>
        <w:t>;</w:t>
      </w:r>
    </w:p>
    <w:p w:rsidR="00000000" w:rsidRDefault="00D07879">
      <w:pPr>
        <w:spacing w:after="223"/>
        <w:jc w:val="both"/>
        <w:divId w:val="1820538149"/>
        <w:rPr>
          <w:rFonts w:ascii="Georgia" w:hAnsi="Georgia"/>
        </w:rPr>
      </w:pPr>
      <w:r>
        <w:rPr>
          <w:rFonts w:ascii="Georgia" w:hAnsi="Georgia"/>
        </w:rPr>
        <w:t>г) участие руководителей (работников) структурных подразделений, уполномоченных на решение задач в области гражданской обороны, федеральных органов исполнит</w:t>
      </w:r>
      <w:r>
        <w:rPr>
          <w:rFonts w:ascii="Georgia" w:hAnsi="Georgia"/>
        </w:rPr>
        <w:t>ельной власти, муниципальных образований и организаций в тематических и проблемных обучающих семинарах (вебинарах) по гражданской обороне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2</w:t>
      </w:r>
    </w:p>
    <w:p w:rsidR="00000000" w:rsidRDefault="00D07879">
      <w:pPr>
        <w:spacing w:after="223"/>
        <w:jc w:val="both"/>
        <w:divId w:val="1820538149"/>
        <w:rPr>
          <w:rFonts w:ascii="Georgia" w:hAnsi="Georgia"/>
        </w:rPr>
      </w:pPr>
      <w:r>
        <w:rPr>
          <w:rFonts w:ascii="Georgia" w:hAnsi="Georgia"/>
        </w:rPr>
        <w:t>3. Личный состав формирований и служб</w:t>
      </w:r>
      <w:r>
        <w:rPr>
          <w:rFonts w:ascii="Georgia" w:hAnsi="Georgia"/>
        </w:rPr>
        <w:t>:</w:t>
      </w:r>
      <w:r>
        <w:rPr>
          <w:rStyle w:val="btn"/>
          <w:rFonts w:ascii="Georgia" w:hAnsi="Georgia"/>
          <w:vanish/>
        </w:rPr>
        <w:t>2</w:t>
      </w:r>
    </w:p>
    <w:p w:rsidR="00000000" w:rsidRDefault="00D07879">
      <w:pPr>
        <w:spacing w:after="223"/>
        <w:jc w:val="both"/>
        <w:divId w:val="1820538149"/>
        <w:rPr>
          <w:rFonts w:ascii="Georgia" w:hAnsi="Georgia"/>
        </w:rPr>
      </w:pPr>
      <w:r>
        <w:rPr>
          <w:rFonts w:ascii="Georgia" w:hAnsi="Georgia"/>
        </w:rPr>
        <w:t>а) курсовое обучение руководителей формирований и служб на курсах гражданско</w:t>
      </w:r>
      <w:r>
        <w:rPr>
          <w:rFonts w:ascii="Georgia" w:hAnsi="Georgia"/>
        </w:rPr>
        <w:t>й обороны, в учебно-методических центрах или в других организациях, осуществляющих образовательную деятельность по дополнительным профессиональным программам в области гражданской обороны и защиты от чрезвычайных ситуаций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3</w:t>
      </w:r>
    </w:p>
    <w:p w:rsidR="00000000" w:rsidRDefault="00D07879">
      <w:pPr>
        <w:spacing w:after="223"/>
        <w:jc w:val="both"/>
        <w:divId w:val="1820538149"/>
        <w:rPr>
          <w:rFonts w:ascii="Georgia" w:hAnsi="Georgia"/>
        </w:rPr>
      </w:pPr>
      <w:r>
        <w:rPr>
          <w:rFonts w:ascii="Georgia" w:hAnsi="Georgia"/>
        </w:rPr>
        <w:t>б) курсовое обучение личного сос</w:t>
      </w:r>
      <w:r>
        <w:rPr>
          <w:rFonts w:ascii="Georgia" w:hAnsi="Georgia"/>
        </w:rPr>
        <w:t>тава формирований и служб по месту работы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3</w:t>
      </w:r>
    </w:p>
    <w:p w:rsidR="00000000" w:rsidRDefault="00D07879">
      <w:pPr>
        <w:spacing w:after="223"/>
        <w:jc w:val="both"/>
        <w:divId w:val="1820538149"/>
        <w:rPr>
          <w:rFonts w:ascii="Georgia" w:hAnsi="Georgia"/>
        </w:rPr>
      </w:pPr>
      <w:r>
        <w:rPr>
          <w:rFonts w:ascii="Georgia" w:hAnsi="Georgia"/>
        </w:rPr>
        <w:t>в) участие в учениях и тренировках по гражданской обороне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1</w:t>
      </w:r>
    </w:p>
    <w:p w:rsidR="00000000" w:rsidRDefault="00D07879">
      <w:pPr>
        <w:spacing w:after="223"/>
        <w:jc w:val="both"/>
        <w:divId w:val="1820538149"/>
        <w:rPr>
          <w:rFonts w:ascii="Georgia" w:hAnsi="Georgia"/>
        </w:rPr>
      </w:pPr>
      <w:r>
        <w:rPr>
          <w:rFonts w:ascii="Georgia" w:hAnsi="Georgia"/>
        </w:rPr>
        <w:t>4. Работающее население</w:t>
      </w:r>
      <w:r>
        <w:rPr>
          <w:rFonts w:ascii="Georgia" w:hAnsi="Georgia"/>
        </w:rPr>
        <w:t>:</w:t>
      </w:r>
      <w:r>
        <w:rPr>
          <w:rStyle w:val="btn"/>
          <w:rFonts w:ascii="Georgia" w:hAnsi="Georgia"/>
          <w:vanish/>
        </w:rPr>
        <w:t>4</w:t>
      </w:r>
    </w:p>
    <w:p w:rsidR="00000000" w:rsidRDefault="00D07879">
      <w:pPr>
        <w:spacing w:after="223"/>
        <w:jc w:val="both"/>
        <w:divId w:val="1820538149"/>
        <w:rPr>
          <w:rFonts w:ascii="Georgia" w:hAnsi="Georgia"/>
        </w:rPr>
      </w:pPr>
      <w:r>
        <w:rPr>
          <w:rFonts w:ascii="Georgia" w:hAnsi="Georgia"/>
        </w:rPr>
        <w:t>а) курсовое обучение в области гражданской обороны по месту работы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3</w:t>
      </w:r>
    </w:p>
    <w:p w:rsidR="00000000" w:rsidRDefault="00D07879">
      <w:pPr>
        <w:spacing w:after="223"/>
        <w:jc w:val="both"/>
        <w:divId w:val="1820538149"/>
        <w:rPr>
          <w:rFonts w:ascii="Georgia" w:hAnsi="Georgia"/>
        </w:rPr>
      </w:pPr>
      <w:r>
        <w:rPr>
          <w:rFonts w:ascii="Georgia" w:hAnsi="Georgia"/>
        </w:rPr>
        <w:t>а_1) прохождение вводного инструктажа по гражданской обор</w:t>
      </w:r>
      <w:r>
        <w:rPr>
          <w:rFonts w:ascii="Georgia" w:hAnsi="Georgia"/>
        </w:rPr>
        <w:t>оне по месту работы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1</w:t>
      </w:r>
    </w:p>
    <w:p w:rsidR="00000000" w:rsidRDefault="00D07879">
      <w:pPr>
        <w:spacing w:after="223"/>
        <w:jc w:val="both"/>
        <w:divId w:val="1820538149"/>
        <w:rPr>
          <w:rFonts w:ascii="Georgia" w:hAnsi="Georgia"/>
        </w:rPr>
      </w:pPr>
      <w:r>
        <w:rPr>
          <w:rFonts w:ascii="Georgia" w:hAnsi="Georgia"/>
        </w:rPr>
        <w:t>б) участие в учениях, тренировках и других плановых мероприятиях по гражданской обороне, в том числе посещение консультаций, лекций, демонстраций учебных фильмов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2</w:t>
      </w:r>
    </w:p>
    <w:p w:rsidR="00000000" w:rsidRDefault="00D07879">
      <w:pPr>
        <w:spacing w:after="223"/>
        <w:jc w:val="both"/>
        <w:divId w:val="1820538149"/>
        <w:rPr>
          <w:rFonts w:ascii="Georgia" w:hAnsi="Georgia"/>
        </w:rPr>
      </w:pPr>
      <w:r>
        <w:rPr>
          <w:rFonts w:ascii="Georgia" w:hAnsi="Georgia"/>
        </w:rPr>
        <w:t>в) самостоятельное изучение способов защиты от опасностей, возникающих</w:t>
      </w:r>
      <w:r>
        <w:rPr>
          <w:rFonts w:ascii="Georgia" w:hAnsi="Georgia"/>
        </w:rPr>
        <w:t xml:space="preserve"> при военных конфликтах или вследствие этих конфликтов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3</w:t>
      </w:r>
    </w:p>
    <w:p w:rsidR="00000000" w:rsidRDefault="00D07879">
      <w:pPr>
        <w:spacing w:after="223"/>
        <w:jc w:val="both"/>
        <w:divId w:val="1820538149"/>
        <w:rPr>
          <w:rFonts w:ascii="Georgia" w:hAnsi="Georgia"/>
        </w:rPr>
      </w:pPr>
      <w:r>
        <w:rPr>
          <w:rFonts w:ascii="Georgia" w:hAnsi="Georgia"/>
        </w:rPr>
        <w:lastRenderedPageBreak/>
        <w:t>5. Обучающиеся</w:t>
      </w:r>
      <w:r>
        <w:rPr>
          <w:rFonts w:ascii="Georgia" w:hAnsi="Georgia"/>
        </w:rPr>
        <w:t>:</w:t>
      </w:r>
      <w:r>
        <w:rPr>
          <w:rStyle w:val="btn"/>
          <w:rFonts w:ascii="Georgia" w:hAnsi="Georgia"/>
          <w:vanish/>
        </w:rPr>
        <w:t>3</w:t>
      </w:r>
    </w:p>
    <w:p w:rsidR="00000000" w:rsidRDefault="00D07879">
      <w:pPr>
        <w:spacing w:after="223"/>
        <w:jc w:val="both"/>
        <w:divId w:val="1820538149"/>
        <w:rPr>
          <w:rFonts w:ascii="Georgia" w:hAnsi="Georgia"/>
        </w:rPr>
      </w:pPr>
      <w:r>
        <w:rPr>
          <w:rFonts w:ascii="Georgia" w:hAnsi="Georgia"/>
        </w:rPr>
        <w:t>а) обучение (в учебное время) по предмету "Основы безопасности жизнедеятельности" и дисциплине "Безопасность жизнедеятельности"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2</w:t>
      </w:r>
    </w:p>
    <w:p w:rsidR="00000000" w:rsidRDefault="00D07879">
      <w:pPr>
        <w:spacing w:after="223"/>
        <w:jc w:val="both"/>
        <w:divId w:val="1820538149"/>
        <w:rPr>
          <w:rFonts w:ascii="Georgia" w:hAnsi="Georgia"/>
        </w:rPr>
      </w:pPr>
      <w:r>
        <w:rPr>
          <w:rFonts w:ascii="Georgia" w:hAnsi="Georgia"/>
        </w:rPr>
        <w:t>б) участие в учениях и тренировках по гражданской обороне</w:t>
      </w:r>
      <w:r>
        <w:rPr>
          <w:rFonts w:ascii="Georgia" w:hAnsi="Georgia"/>
        </w:rPr>
        <w:t>;</w:t>
      </w:r>
    </w:p>
    <w:p w:rsidR="00000000" w:rsidRDefault="00D07879">
      <w:pPr>
        <w:spacing w:after="223"/>
        <w:jc w:val="both"/>
        <w:divId w:val="1820538149"/>
        <w:rPr>
          <w:rFonts w:ascii="Georgia" w:hAnsi="Georgia"/>
        </w:rPr>
      </w:pPr>
      <w:r>
        <w:rPr>
          <w:rFonts w:ascii="Georgia" w:hAnsi="Georgia"/>
        </w:rPr>
        <w:t>в) чтение памяток, листовок и пособий, прослушивание радиопередач и просмотр телепрограмм по тематике гражданской обороны</w:t>
      </w:r>
      <w:r>
        <w:rPr>
          <w:rFonts w:ascii="Georgia" w:hAnsi="Georgia"/>
        </w:rPr>
        <w:t>.</w:t>
      </w:r>
    </w:p>
    <w:p w:rsidR="00000000" w:rsidRDefault="00D07879">
      <w:pPr>
        <w:spacing w:after="223"/>
        <w:jc w:val="both"/>
        <w:divId w:val="1820538149"/>
        <w:rPr>
          <w:rFonts w:ascii="Georgia" w:hAnsi="Georgia"/>
        </w:rPr>
      </w:pPr>
      <w:r>
        <w:rPr>
          <w:rFonts w:ascii="Georgia" w:hAnsi="Georgia"/>
        </w:rPr>
        <w:t>6. Неработающее население (по месту жительства)</w:t>
      </w:r>
      <w:r>
        <w:rPr>
          <w:rFonts w:ascii="Georgia" w:hAnsi="Georgia"/>
        </w:rPr>
        <w:t>:</w:t>
      </w:r>
    </w:p>
    <w:p w:rsidR="00000000" w:rsidRDefault="00D07879">
      <w:pPr>
        <w:spacing w:after="223"/>
        <w:jc w:val="both"/>
        <w:divId w:val="1820538149"/>
        <w:rPr>
          <w:rFonts w:ascii="Georgia" w:hAnsi="Georgia"/>
        </w:rPr>
      </w:pPr>
      <w:r>
        <w:rPr>
          <w:rFonts w:ascii="Georgia" w:hAnsi="Georgia"/>
        </w:rPr>
        <w:t>а) посещение мероприятий,</w:t>
      </w:r>
      <w:r>
        <w:rPr>
          <w:rFonts w:ascii="Georgia" w:hAnsi="Georgia"/>
        </w:rPr>
        <w:t xml:space="preserve"> проводимых по тематике гражданской обороны (беседы, лекции, вечера вопросов и ответов, консультации, показ учебных фильмов и др.)</w:t>
      </w:r>
      <w:r>
        <w:rPr>
          <w:rFonts w:ascii="Georgia" w:hAnsi="Georgia"/>
        </w:rPr>
        <w:t>;</w:t>
      </w:r>
    </w:p>
    <w:p w:rsidR="00000000" w:rsidRDefault="00D07879">
      <w:pPr>
        <w:spacing w:after="223"/>
        <w:jc w:val="both"/>
        <w:divId w:val="1820538149"/>
        <w:rPr>
          <w:rFonts w:ascii="Georgia" w:hAnsi="Georgia"/>
        </w:rPr>
      </w:pPr>
      <w:r>
        <w:rPr>
          <w:rFonts w:ascii="Georgia" w:hAnsi="Georgia"/>
        </w:rPr>
        <w:t>б) участие в учениях по гражданской обороне</w:t>
      </w:r>
      <w:r>
        <w:rPr>
          <w:rFonts w:ascii="Georgia" w:hAnsi="Georgia"/>
        </w:rPr>
        <w:t>;</w:t>
      </w:r>
    </w:p>
    <w:p w:rsidR="00000000" w:rsidRDefault="00D07879">
      <w:pPr>
        <w:spacing w:after="223"/>
        <w:jc w:val="both"/>
        <w:divId w:val="1820538149"/>
        <w:rPr>
          <w:rFonts w:ascii="Georgia" w:hAnsi="Georgia"/>
        </w:rPr>
      </w:pPr>
      <w:r>
        <w:rPr>
          <w:rFonts w:ascii="Georgia" w:hAnsi="Georgia"/>
        </w:rPr>
        <w:t>в) чтение памяток, листовок и пособий, прослушивание радиопередач и просмотр те</w:t>
      </w:r>
      <w:r>
        <w:rPr>
          <w:rFonts w:ascii="Georgia" w:hAnsi="Georgia"/>
        </w:rPr>
        <w:t>лепрограмм по тематике гражданской обороны</w:t>
      </w:r>
      <w:r>
        <w:rPr>
          <w:rFonts w:ascii="Georgia" w:hAnsi="Georgia"/>
        </w:rPr>
        <w:t>.</w:t>
      </w:r>
    </w:p>
    <w:p w:rsidR="00D07879" w:rsidRDefault="00D07879">
      <w:pPr>
        <w:divId w:val="1301422925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© Материал из Справочной системы «Госфинансы»</w:t>
      </w:r>
      <w:r>
        <w:rPr>
          <w:rFonts w:ascii="Arial" w:eastAsia="Times New Roman" w:hAnsi="Arial" w:cs="Arial"/>
          <w:sz w:val="20"/>
          <w:szCs w:val="20"/>
        </w:rPr>
        <w:br/>
      </w:r>
      <w:r>
        <w:rPr>
          <w:rFonts w:ascii="Arial" w:eastAsia="Times New Roman" w:hAnsi="Arial" w:cs="Arial"/>
          <w:sz w:val="20"/>
          <w:szCs w:val="20"/>
        </w:rPr>
        <w:br/>
        <w:t>Дата копирования: 29.01.2020</w:t>
      </w:r>
    </w:p>
    <w:sectPr w:rsidR="00D078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931102"/>
    <w:rsid w:val="00931102"/>
    <w:rsid w:val="00D07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nsolas" w:eastAsiaTheme="minorEastAsia" w:hAnsi="Consolas"/>
    </w:rPr>
  </w:style>
  <w:style w:type="paragraph" w:customStyle="1" w:styleId="contentblock">
    <w:name w:val="content_block"/>
    <w:basedOn w:val="a"/>
    <w:pPr>
      <w:spacing w:after="223"/>
      <w:ind w:right="357"/>
      <w:jc w:val="both"/>
    </w:pPr>
    <w:rPr>
      <w:rFonts w:ascii="Georgia" w:hAnsi="Georgia"/>
    </w:rPr>
  </w:style>
  <w:style w:type="paragraph" w:customStyle="1" w:styleId="references">
    <w:name w:val="references"/>
    <w:basedOn w:val="a"/>
    <w:pPr>
      <w:spacing w:after="223"/>
      <w:jc w:val="both"/>
    </w:pPr>
    <w:rPr>
      <w:vanish/>
    </w:rPr>
  </w:style>
  <w:style w:type="paragraph" w:customStyle="1" w:styleId="footer">
    <w:name w:val="footer"/>
    <w:basedOn w:val="a"/>
    <w:pPr>
      <w:spacing w:before="750"/>
      <w:jc w:val="both"/>
    </w:pPr>
    <w:rPr>
      <w:rFonts w:ascii="Arial" w:hAnsi="Arial" w:cs="Arial"/>
      <w:sz w:val="20"/>
      <w:szCs w:val="20"/>
    </w:rPr>
  </w:style>
  <w:style w:type="paragraph" w:customStyle="1" w:styleId="content">
    <w:name w:val="content"/>
    <w:basedOn w:val="a"/>
    <w:pPr>
      <w:spacing w:after="223"/>
      <w:jc w:val="both"/>
    </w:pPr>
  </w:style>
  <w:style w:type="character" w:customStyle="1" w:styleId="docreferences">
    <w:name w:val="doc__references"/>
    <w:basedOn w:val="a0"/>
    <w:rPr>
      <w:vanish/>
      <w:webHidden w:val="0"/>
      <w:specVanish w:val="0"/>
    </w:rPr>
  </w:style>
  <w:style w:type="paragraph" w:customStyle="1" w:styleId="content1">
    <w:name w:val="content1"/>
    <w:basedOn w:val="a"/>
    <w:pPr>
      <w:spacing w:before="100" w:beforeAutospacing="1" w:after="100" w:afterAutospacing="1"/>
    </w:pPr>
    <w:rPr>
      <w:sz w:val="21"/>
      <w:szCs w:val="21"/>
    </w:rPr>
  </w:style>
  <w:style w:type="paragraph" w:styleId="a3">
    <w:name w:val="Normal (Web)"/>
    <w:basedOn w:val="a"/>
    <w:uiPriority w:val="99"/>
    <w:semiHidden/>
    <w:unhideWhenUsed/>
    <w:pPr>
      <w:spacing w:after="223"/>
      <w:jc w:val="both"/>
    </w:pPr>
  </w:style>
  <w:style w:type="paragraph" w:customStyle="1" w:styleId="align-center">
    <w:name w:val="align-center"/>
    <w:basedOn w:val="a"/>
    <w:pPr>
      <w:spacing w:after="223"/>
      <w:jc w:val="center"/>
    </w:pPr>
  </w:style>
  <w:style w:type="paragraph" w:customStyle="1" w:styleId="align-right">
    <w:name w:val="align-right"/>
    <w:basedOn w:val="a"/>
    <w:pPr>
      <w:spacing w:after="223"/>
      <w:jc w:val="right"/>
    </w:pPr>
  </w:style>
  <w:style w:type="paragraph" w:customStyle="1" w:styleId="align-left">
    <w:name w:val="align-left"/>
    <w:basedOn w:val="a"/>
    <w:pPr>
      <w:spacing w:after="223"/>
    </w:pPr>
  </w:style>
  <w:style w:type="paragraph" w:customStyle="1" w:styleId="doc-parttypetitle">
    <w:name w:val="doc-part_type_title"/>
    <w:basedOn w:val="a"/>
    <w:pPr>
      <w:pBdr>
        <w:bottom w:val="single" w:sz="6" w:space="29" w:color="E5E5E5"/>
      </w:pBdr>
      <w:spacing w:after="195"/>
      <w:jc w:val="both"/>
    </w:pPr>
  </w:style>
  <w:style w:type="paragraph" w:customStyle="1" w:styleId="docprops">
    <w:name w:val="doc__props"/>
    <w:basedOn w:val="a"/>
    <w:pPr>
      <w:spacing w:after="223"/>
      <w:jc w:val="both"/>
    </w:pPr>
    <w:rPr>
      <w:rFonts w:ascii="Helvetica" w:hAnsi="Helvetica" w:cs="Helvetica"/>
      <w:sz w:val="20"/>
      <w:szCs w:val="20"/>
    </w:rPr>
  </w:style>
  <w:style w:type="paragraph" w:customStyle="1" w:styleId="doctype">
    <w:name w:val="doc__type"/>
    <w:basedOn w:val="a"/>
    <w:pPr>
      <w:spacing w:before="96" w:after="120"/>
      <w:jc w:val="both"/>
    </w:pPr>
    <w:rPr>
      <w:rFonts w:ascii="Helvetica" w:hAnsi="Helvetica" w:cs="Helvetica"/>
      <w:caps/>
      <w:spacing w:val="15"/>
      <w:sz w:val="15"/>
      <w:szCs w:val="15"/>
    </w:rPr>
  </w:style>
  <w:style w:type="paragraph" w:customStyle="1" w:styleId="docpart">
    <w:name w:val="doc__part"/>
    <w:basedOn w:val="a"/>
    <w:pPr>
      <w:spacing w:before="1228" w:after="997"/>
      <w:jc w:val="both"/>
    </w:pPr>
    <w:rPr>
      <w:rFonts w:ascii="Georgia" w:hAnsi="Georgia"/>
      <w:caps/>
      <w:spacing w:val="48"/>
      <w:sz w:val="39"/>
      <w:szCs w:val="39"/>
    </w:rPr>
  </w:style>
  <w:style w:type="paragraph" w:customStyle="1" w:styleId="docsection">
    <w:name w:val="doc__section"/>
    <w:basedOn w:val="a"/>
    <w:pPr>
      <w:spacing w:before="1140" w:after="797"/>
      <w:jc w:val="both"/>
    </w:pPr>
    <w:rPr>
      <w:rFonts w:ascii="Georgia" w:hAnsi="Georgia"/>
      <w:sz w:val="42"/>
      <w:szCs w:val="42"/>
    </w:rPr>
  </w:style>
  <w:style w:type="paragraph" w:customStyle="1" w:styleId="docsection-name">
    <w:name w:val="doc__section-name"/>
    <w:basedOn w:val="a"/>
    <w:pPr>
      <w:spacing w:after="223"/>
      <w:jc w:val="both"/>
    </w:pPr>
    <w:rPr>
      <w:rFonts w:ascii="Georgia" w:hAnsi="Georgia"/>
      <w:i/>
      <w:iCs/>
    </w:rPr>
  </w:style>
  <w:style w:type="paragraph" w:customStyle="1" w:styleId="docsubsection">
    <w:name w:val="doc__subsection"/>
    <w:basedOn w:val="a"/>
    <w:pPr>
      <w:spacing w:before="1070" w:after="420"/>
      <w:jc w:val="both"/>
    </w:pPr>
    <w:rPr>
      <w:rFonts w:ascii="Helvetica" w:hAnsi="Helvetica" w:cs="Helvetica"/>
      <w:b/>
      <w:bCs/>
      <w:spacing w:val="-15"/>
      <w:sz w:val="36"/>
      <w:szCs w:val="36"/>
    </w:rPr>
  </w:style>
  <w:style w:type="paragraph" w:customStyle="1" w:styleId="docchapter">
    <w:name w:val="doc__chapter"/>
    <w:basedOn w:val="a"/>
    <w:pPr>
      <w:spacing w:before="438" w:after="219"/>
      <w:jc w:val="both"/>
    </w:pPr>
    <w:rPr>
      <w:rFonts w:ascii="Georgia" w:hAnsi="Georgia"/>
      <w:sz w:val="35"/>
      <w:szCs w:val="35"/>
    </w:rPr>
  </w:style>
  <w:style w:type="paragraph" w:customStyle="1" w:styleId="docarticle">
    <w:name w:val="doc__article"/>
    <w:basedOn w:val="a"/>
    <w:pPr>
      <w:spacing w:before="300" w:after="30"/>
      <w:jc w:val="both"/>
    </w:pPr>
    <w:rPr>
      <w:rFonts w:ascii="Helvetica" w:hAnsi="Helvetica" w:cs="Helvetica"/>
      <w:b/>
      <w:bCs/>
    </w:rPr>
  </w:style>
  <w:style w:type="paragraph" w:customStyle="1" w:styleId="docparagraph">
    <w:name w:val="doc__paragraph"/>
    <w:basedOn w:val="a"/>
    <w:pPr>
      <w:spacing w:before="240" w:after="42"/>
      <w:jc w:val="both"/>
    </w:pPr>
    <w:rPr>
      <w:rFonts w:ascii="Georgia" w:hAnsi="Georgia"/>
      <w:sz w:val="35"/>
      <w:szCs w:val="35"/>
    </w:rPr>
  </w:style>
  <w:style w:type="paragraph" w:customStyle="1" w:styleId="docparagraph-name">
    <w:name w:val="doc__paragraph-name"/>
    <w:basedOn w:val="a"/>
    <w:pPr>
      <w:spacing w:after="223"/>
      <w:jc w:val="both"/>
    </w:pPr>
    <w:rPr>
      <w:rFonts w:ascii="Georgia" w:hAnsi="Georgia"/>
      <w:i/>
      <w:iCs/>
    </w:rPr>
  </w:style>
  <w:style w:type="paragraph" w:customStyle="1" w:styleId="docsubparagraph">
    <w:name w:val="doc__subparagraph"/>
    <w:basedOn w:val="a"/>
    <w:pPr>
      <w:spacing w:before="341" w:after="76"/>
      <w:jc w:val="both"/>
    </w:pPr>
    <w:rPr>
      <w:rFonts w:ascii="Helvetica" w:hAnsi="Helvetica" w:cs="Helvetica"/>
      <w:sz w:val="29"/>
      <w:szCs w:val="29"/>
    </w:rPr>
  </w:style>
  <w:style w:type="paragraph" w:customStyle="1" w:styleId="docuntyped">
    <w:name w:val="doc__untyped"/>
    <w:basedOn w:val="a"/>
    <w:pPr>
      <w:spacing w:before="320" w:after="240"/>
      <w:jc w:val="both"/>
    </w:pPr>
    <w:rPr>
      <w:rFonts w:ascii="Helvetica" w:hAnsi="Helvetica" w:cs="Helvetica"/>
      <w:sz w:val="27"/>
      <w:szCs w:val="27"/>
    </w:rPr>
  </w:style>
  <w:style w:type="paragraph" w:customStyle="1" w:styleId="docnote">
    <w:name w:val="doc__note"/>
    <w:basedOn w:val="a"/>
    <w:pPr>
      <w:spacing w:after="611"/>
      <w:ind w:left="873"/>
      <w:jc w:val="both"/>
    </w:pPr>
    <w:rPr>
      <w:rFonts w:ascii="Helvetica" w:hAnsi="Helvetica" w:cs="Helvetica"/>
      <w:sz w:val="17"/>
      <w:szCs w:val="17"/>
    </w:rPr>
  </w:style>
  <w:style w:type="paragraph" w:customStyle="1" w:styleId="doc-notes">
    <w:name w:val="doc-notes"/>
    <w:basedOn w:val="a"/>
    <w:pPr>
      <w:spacing w:after="223"/>
      <w:jc w:val="both"/>
    </w:pPr>
    <w:rPr>
      <w:vanish/>
    </w:rPr>
  </w:style>
  <w:style w:type="paragraph" w:customStyle="1" w:styleId="docsignature">
    <w:name w:val="doc__signature"/>
    <w:basedOn w:val="a"/>
    <w:pPr>
      <w:spacing w:before="223" w:after="223"/>
      <w:jc w:val="both"/>
    </w:pPr>
  </w:style>
  <w:style w:type="paragraph" w:customStyle="1" w:styleId="docquestion">
    <w:name w:val="doc__question"/>
    <w:basedOn w:val="a"/>
    <w:pPr>
      <w:shd w:val="clear" w:color="auto" w:fill="FBF9EF"/>
      <w:spacing w:after="600"/>
      <w:jc w:val="both"/>
    </w:pPr>
  </w:style>
  <w:style w:type="paragraph" w:customStyle="1" w:styleId="docquestion-title">
    <w:name w:val="doc__question-title"/>
    <w:basedOn w:val="a"/>
    <w:pPr>
      <w:spacing w:after="30"/>
      <w:jc w:val="both"/>
    </w:pPr>
    <w:rPr>
      <w:rFonts w:ascii="Helvetica" w:hAnsi="Helvetica" w:cs="Helvetica"/>
      <w:b/>
      <w:bCs/>
    </w:rPr>
  </w:style>
  <w:style w:type="paragraph" w:customStyle="1" w:styleId="doc-start">
    <w:name w:val="doc-start"/>
    <w:basedOn w:val="a"/>
    <w:pPr>
      <w:spacing w:after="223"/>
      <w:jc w:val="both"/>
    </w:pPr>
  </w:style>
  <w:style w:type="paragraph" w:customStyle="1" w:styleId="docexpired">
    <w:name w:val="doc__expired"/>
    <w:basedOn w:val="a"/>
    <w:pPr>
      <w:spacing w:after="223"/>
      <w:jc w:val="both"/>
    </w:pPr>
    <w:rPr>
      <w:color w:val="CCCCCC"/>
    </w:rPr>
  </w:style>
  <w:style w:type="paragraph" w:customStyle="1" w:styleId="content2">
    <w:name w:val="content2"/>
    <w:basedOn w:val="a"/>
    <w:pPr>
      <w:spacing w:after="223"/>
      <w:jc w:val="both"/>
    </w:pPr>
    <w:rPr>
      <w:sz w:val="21"/>
      <w:szCs w:val="21"/>
    </w:rPr>
  </w:style>
  <w:style w:type="paragraph" w:customStyle="1" w:styleId="docarticle1">
    <w:name w:val="doc__article1"/>
    <w:basedOn w:val="a"/>
    <w:pPr>
      <w:spacing w:before="120" w:after="30"/>
      <w:jc w:val="both"/>
    </w:pPr>
    <w:rPr>
      <w:rFonts w:ascii="Helvetica" w:hAnsi="Helvetica" w:cs="Helvetica"/>
      <w:b/>
      <w:bCs/>
    </w:rPr>
  </w:style>
  <w:style w:type="paragraph" w:customStyle="1" w:styleId="printredaction-line">
    <w:name w:val="print_redaction-line"/>
    <w:basedOn w:val="a"/>
    <w:pPr>
      <w:spacing w:after="223"/>
      <w:jc w:val="both"/>
    </w:p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docnote-number">
    <w:name w:val="doc__note-number"/>
    <w:basedOn w:val="a0"/>
  </w:style>
  <w:style w:type="character" w:customStyle="1" w:styleId="docnote-text">
    <w:name w:val="doc__note-text"/>
    <w:basedOn w:val="a0"/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double-br">
    <w:name w:val="double-br"/>
    <w:basedOn w:val="a0"/>
  </w:style>
  <w:style w:type="character" w:customStyle="1" w:styleId="bl-anchors">
    <w:name w:val="bl-anchors"/>
    <w:basedOn w:val="a0"/>
  </w:style>
  <w:style w:type="character" w:customStyle="1" w:styleId="doc-notes1">
    <w:name w:val="doc-notes1"/>
    <w:basedOn w:val="a0"/>
    <w:rPr>
      <w:vanish/>
      <w:webHidden w:val="0"/>
      <w:specVanish w:val="0"/>
    </w:rPr>
  </w:style>
  <w:style w:type="character" w:customStyle="1" w:styleId="btn">
    <w:name w:val="btn"/>
    <w:basedOn w:val="a0"/>
  </w:style>
  <w:style w:type="character" w:customStyle="1" w:styleId="docuntyped-name">
    <w:name w:val="doc__untyped-name"/>
    <w:basedOn w:val="a0"/>
  </w:style>
  <w:style w:type="character" w:customStyle="1" w:styleId="docexpired1">
    <w:name w:val="doc__expired1"/>
    <w:basedOn w:val="a0"/>
    <w:rPr>
      <w:color w:val="CCCCCC"/>
    </w:rPr>
  </w:style>
  <w:style w:type="character" w:customStyle="1" w:styleId="docsupplement-number">
    <w:name w:val="doc__supplement-number"/>
    <w:basedOn w:val="a0"/>
  </w:style>
  <w:style w:type="character" w:customStyle="1" w:styleId="docsupplement-name">
    <w:name w:val="doc__supplement-name"/>
    <w:basedOn w:val="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nsolas" w:eastAsiaTheme="minorEastAsia" w:hAnsi="Consolas"/>
    </w:rPr>
  </w:style>
  <w:style w:type="paragraph" w:customStyle="1" w:styleId="contentblock">
    <w:name w:val="content_block"/>
    <w:basedOn w:val="a"/>
    <w:pPr>
      <w:spacing w:after="223"/>
      <w:ind w:right="357"/>
      <w:jc w:val="both"/>
    </w:pPr>
    <w:rPr>
      <w:rFonts w:ascii="Georgia" w:hAnsi="Georgia"/>
    </w:rPr>
  </w:style>
  <w:style w:type="paragraph" w:customStyle="1" w:styleId="references">
    <w:name w:val="references"/>
    <w:basedOn w:val="a"/>
    <w:pPr>
      <w:spacing w:after="223"/>
      <w:jc w:val="both"/>
    </w:pPr>
    <w:rPr>
      <w:vanish/>
    </w:rPr>
  </w:style>
  <w:style w:type="paragraph" w:customStyle="1" w:styleId="footer">
    <w:name w:val="footer"/>
    <w:basedOn w:val="a"/>
    <w:pPr>
      <w:spacing w:before="750"/>
      <w:jc w:val="both"/>
    </w:pPr>
    <w:rPr>
      <w:rFonts w:ascii="Arial" w:hAnsi="Arial" w:cs="Arial"/>
      <w:sz w:val="20"/>
      <w:szCs w:val="20"/>
    </w:rPr>
  </w:style>
  <w:style w:type="paragraph" w:customStyle="1" w:styleId="content">
    <w:name w:val="content"/>
    <w:basedOn w:val="a"/>
    <w:pPr>
      <w:spacing w:after="223"/>
      <w:jc w:val="both"/>
    </w:pPr>
  </w:style>
  <w:style w:type="character" w:customStyle="1" w:styleId="docreferences">
    <w:name w:val="doc__references"/>
    <w:basedOn w:val="a0"/>
    <w:rPr>
      <w:vanish/>
      <w:webHidden w:val="0"/>
      <w:specVanish w:val="0"/>
    </w:rPr>
  </w:style>
  <w:style w:type="paragraph" w:customStyle="1" w:styleId="content1">
    <w:name w:val="content1"/>
    <w:basedOn w:val="a"/>
    <w:pPr>
      <w:spacing w:before="100" w:beforeAutospacing="1" w:after="100" w:afterAutospacing="1"/>
    </w:pPr>
    <w:rPr>
      <w:sz w:val="21"/>
      <w:szCs w:val="21"/>
    </w:rPr>
  </w:style>
  <w:style w:type="paragraph" w:styleId="a3">
    <w:name w:val="Normal (Web)"/>
    <w:basedOn w:val="a"/>
    <w:uiPriority w:val="99"/>
    <w:semiHidden/>
    <w:unhideWhenUsed/>
    <w:pPr>
      <w:spacing w:after="223"/>
      <w:jc w:val="both"/>
    </w:pPr>
  </w:style>
  <w:style w:type="paragraph" w:customStyle="1" w:styleId="align-center">
    <w:name w:val="align-center"/>
    <w:basedOn w:val="a"/>
    <w:pPr>
      <w:spacing w:after="223"/>
      <w:jc w:val="center"/>
    </w:pPr>
  </w:style>
  <w:style w:type="paragraph" w:customStyle="1" w:styleId="align-right">
    <w:name w:val="align-right"/>
    <w:basedOn w:val="a"/>
    <w:pPr>
      <w:spacing w:after="223"/>
      <w:jc w:val="right"/>
    </w:pPr>
  </w:style>
  <w:style w:type="paragraph" w:customStyle="1" w:styleId="align-left">
    <w:name w:val="align-left"/>
    <w:basedOn w:val="a"/>
    <w:pPr>
      <w:spacing w:after="223"/>
    </w:pPr>
  </w:style>
  <w:style w:type="paragraph" w:customStyle="1" w:styleId="doc-parttypetitle">
    <w:name w:val="doc-part_type_title"/>
    <w:basedOn w:val="a"/>
    <w:pPr>
      <w:pBdr>
        <w:bottom w:val="single" w:sz="6" w:space="29" w:color="E5E5E5"/>
      </w:pBdr>
      <w:spacing w:after="195"/>
      <w:jc w:val="both"/>
    </w:pPr>
  </w:style>
  <w:style w:type="paragraph" w:customStyle="1" w:styleId="docprops">
    <w:name w:val="doc__props"/>
    <w:basedOn w:val="a"/>
    <w:pPr>
      <w:spacing w:after="223"/>
      <w:jc w:val="both"/>
    </w:pPr>
    <w:rPr>
      <w:rFonts w:ascii="Helvetica" w:hAnsi="Helvetica" w:cs="Helvetica"/>
      <w:sz w:val="20"/>
      <w:szCs w:val="20"/>
    </w:rPr>
  </w:style>
  <w:style w:type="paragraph" w:customStyle="1" w:styleId="doctype">
    <w:name w:val="doc__type"/>
    <w:basedOn w:val="a"/>
    <w:pPr>
      <w:spacing w:before="96" w:after="120"/>
      <w:jc w:val="both"/>
    </w:pPr>
    <w:rPr>
      <w:rFonts w:ascii="Helvetica" w:hAnsi="Helvetica" w:cs="Helvetica"/>
      <w:caps/>
      <w:spacing w:val="15"/>
      <w:sz w:val="15"/>
      <w:szCs w:val="15"/>
    </w:rPr>
  </w:style>
  <w:style w:type="paragraph" w:customStyle="1" w:styleId="docpart">
    <w:name w:val="doc__part"/>
    <w:basedOn w:val="a"/>
    <w:pPr>
      <w:spacing w:before="1228" w:after="997"/>
      <w:jc w:val="both"/>
    </w:pPr>
    <w:rPr>
      <w:rFonts w:ascii="Georgia" w:hAnsi="Georgia"/>
      <w:caps/>
      <w:spacing w:val="48"/>
      <w:sz w:val="39"/>
      <w:szCs w:val="39"/>
    </w:rPr>
  </w:style>
  <w:style w:type="paragraph" w:customStyle="1" w:styleId="docsection">
    <w:name w:val="doc__section"/>
    <w:basedOn w:val="a"/>
    <w:pPr>
      <w:spacing w:before="1140" w:after="797"/>
      <w:jc w:val="both"/>
    </w:pPr>
    <w:rPr>
      <w:rFonts w:ascii="Georgia" w:hAnsi="Georgia"/>
      <w:sz w:val="42"/>
      <w:szCs w:val="42"/>
    </w:rPr>
  </w:style>
  <w:style w:type="paragraph" w:customStyle="1" w:styleId="docsection-name">
    <w:name w:val="doc__section-name"/>
    <w:basedOn w:val="a"/>
    <w:pPr>
      <w:spacing w:after="223"/>
      <w:jc w:val="both"/>
    </w:pPr>
    <w:rPr>
      <w:rFonts w:ascii="Georgia" w:hAnsi="Georgia"/>
      <w:i/>
      <w:iCs/>
    </w:rPr>
  </w:style>
  <w:style w:type="paragraph" w:customStyle="1" w:styleId="docsubsection">
    <w:name w:val="doc__subsection"/>
    <w:basedOn w:val="a"/>
    <w:pPr>
      <w:spacing w:before="1070" w:after="420"/>
      <w:jc w:val="both"/>
    </w:pPr>
    <w:rPr>
      <w:rFonts w:ascii="Helvetica" w:hAnsi="Helvetica" w:cs="Helvetica"/>
      <w:b/>
      <w:bCs/>
      <w:spacing w:val="-15"/>
      <w:sz w:val="36"/>
      <w:szCs w:val="36"/>
    </w:rPr>
  </w:style>
  <w:style w:type="paragraph" w:customStyle="1" w:styleId="docchapter">
    <w:name w:val="doc__chapter"/>
    <w:basedOn w:val="a"/>
    <w:pPr>
      <w:spacing w:before="438" w:after="219"/>
      <w:jc w:val="both"/>
    </w:pPr>
    <w:rPr>
      <w:rFonts w:ascii="Georgia" w:hAnsi="Georgia"/>
      <w:sz w:val="35"/>
      <w:szCs w:val="35"/>
    </w:rPr>
  </w:style>
  <w:style w:type="paragraph" w:customStyle="1" w:styleId="docarticle">
    <w:name w:val="doc__article"/>
    <w:basedOn w:val="a"/>
    <w:pPr>
      <w:spacing w:before="300" w:after="30"/>
      <w:jc w:val="both"/>
    </w:pPr>
    <w:rPr>
      <w:rFonts w:ascii="Helvetica" w:hAnsi="Helvetica" w:cs="Helvetica"/>
      <w:b/>
      <w:bCs/>
    </w:rPr>
  </w:style>
  <w:style w:type="paragraph" w:customStyle="1" w:styleId="docparagraph">
    <w:name w:val="doc__paragraph"/>
    <w:basedOn w:val="a"/>
    <w:pPr>
      <w:spacing w:before="240" w:after="42"/>
      <w:jc w:val="both"/>
    </w:pPr>
    <w:rPr>
      <w:rFonts w:ascii="Georgia" w:hAnsi="Georgia"/>
      <w:sz w:val="35"/>
      <w:szCs w:val="35"/>
    </w:rPr>
  </w:style>
  <w:style w:type="paragraph" w:customStyle="1" w:styleId="docparagraph-name">
    <w:name w:val="doc__paragraph-name"/>
    <w:basedOn w:val="a"/>
    <w:pPr>
      <w:spacing w:after="223"/>
      <w:jc w:val="both"/>
    </w:pPr>
    <w:rPr>
      <w:rFonts w:ascii="Georgia" w:hAnsi="Georgia"/>
      <w:i/>
      <w:iCs/>
    </w:rPr>
  </w:style>
  <w:style w:type="paragraph" w:customStyle="1" w:styleId="docsubparagraph">
    <w:name w:val="doc__subparagraph"/>
    <w:basedOn w:val="a"/>
    <w:pPr>
      <w:spacing w:before="341" w:after="76"/>
      <w:jc w:val="both"/>
    </w:pPr>
    <w:rPr>
      <w:rFonts w:ascii="Helvetica" w:hAnsi="Helvetica" w:cs="Helvetica"/>
      <w:sz w:val="29"/>
      <w:szCs w:val="29"/>
    </w:rPr>
  </w:style>
  <w:style w:type="paragraph" w:customStyle="1" w:styleId="docuntyped">
    <w:name w:val="doc__untyped"/>
    <w:basedOn w:val="a"/>
    <w:pPr>
      <w:spacing w:before="320" w:after="240"/>
      <w:jc w:val="both"/>
    </w:pPr>
    <w:rPr>
      <w:rFonts w:ascii="Helvetica" w:hAnsi="Helvetica" w:cs="Helvetica"/>
      <w:sz w:val="27"/>
      <w:szCs w:val="27"/>
    </w:rPr>
  </w:style>
  <w:style w:type="paragraph" w:customStyle="1" w:styleId="docnote">
    <w:name w:val="doc__note"/>
    <w:basedOn w:val="a"/>
    <w:pPr>
      <w:spacing w:after="611"/>
      <w:ind w:left="873"/>
      <w:jc w:val="both"/>
    </w:pPr>
    <w:rPr>
      <w:rFonts w:ascii="Helvetica" w:hAnsi="Helvetica" w:cs="Helvetica"/>
      <w:sz w:val="17"/>
      <w:szCs w:val="17"/>
    </w:rPr>
  </w:style>
  <w:style w:type="paragraph" w:customStyle="1" w:styleId="doc-notes">
    <w:name w:val="doc-notes"/>
    <w:basedOn w:val="a"/>
    <w:pPr>
      <w:spacing w:after="223"/>
      <w:jc w:val="both"/>
    </w:pPr>
    <w:rPr>
      <w:vanish/>
    </w:rPr>
  </w:style>
  <w:style w:type="paragraph" w:customStyle="1" w:styleId="docsignature">
    <w:name w:val="doc__signature"/>
    <w:basedOn w:val="a"/>
    <w:pPr>
      <w:spacing w:before="223" w:after="223"/>
      <w:jc w:val="both"/>
    </w:pPr>
  </w:style>
  <w:style w:type="paragraph" w:customStyle="1" w:styleId="docquestion">
    <w:name w:val="doc__question"/>
    <w:basedOn w:val="a"/>
    <w:pPr>
      <w:shd w:val="clear" w:color="auto" w:fill="FBF9EF"/>
      <w:spacing w:after="600"/>
      <w:jc w:val="both"/>
    </w:pPr>
  </w:style>
  <w:style w:type="paragraph" w:customStyle="1" w:styleId="docquestion-title">
    <w:name w:val="doc__question-title"/>
    <w:basedOn w:val="a"/>
    <w:pPr>
      <w:spacing w:after="30"/>
      <w:jc w:val="both"/>
    </w:pPr>
    <w:rPr>
      <w:rFonts w:ascii="Helvetica" w:hAnsi="Helvetica" w:cs="Helvetica"/>
      <w:b/>
      <w:bCs/>
    </w:rPr>
  </w:style>
  <w:style w:type="paragraph" w:customStyle="1" w:styleId="doc-start">
    <w:name w:val="doc-start"/>
    <w:basedOn w:val="a"/>
    <w:pPr>
      <w:spacing w:after="223"/>
      <w:jc w:val="both"/>
    </w:pPr>
  </w:style>
  <w:style w:type="paragraph" w:customStyle="1" w:styleId="docexpired">
    <w:name w:val="doc__expired"/>
    <w:basedOn w:val="a"/>
    <w:pPr>
      <w:spacing w:after="223"/>
      <w:jc w:val="both"/>
    </w:pPr>
    <w:rPr>
      <w:color w:val="CCCCCC"/>
    </w:rPr>
  </w:style>
  <w:style w:type="paragraph" w:customStyle="1" w:styleId="content2">
    <w:name w:val="content2"/>
    <w:basedOn w:val="a"/>
    <w:pPr>
      <w:spacing w:after="223"/>
      <w:jc w:val="both"/>
    </w:pPr>
    <w:rPr>
      <w:sz w:val="21"/>
      <w:szCs w:val="21"/>
    </w:rPr>
  </w:style>
  <w:style w:type="paragraph" w:customStyle="1" w:styleId="docarticle1">
    <w:name w:val="doc__article1"/>
    <w:basedOn w:val="a"/>
    <w:pPr>
      <w:spacing w:before="120" w:after="30"/>
      <w:jc w:val="both"/>
    </w:pPr>
    <w:rPr>
      <w:rFonts w:ascii="Helvetica" w:hAnsi="Helvetica" w:cs="Helvetica"/>
      <w:b/>
      <w:bCs/>
    </w:rPr>
  </w:style>
  <w:style w:type="paragraph" w:customStyle="1" w:styleId="printredaction-line">
    <w:name w:val="print_redaction-line"/>
    <w:basedOn w:val="a"/>
    <w:pPr>
      <w:spacing w:after="223"/>
      <w:jc w:val="both"/>
    </w:p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docnote-number">
    <w:name w:val="doc__note-number"/>
    <w:basedOn w:val="a0"/>
  </w:style>
  <w:style w:type="character" w:customStyle="1" w:styleId="docnote-text">
    <w:name w:val="doc__note-text"/>
    <w:basedOn w:val="a0"/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double-br">
    <w:name w:val="double-br"/>
    <w:basedOn w:val="a0"/>
  </w:style>
  <w:style w:type="character" w:customStyle="1" w:styleId="bl-anchors">
    <w:name w:val="bl-anchors"/>
    <w:basedOn w:val="a0"/>
  </w:style>
  <w:style w:type="character" w:customStyle="1" w:styleId="doc-notes1">
    <w:name w:val="doc-notes1"/>
    <w:basedOn w:val="a0"/>
    <w:rPr>
      <w:vanish/>
      <w:webHidden w:val="0"/>
      <w:specVanish w:val="0"/>
    </w:rPr>
  </w:style>
  <w:style w:type="character" w:customStyle="1" w:styleId="btn">
    <w:name w:val="btn"/>
    <w:basedOn w:val="a0"/>
  </w:style>
  <w:style w:type="character" w:customStyle="1" w:styleId="docuntyped-name">
    <w:name w:val="doc__untyped-name"/>
    <w:basedOn w:val="a0"/>
  </w:style>
  <w:style w:type="character" w:customStyle="1" w:styleId="docexpired1">
    <w:name w:val="doc__expired1"/>
    <w:basedOn w:val="a0"/>
    <w:rPr>
      <w:color w:val="CCCCCC"/>
    </w:rPr>
  </w:style>
  <w:style w:type="character" w:customStyle="1" w:styleId="docsupplement-number">
    <w:name w:val="doc__supplement-number"/>
    <w:basedOn w:val="a0"/>
  </w:style>
  <w:style w:type="character" w:customStyle="1" w:styleId="docsupplement-name">
    <w:name w:val="doc__supplement-name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1422925">
      <w:marLeft w:val="0"/>
      <w:marRight w:val="0"/>
      <w:marTop w:val="7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3564">
      <w:marLeft w:val="0"/>
      <w:marRight w:val="3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3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538149">
          <w:marLeft w:val="0"/>
          <w:marRight w:val="0"/>
          <w:marTop w:val="4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271415">
              <w:marLeft w:val="873"/>
              <w:marRight w:val="0"/>
              <w:marTop w:val="0"/>
              <w:marBottom w:val="61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575935">
              <w:marLeft w:val="0"/>
              <w:marRight w:val="0"/>
              <w:marTop w:val="223"/>
              <w:marBottom w:val="22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04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11099">
              <w:marLeft w:val="0"/>
              <w:marRight w:val="0"/>
              <w:marTop w:val="3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402149">
              <w:marLeft w:val="873"/>
              <w:marRight w:val="0"/>
              <w:marTop w:val="0"/>
              <w:marBottom w:val="61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8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28546">
              <w:marLeft w:val="873"/>
              <w:marRight w:val="0"/>
              <w:marTop w:val="0"/>
              <w:marBottom w:val="61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3266</Words>
  <Characters>18619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2</cp:revision>
  <dcterms:created xsi:type="dcterms:W3CDTF">2020-01-29T11:04:00Z</dcterms:created>
  <dcterms:modified xsi:type="dcterms:W3CDTF">2020-01-29T11:04:00Z</dcterms:modified>
</cp:coreProperties>
</file>