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4203" w:rsidRPr="00A24203" w:rsidRDefault="00A24203" w:rsidP="00A24203">
      <w:pPr>
        <w:pStyle w:val="a4"/>
        <w:ind w:left="4678"/>
        <w:rPr>
          <w:sz w:val="24"/>
          <w:szCs w:val="24"/>
        </w:rPr>
      </w:pPr>
      <w:r w:rsidRPr="00A24203">
        <w:rPr>
          <w:sz w:val="24"/>
          <w:szCs w:val="24"/>
        </w:rPr>
        <w:t xml:space="preserve">Приложение № </w:t>
      </w:r>
      <w:r w:rsidR="00AF01FB">
        <w:rPr>
          <w:sz w:val="24"/>
          <w:szCs w:val="24"/>
        </w:rPr>
        <w:t>1</w:t>
      </w:r>
    </w:p>
    <w:p w:rsidR="00A24203" w:rsidRPr="00A24203" w:rsidRDefault="00CC22A6" w:rsidP="00A24203">
      <w:pPr>
        <w:pStyle w:val="a4"/>
        <w:ind w:left="4678"/>
        <w:rPr>
          <w:sz w:val="24"/>
          <w:szCs w:val="24"/>
        </w:rPr>
      </w:pPr>
      <w:r>
        <w:rPr>
          <w:sz w:val="24"/>
          <w:szCs w:val="24"/>
        </w:rPr>
        <w:t>к</w:t>
      </w:r>
      <w:r w:rsidR="00A24203" w:rsidRPr="00A24203">
        <w:rPr>
          <w:sz w:val="24"/>
          <w:szCs w:val="24"/>
        </w:rPr>
        <w:t xml:space="preserve"> письму от ___________ № __________________</w:t>
      </w:r>
    </w:p>
    <w:p w:rsidR="00A24203" w:rsidRDefault="00A24203" w:rsidP="00F5496E">
      <w:pPr>
        <w:spacing w:after="0" w:line="240" w:lineRule="auto"/>
        <w:jc w:val="center"/>
        <w:rPr>
          <w:rFonts w:ascii="Times New Roman" w:eastAsia="Times New Roman" w:hAnsi="Times New Roman" w:cs="Times New Roman"/>
          <w:b/>
          <w:bCs/>
          <w:color w:val="000000"/>
          <w:sz w:val="28"/>
          <w:szCs w:val="28"/>
          <w:lang w:eastAsia="ru-RU"/>
        </w:rPr>
      </w:pPr>
    </w:p>
    <w:p w:rsidR="00A24203" w:rsidRDefault="00A24203" w:rsidP="00F5496E">
      <w:pPr>
        <w:spacing w:after="0" w:line="240" w:lineRule="auto"/>
        <w:jc w:val="center"/>
        <w:rPr>
          <w:rFonts w:ascii="Times New Roman" w:eastAsia="Times New Roman" w:hAnsi="Times New Roman" w:cs="Times New Roman"/>
          <w:b/>
          <w:bCs/>
          <w:color w:val="000000"/>
          <w:sz w:val="28"/>
          <w:szCs w:val="28"/>
          <w:lang w:eastAsia="ru-RU"/>
        </w:rPr>
      </w:pPr>
    </w:p>
    <w:p w:rsidR="00AF01FB" w:rsidRDefault="00AF01FB" w:rsidP="00F5496E">
      <w:pPr>
        <w:spacing w:after="0" w:line="240" w:lineRule="auto"/>
        <w:jc w:val="center"/>
        <w:rPr>
          <w:rFonts w:ascii="Times New Roman" w:eastAsia="Times New Roman" w:hAnsi="Times New Roman" w:cs="Times New Roman"/>
          <w:b/>
          <w:bCs/>
          <w:color w:val="000000"/>
          <w:sz w:val="28"/>
          <w:szCs w:val="28"/>
          <w:lang w:eastAsia="ru-RU"/>
        </w:rPr>
      </w:pPr>
    </w:p>
    <w:p w:rsidR="00F5496E" w:rsidRPr="00772377" w:rsidRDefault="004E7C4A" w:rsidP="00F5496E">
      <w:pPr>
        <w:spacing w:after="0" w:line="240" w:lineRule="auto"/>
        <w:jc w:val="center"/>
        <w:rPr>
          <w:rFonts w:ascii="Times New Roman" w:eastAsia="Times New Roman" w:hAnsi="Times New Roman" w:cs="Times New Roman"/>
          <w:b/>
          <w:bCs/>
          <w:color w:val="000000"/>
          <w:sz w:val="28"/>
          <w:szCs w:val="28"/>
          <w:lang w:eastAsia="ru-RU"/>
        </w:rPr>
      </w:pPr>
      <w:r w:rsidRPr="004E7C4A">
        <w:rPr>
          <w:rFonts w:ascii="Times New Roman" w:eastAsia="Times New Roman" w:hAnsi="Times New Roman" w:cs="Times New Roman"/>
          <w:b/>
          <w:bCs/>
          <w:color w:val="000000"/>
          <w:sz w:val="28"/>
          <w:szCs w:val="28"/>
          <w:lang w:eastAsia="ru-RU"/>
        </w:rPr>
        <w:t>МЕТОДИЧЕСКИЕ РЕКОМЕДАЦИИ</w:t>
      </w:r>
    </w:p>
    <w:p w:rsidR="00F5496E" w:rsidRPr="00772377" w:rsidRDefault="00F5496E" w:rsidP="00F5496E">
      <w:pPr>
        <w:spacing w:after="0" w:line="240" w:lineRule="auto"/>
        <w:jc w:val="center"/>
        <w:rPr>
          <w:rFonts w:ascii="Times New Roman" w:eastAsia="Times New Roman" w:hAnsi="Times New Roman" w:cs="Times New Roman"/>
          <w:b/>
          <w:bCs/>
          <w:color w:val="000000"/>
          <w:sz w:val="28"/>
          <w:szCs w:val="28"/>
          <w:lang w:eastAsia="ru-RU"/>
        </w:rPr>
      </w:pPr>
      <w:r w:rsidRPr="00772377">
        <w:rPr>
          <w:rFonts w:ascii="Times New Roman" w:eastAsia="Times New Roman" w:hAnsi="Times New Roman" w:cs="Times New Roman"/>
          <w:b/>
          <w:bCs/>
          <w:color w:val="000000"/>
          <w:sz w:val="28"/>
          <w:szCs w:val="28"/>
          <w:lang w:eastAsia="ru-RU"/>
        </w:rPr>
        <w:t xml:space="preserve">Управления Федеральной службы войск национальной гвардии Российской федерации по Свердловской области </w:t>
      </w:r>
    </w:p>
    <w:p w:rsidR="004E7C4A" w:rsidRPr="00772377" w:rsidRDefault="004E7C4A" w:rsidP="00F5496E">
      <w:pPr>
        <w:spacing w:after="0" w:line="240" w:lineRule="auto"/>
        <w:jc w:val="center"/>
        <w:rPr>
          <w:rFonts w:ascii="Times New Roman" w:eastAsia="Times New Roman" w:hAnsi="Times New Roman" w:cs="Times New Roman"/>
          <w:b/>
          <w:bCs/>
          <w:color w:val="000000"/>
          <w:sz w:val="28"/>
          <w:szCs w:val="28"/>
          <w:lang w:eastAsia="ru-RU"/>
        </w:rPr>
      </w:pPr>
      <w:r w:rsidRPr="004E7C4A">
        <w:rPr>
          <w:rFonts w:ascii="Times New Roman" w:eastAsia="Times New Roman" w:hAnsi="Times New Roman" w:cs="Times New Roman"/>
          <w:b/>
          <w:bCs/>
          <w:color w:val="000000"/>
          <w:sz w:val="28"/>
          <w:szCs w:val="28"/>
          <w:lang w:eastAsia="ru-RU"/>
        </w:rPr>
        <w:t>«Обеспечение антитеррористической (</w:t>
      </w:r>
      <w:proofErr w:type="spellStart"/>
      <w:r w:rsidRPr="004E7C4A">
        <w:rPr>
          <w:rFonts w:ascii="Times New Roman" w:eastAsia="Times New Roman" w:hAnsi="Times New Roman" w:cs="Times New Roman"/>
          <w:b/>
          <w:bCs/>
          <w:color w:val="000000"/>
          <w:sz w:val="28"/>
          <w:szCs w:val="28"/>
          <w:lang w:eastAsia="ru-RU"/>
        </w:rPr>
        <w:t>противокриминальной</w:t>
      </w:r>
      <w:proofErr w:type="spellEnd"/>
      <w:r w:rsidRPr="004E7C4A">
        <w:rPr>
          <w:rFonts w:ascii="Times New Roman" w:eastAsia="Times New Roman" w:hAnsi="Times New Roman" w:cs="Times New Roman"/>
          <w:b/>
          <w:bCs/>
          <w:color w:val="000000"/>
          <w:sz w:val="28"/>
          <w:szCs w:val="28"/>
          <w:lang w:eastAsia="ru-RU"/>
        </w:rPr>
        <w:t>)</w:t>
      </w:r>
      <w:r w:rsidR="00CC22A6">
        <w:rPr>
          <w:rFonts w:ascii="Times New Roman" w:eastAsia="Times New Roman" w:hAnsi="Times New Roman" w:cs="Times New Roman"/>
          <w:b/>
          <w:bCs/>
          <w:color w:val="000000"/>
          <w:sz w:val="28"/>
          <w:szCs w:val="28"/>
          <w:lang w:eastAsia="ru-RU"/>
        </w:rPr>
        <w:t xml:space="preserve"> </w:t>
      </w:r>
      <w:r w:rsidRPr="004E7C4A">
        <w:rPr>
          <w:rFonts w:ascii="Times New Roman" w:eastAsia="Times New Roman" w:hAnsi="Times New Roman" w:cs="Times New Roman"/>
          <w:b/>
          <w:bCs/>
          <w:color w:val="000000"/>
          <w:sz w:val="28"/>
          <w:szCs w:val="28"/>
          <w:lang w:eastAsia="ru-RU"/>
        </w:rPr>
        <w:t>защищенности учреждений социальной сферы с круглосуточным</w:t>
      </w:r>
      <w:bookmarkStart w:id="0" w:name="bookmark0"/>
      <w:r w:rsidR="00CC22A6">
        <w:rPr>
          <w:rFonts w:ascii="Times New Roman" w:eastAsia="Times New Roman" w:hAnsi="Times New Roman" w:cs="Times New Roman"/>
          <w:b/>
          <w:bCs/>
          <w:color w:val="000000"/>
          <w:sz w:val="28"/>
          <w:szCs w:val="28"/>
          <w:lang w:eastAsia="ru-RU"/>
        </w:rPr>
        <w:t xml:space="preserve"> </w:t>
      </w:r>
      <w:r w:rsidRPr="004E7C4A">
        <w:rPr>
          <w:rFonts w:ascii="Times New Roman" w:eastAsia="Times New Roman" w:hAnsi="Times New Roman" w:cs="Times New Roman"/>
          <w:b/>
          <w:bCs/>
          <w:color w:val="000000"/>
          <w:sz w:val="28"/>
          <w:szCs w:val="28"/>
          <w:lang w:eastAsia="ru-RU"/>
        </w:rPr>
        <w:t>пребыванием людей»</w:t>
      </w:r>
      <w:bookmarkEnd w:id="0"/>
    </w:p>
    <w:p w:rsidR="00F5496E" w:rsidRPr="004E7C4A" w:rsidRDefault="00F5496E" w:rsidP="00F5496E">
      <w:pPr>
        <w:spacing w:after="0" w:line="240" w:lineRule="auto"/>
        <w:jc w:val="center"/>
        <w:rPr>
          <w:rFonts w:ascii="Times New Roman" w:eastAsia="Times New Roman" w:hAnsi="Times New Roman" w:cs="Times New Roman"/>
          <w:sz w:val="28"/>
          <w:szCs w:val="28"/>
          <w:lang w:eastAsia="ru-RU"/>
        </w:rPr>
      </w:pPr>
    </w:p>
    <w:p w:rsidR="004E7C4A" w:rsidRPr="004E7C4A" w:rsidRDefault="004E7C4A" w:rsidP="00F5496E">
      <w:pPr>
        <w:numPr>
          <w:ilvl w:val="0"/>
          <w:numId w:val="1"/>
        </w:numPr>
        <w:spacing w:after="0" w:line="240" w:lineRule="auto"/>
        <w:jc w:val="center"/>
        <w:rPr>
          <w:rFonts w:ascii="Times New Roman" w:eastAsia="Times New Roman" w:hAnsi="Times New Roman" w:cs="Times New Roman"/>
          <w:b/>
          <w:bCs/>
          <w:color w:val="000000"/>
          <w:sz w:val="28"/>
          <w:szCs w:val="28"/>
          <w:lang w:eastAsia="ru-RU"/>
        </w:rPr>
      </w:pPr>
      <w:bookmarkStart w:id="1" w:name="bookmark1"/>
      <w:r w:rsidRPr="004E7C4A">
        <w:rPr>
          <w:rFonts w:ascii="Times New Roman" w:eastAsia="Times New Roman" w:hAnsi="Times New Roman" w:cs="Times New Roman"/>
          <w:b/>
          <w:bCs/>
          <w:color w:val="000000"/>
          <w:sz w:val="28"/>
          <w:szCs w:val="28"/>
          <w:lang w:eastAsia="ru-RU"/>
        </w:rPr>
        <w:t>Общие положения</w:t>
      </w:r>
      <w:bookmarkEnd w:id="1"/>
    </w:p>
    <w:p w:rsidR="004E7C4A" w:rsidRPr="004E7C4A" w:rsidRDefault="004E7C4A" w:rsidP="00F5496E">
      <w:pPr>
        <w:spacing w:after="0" w:line="240" w:lineRule="auto"/>
        <w:ind w:firstLine="709"/>
        <w:jc w:val="both"/>
        <w:rPr>
          <w:rFonts w:ascii="Times New Roman" w:eastAsia="Times New Roman" w:hAnsi="Times New Roman" w:cs="Times New Roman"/>
          <w:sz w:val="28"/>
          <w:szCs w:val="28"/>
          <w:lang w:eastAsia="ru-RU"/>
        </w:rPr>
      </w:pPr>
      <w:proofErr w:type="gramStart"/>
      <w:r w:rsidRPr="004E7C4A">
        <w:rPr>
          <w:rFonts w:ascii="Times New Roman" w:eastAsia="Times New Roman" w:hAnsi="Times New Roman" w:cs="Times New Roman"/>
          <w:color w:val="000000"/>
          <w:sz w:val="28"/>
          <w:szCs w:val="28"/>
          <w:lang w:eastAsia="ru-RU"/>
        </w:rPr>
        <w:t xml:space="preserve">Настоящие методические рекомендации предусматривают комплекс мероприятий, направленных на обеспечение антитеррористической защищенности объектов (территорий) в учреждениях социальной сферы </w:t>
      </w:r>
      <w:r w:rsidR="003327AB">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 xml:space="preserve">с круглосуточным пребыванием людей (далее - объекты (территории), включая вопросы инженерно-технической </w:t>
      </w:r>
      <w:proofErr w:type="spellStart"/>
      <w:r w:rsidRPr="004E7C4A">
        <w:rPr>
          <w:rFonts w:ascii="Times New Roman" w:eastAsia="Times New Roman" w:hAnsi="Times New Roman" w:cs="Times New Roman"/>
          <w:color w:val="000000"/>
          <w:sz w:val="28"/>
          <w:szCs w:val="28"/>
          <w:lang w:eastAsia="ru-RU"/>
        </w:rPr>
        <w:t>укрепленности</w:t>
      </w:r>
      <w:proofErr w:type="spellEnd"/>
      <w:r w:rsidRPr="004E7C4A">
        <w:rPr>
          <w:rFonts w:ascii="Times New Roman" w:eastAsia="Times New Roman" w:hAnsi="Times New Roman" w:cs="Times New Roman"/>
          <w:color w:val="000000"/>
          <w:sz w:val="28"/>
          <w:szCs w:val="28"/>
          <w:lang w:eastAsia="ru-RU"/>
        </w:rPr>
        <w:t xml:space="preserve"> объектов (территорий).</w:t>
      </w:r>
      <w:proofErr w:type="gramEnd"/>
    </w:p>
    <w:p w:rsidR="004E7C4A" w:rsidRPr="00772377" w:rsidRDefault="004E7C4A" w:rsidP="00F5496E">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Ответственность за обеспечение антитеррористической защищенности объектов (территорий) возлагается на руководителей органов (организаций), являющихся правообладателями объектов (территорий), а также на должностных лиц, осуществляющих непосредственное руководство деятельностью работников объектов (территорий).</w:t>
      </w:r>
    </w:p>
    <w:p w:rsidR="006F760C" w:rsidRPr="004E7C4A" w:rsidRDefault="006F760C" w:rsidP="00F5496E">
      <w:pPr>
        <w:spacing w:after="0" w:line="240" w:lineRule="auto"/>
        <w:ind w:firstLine="709"/>
        <w:jc w:val="both"/>
        <w:rPr>
          <w:rFonts w:ascii="Times New Roman" w:eastAsia="Times New Roman" w:hAnsi="Times New Roman" w:cs="Times New Roman"/>
          <w:sz w:val="28"/>
          <w:szCs w:val="28"/>
          <w:lang w:eastAsia="ru-RU"/>
        </w:rPr>
      </w:pPr>
    </w:p>
    <w:p w:rsidR="004E7C4A" w:rsidRPr="004E7C4A" w:rsidRDefault="004E7C4A" w:rsidP="006F760C">
      <w:pPr>
        <w:numPr>
          <w:ilvl w:val="0"/>
          <w:numId w:val="1"/>
        </w:numPr>
        <w:spacing w:after="0" w:line="240" w:lineRule="auto"/>
        <w:jc w:val="center"/>
        <w:rPr>
          <w:rFonts w:ascii="Times New Roman" w:eastAsia="Times New Roman" w:hAnsi="Times New Roman" w:cs="Times New Roman"/>
          <w:b/>
          <w:bCs/>
          <w:color w:val="000000"/>
          <w:sz w:val="28"/>
          <w:szCs w:val="28"/>
          <w:lang w:eastAsia="ru-RU"/>
        </w:rPr>
      </w:pPr>
      <w:bookmarkStart w:id="2" w:name="bookmark2"/>
      <w:r w:rsidRPr="004E7C4A">
        <w:rPr>
          <w:rFonts w:ascii="Times New Roman" w:eastAsia="Times New Roman" w:hAnsi="Times New Roman" w:cs="Times New Roman"/>
          <w:b/>
          <w:bCs/>
          <w:color w:val="000000"/>
          <w:sz w:val="28"/>
          <w:szCs w:val="28"/>
          <w:lang w:eastAsia="ru-RU"/>
        </w:rPr>
        <w:t>Мероприятия по обеспечению антитеррористической защищенности объектов (территорий)</w:t>
      </w:r>
      <w:bookmarkEnd w:id="2"/>
    </w:p>
    <w:p w:rsidR="004E7C4A" w:rsidRPr="004E7C4A" w:rsidRDefault="004E7C4A" w:rsidP="006F760C">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bookmarkStart w:id="3" w:name="bookmark3"/>
      <w:r w:rsidRPr="004E7C4A">
        <w:rPr>
          <w:rFonts w:ascii="Times New Roman" w:eastAsia="Times New Roman" w:hAnsi="Times New Roman" w:cs="Times New Roman"/>
          <w:b/>
          <w:bCs/>
          <w:color w:val="000000"/>
          <w:sz w:val="28"/>
          <w:szCs w:val="28"/>
          <w:lang w:eastAsia="ru-RU"/>
        </w:rPr>
        <w:t>Антитеррористическая защищенность объектов (территорий) обеспечивается путем осуществления мероприятий в целях:</w:t>
      </w:r>
      <w:bookmarkEnd w:id="3"/>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а)</w:t>
      </w:r>
      <w:r w:rsidRPr="004E7C4A">
        <w:rPr>
          <w:rFonts w:ascii="Times New Roman" w:eastAsia="Times New Roman" w:hAnsi="Times New Roman" w:cs="Times New Roman"/>
          <w:color w:val="000000"/>
          <w:sz w:val="28"/>
          <w:szCs w:val="28"/>
          <w:lang w:eastAsia="ru-RU"/>
        </w:rPr>
        <w:tab/>
        <w:t>воспрепятствования неправомерному проникновению на объекты (территории);</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б)</w:t>
      </w:r>
      <w:r w:rsidRPr="004E7C4A">
        <w:rPr>
          <w:rFonts w:ascii="Times New Roman" w:eastAsia="Times New Roman" w:hAnsi="Times New Roman" w:cs="Times New Roman"/>
          <w:color w:val="000000"/>
          <w:sz w:val="28"/>
          <w:szCs w:val="28"/>
          <w:lang w:eastAsia="ru-RU"/>
        </w:rPr>
        <w:tab/>
        <w:t>выявления потенциальных нарушителей установленных на объектах (территориях) режимов и (или) признаков подготовки или совершения террористического акта;</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в)</w:t>
      </w:r>
      <w:r w:rsidRPr="004E7C4A">
        <w:rPr>
          <w:rFonts w:ascii="Times New Roman" w:eastAsia="Times New Roman" w:hAnsi="Times New Roman" w:cs="Times New Roman"/>
          <w:color w:val="000000"/>
          <w:sz w:val="28"/>
          <w:szCs w:val="28"/>
          <w:lang w:eastAsia="ru-RU"/>
        </w:rPr>
        <w:tab/>
        <w:t>пресечения попыток совершения террористических актов на объектах (территориях);</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г)</w:t>
      </w:r>
      <w:r w:rsidRPr="004E7C4A">
        <w:rPr>
          <w:rFonts w:ascii="Times New Roman" w:eastAsia="Times New Roman" w:hAnsi="Times New Roman" w:cs="Times New Roman"/>
          <w:color w:val="000000"/>
          <w:sz w:val="28"/>
          <w:szCs w:val="28"/>
          <w:lang w:eastAsia="ru-RU"/>
        </w:rPr>
        <w:tab/>
        <w:t>минимизации возможных последствий и ликвидации угрозы террористических актов на объектах (территориях).</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Воспрепятствование неправомерному проникновению на объекты (территории) достигается посредством:</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а)</w:t>
      </w:r>
      <w:r w:rsidRPr="004E7C4A">
        <w:rPr>
          <w:rFonts w:ascii="Times New Roman" w:eastAsia="Times New Roman" w:hAnsi="Times New Roman" w:cs="Times New Roman"/>
          <w:color w:val="000000"/>
          <w:sz w:val="28"/>
          <w:szCs w:val="28"/>
          <w:lang w:eastAsia="ru-RU"/>
        </w:rPr>
        <w:tab/>
        <w:t xml:space="preserve">разработки и реализации комплекса мер по выявлению, предупреждению и устранению причин неправомерного проникновения </w:t>
      </w:r>
      <w:r w:rsidR="00165DE0">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 xml:space="preserve">на объекты (территории), локализации и нейтрализации последствий </w:t>
      </w:r>
      <w:r w:rsidR="00165DE0">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их проявления;</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б)</w:t>
      </w:r>
      <w:r w:rsidRPr="004E7C4A">
        <w:rPr>
          <w:rFonts w:ascii="Times New Roman" w:eastAsia="Times New Roman" w:hAnsi="Times New Roman" w:cs="Times New Roman"/>
          <w:color w:val="000000"/>
          <w:sz w:val="28"/>
          <w:szCs w:val="28"/>
          <w:lang w:eastAsia="ru-RU"/>
        </w:rPr>
        <w:tab/>
        <w:t>организации охраны и оснащения объектов (территорий) современными инженерно-техническими средствами и системами;</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в)</w:t>
      </w:r>
      <w:r w:rsidRPr="004E7C4A">
        <w:rPr>
          <w:rFonts w:ascii="Times New Roman" w:eastAsia="Times New Roman" w:hAnsi="Times New Roman" w:cs="Times New Roman"/>
          <w:color w:val="000000"/>
          <w:sz w:val="28"/>
          <w:szCs w:val="28"/>
          <w:lang w:eastAsia="ru-RU"/>
        </w:rPr>
        <w:tab/>
        <w:t xml:space="preserve">организации и обеспечения пропускного и </w:t>
      </w:r>
      <w:proofErr w:type="spellStart"/>
      <w:r w:rsidRPr="004E7C4A">
        <w:rPr>
          <w:rFonts w:ascii="Times New Roman" w:eastAsia="Times New Roman" w:hAnsi="Times New Roman" w:cs="Times New Roman"/>
          <w:color w:val="000000"/>
          <w:sz w:val="28"/>
          <w:szCs w:val="28"/>
          <w:lang w:eastAsia="ru-RU"/>
        </w:rPr>
        <w:t>внутриобъектового</w:t>
      </w:r>
      <w:proofErr w:type="spellEnd"/>
      <w:r w:rsidRPr="004E7C4A">
        <w:rPr>
          <w:rFonts w:ascii="Times New Roman" w:eastAsia="Times New Roman" w:hAnsi="Times New Roman" w:cs="Times New Roman"/>
          <w:color w:val="000000"/>
          <w:sz w:val="28"/>
          <w:szCs w:val="28"/>
          <w:lang w:eastAsia="ru-RU"/>
        </w:rPr>
        <w:t xml:space="preserve"> режимов, контроля их функционирования;</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lastRenderedPageBreak/>
        <w:t>г)</w:t>
      </w:r>
      <w:r w:rsidRPr="004E7C4A">
        <w:rPr>
          <w:rFonts w:ascii="Times New Roman" w:eastAsia="Times New Roman" w:hAnsi="Times New Roman" w:cs="Times New Roman"/>
          <w:color w:val="000000"/>
          <w:sz w:val="28"/>
          <w:szCs w:val="28"/>
          <w:lang w:eastAsia="ru-RU"/>
        </w:rPr>
        <w:tab/>
        <w:t>своевременного выявления, предупреждения и пресечения действий лиц, направленных на совершение террористического акта;</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д)</w:t>
      </w:r>
      <w:r w:rsidRPr="004E7C4A">
        <w:rPr>
          <w:rFonts w:ascii="Times New Roman" w:eastAsia="Times New Roman" w:hAnsi="Times New Roman" w:cs="Times New Roman"/>
          <w:color w:val="000000"/>
          <w:sz w:val="28"/>
          <w:szCs w:val="28"/>
          <w:lang w:eastAsia="ru-RU"/>
        </w:rPr>
        <w:tab/>
        <w:t>организации индивидуальной работы с работниками объектов (территорий) по вопросам противодействия идеям терроризма;</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е)</w:t>
      </w:r>
      <w:r w:rsidRPr="004E7C4A">
        <w:rPr>
          <w:rFonts w:ascii="Times New Roman" w:eastAsia="Times New Roman" w:hAnsi="Times New Roman" w:cs="Times New Roman"/>
          <w:color w:val="000000"/>
          <w:sz w:val="28"/>
          <w:szCs w:val="28"/>
          <w:lang w:eastAsia="ru-RU"/>
        </w:rPr>
        <w:tab/>
        <w:t>заключения договоров аренды помещений с обязательным включением пунктов, дающих право должностным лицам, осуществляющим руководство деятельностью работников объектов (территорий), контролировать целевое</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использование арендуемых площадей с возможностью расторжения договоров аренды при их нецелевом использовании;</w:t>
      </w:r>
    </w:p>
    <w:p w:rsidR="004E7C4A" w:rsidRPr="004E7C4A" w:rsidRDefault="004E7C4A" w:rsidP="006F760C">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ж)</w:t>
      </w:r>
      <w:r w:rsidRPr="004E7C4A">
        <w:rPr>
          <w:rFonts w:ascii="Times New Roman" w:eastAsia="Times New Roman" w:hAnsi="Times New Roman" w:cs="Times New Roman"/>
          <w:color w:val="000000"/>
          <w:sz w:val="28"/>
          <w:szCs w:val="28"/>
          <w:lang w:eastAsia="ru-RU"/>
        </w:rPr>
        <w:tab/>
        <w:t xml:space="preserve">обеспечения </w:t>
      </w:r>
      <w:proofErr w:type="gramStart"/>
      <w:r w:rsidRPr="004E7C4A">
        <w:rPr>
          <w:rFonts w:ascii="Times New Roman" w:eastAsia="Times New Roman" w:hAnsi="Times New Roman" w:cs="Times New Roman"/>
          <w:color w:val="000000"/>
          <w:sz w:val="28"/>
          <w:szCs w:val="28"/>
          <w:lang w:eastAsia="ru-RU"/>
        </w:rPr>
        <w:t>контроля за</w:t>
      </w:r>
      <w:proofErr w:type="gramEnd"/>
      <w:r w:rsidRPr="004E7C4A">
        <w:rPr>
          <w:rFonts w:ascii="Times New Roman" w:eastAsia="Times New Roman" w:hAnsi="Times New Roman" w:cs="Times New Roman"/>
          <w:color w:val="000000"/>
          <w:sz w:val="28"/>
          <w:szCs w:val="28"/>
          <w:lang w:eastAsia="ru-RU"/>
        </w:rPr>
        <w:t xml:space="preserve"> выполнением мероприятий по обеспечению антитеррористической защищенности объектов (территорий);</w:t>
      </w:r>
    </w:p>
    <w:p w:rsidR="004E7C4A" w:rsidRPr="00772377" w:rsidRDefault="004E7C4A" w:rsidP="006F760C">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з)</w:t>
      </w:r>
      <w:r w:rsidRPr="004E7C4A">
        <w:rPr>
          <w:rFonts w:ascii="Times New Roman" w:eastAsia="Times New Roman" w:hAnsi="Times New Roman" w:cs="Times New Roman"/>
          <w:color w:val="000000"/>
          <w:sz w:val="28"/>
          <w:szCs w:val="28"/>
          <w:lang w:eastAsia="ru-RU"/>
        </w:rPr>
        <w:tab/>
        <w:t xml:space="preserve">организации обеспечения информационной безопасности, разработки и реализации мер, исключающих несанкционированный доступ </w:t>
      </w:r>
      <w:r w:rsidR="00165DE0">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к информационным ресурсам объектов (территорий).</w:t>
      </w:r>
    </w:p>
    <w:p w:rsidR="00F13404" w:rsidRPr="00772377" w:rsidRDefault="00F13404" w:rsidP="006F760C">
      <w:pPr>
        <w:spacing w:after="0" w:line="240" w:lineRule="auto"/>
        <w:ind w:firstLine="709"/>
        <w:jc w:val="both"/>
        <w:rPr>
          <w:rFonts w:ascii="Times New Roman" w:eastAsia="Times New Roman" w:hAnsi="Times New Roman" w:cs="Times New Roman"/>
          <w:color w:val="000000"/>
          <w:sz w:val="28"/>
          <w:szCs w:val="28"/>
          <w:lang w:eastAsia="ru-RU"/>
        </w:rPr>
      </w:pPr>
    </w:p>
    <w:p w:rsidR="004E7C4A" w:rsidRPr="004E7C4A" w:rsidRDefault="004E7C4A" w:rsidP="005A5284">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4E7C4A">
        <w:rPr>
          <w:rFonts w:ascii="Times New Roman" w:eastAsia="Times New Roman" w:hAnsi="Times New Roman" w:cs="Times New Roman"/>
          <w:b/>
          <w:bCs/>
          <w:color w:val="000000"/>
          <w:sz w:val="28"/>
          <w:szCs w:val="28"/>
          <w:lang w:eastAsia="ru-RU"/>
        </w:rPr>
        <w:t xml:space="preserve">Выявление потенциальных нарушителей установленных </w:t>
      </w:r>
      <w:r w:rsidR="00C668D9" w:rsidRPr="00772377">
        <w:rPr>
          <w:rFonts w:ascii="Times New Roman" w:eastAsia="Times New Roman" w:hAnsi="Times New Roman" w:cs="Times New Roman"/>
          <w:b/>
          <w:bCs/>
          <w:color w:val="000000"/>
          <w:sz w:val="28"/>
          <w:szCs w:val="28"/>
          <w:lang w:eastAsia="ru-RU"/>
        </w:rPr>
        <w:br/>
      </w:r>
      <w:r w:rsidRPr="004E7C4A">
        <w:rPr>
          <w:rFonts w:ascii="Times New Roman" w:eastAsia="Times New Roman" w:hAnsi="Times New Roman" w:cs="Times New Roman"/>
          <w:b/>
          <w:bCs/>
          <w:color w:val="000000"/>
          <w:sz w:val="28"/>
          <w:szCs w:val="28"/>
          <w:lang w:eastAsia="ru-RU"/>
        </w:rPr>
        <w:t>на объектах (территориях) режимов и (или) признаков подготовки или совершения террористического акта обеспечивается путем:</w:t>
      </w:r>
    </w:p>
    <w:p w:rsidR="004E7C4A" w:rsidRPr="004E7C4A" w:rsidRDefault="004E7C4A" w:rsidP="005A5284">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а)</w:t>
      </w:r>
      <w:r w:rsidRPr="004E7C4A">
        <w:rPr>
          <w:rFonts w:ascii="Times New Roman" w:eastAsia="Times New Roman" w:hAnsi="Times New Roman" w:cs="Times New Roman"/>
          <w:color w:val="000000"/>
          <w:sz w:val="28"/>
          <w:szCs w:val="28"/>
          <w:lang w:eastAsia="ru-RU"/>
        </w:rPr>
        <w:tab/>
        <w:t>периодической проверки зданий (строений, сооружений), а также потенциально опасных участков и критических элементов объектов (территорий), систем подземных коммуникаций, стоянок автотранспорта с целью выявления признаков подготовки или совершения террористического акта;</w:t>
      </w:r>
    </w:p>
    <w:p w:rsidR="004E7C4A" w:rsidRPr="004E7C4A" w:rsidRDefault="004E7C4A" w:rsidP="005A5284">
      <w:pPr>
        <w:spacing w:after="0" w:line="240" w:lineRule="auto"/>
        <w:ind w:firstLine="709"/>
        <w:jc w:val="both"/>
        <w:rPr>
          <w:rFonts w:ascii="Times New Roman" w:eastAsia="Times New Roman" w:hAnsi="Times New Roman" w:cs="Times New Roman"/>
          <w:sz w:val="28"/>
          <w:szCs w:val="28"/>
          <w:lang w:eastAsia="ru-RU"/>
        </w:rPr>
      </w:pPr>
      <w:r w:rsidRPr="004E7C4A">
        <w:rPr>
          <w:rFonts w:ascii="Times New Roman" w:eastAsia="Times New Roman" w:hAnsi="Times New Roman" w:cs="Times New Roman"/>
          <w:color w:val="000000"/>
          <w:sz w:val="28"/>
          <w:szCs w:val="28"/>
          <w:lang w:eastAsia="ru-RU"/>
        </w:rPr>
        <w:t>б)</w:t>
      </w:r>
      <w:r w:rsidRPr="004E7C4A">
        <w:rPr>
          <w:rFonts w:ascii="Times New Roman" w:eastAsia="Times New Roman" w:hAnsi="Times New Roman" w:cs="Times New Roman"/>
          <w:color w:val="000000"/>
          <w:sz w:val="28"/>
          <w:szCs w:val="28"/>
          <w:lang w:eastAsia="ru-RU"/>
        </w:rPr>
        <w:tab/>
        <w:t xml:space="preserve">организации санкционированного допуска граждан </w:t>
      </w:r>
      <w:r w:rsidR="00C668D9" w:rsidRPr="00772377">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и автотранспортных средств на объекты (территории);</w:t>
      </w:r>
    </w:p>
    <w:p w:rsidR="004E7C4A" w:rsidRPr="004E7C4A" w:rsidRDefault="004E7C4A" w:rsidP="005A5284">
      <w:pPr>
        <w:spacing w:after="0" w:line="240" w:lineRule="auto"/>
        <w:ind w:firstLine="709"/>
        <w:jc w:val="both"/>
        <w:rPr>
          <w:rFonts w:ascii="Times New Roman" w:eastAsia="Times New Roman" w:hAnsi="Times New Roman" w:cs="Times New Roman"/>
          <w:sz w:val="28"/>
          <w:szCs w:val="28"/>
          <w:lang w:eastAsia="ru-RU"/>
        </w:rPr>
      </w:pPr>
      <w:proofErr w:type="gramStart"/>
      <w:r w:rsidRPr="004E7C4A">
        <w:rPr>
          <w:rFonts w:ascii="Times New Roman" w:eastAsia="Times New Roman" w:hAnsi="Times New Roman" w:cs="Times New Roman"/>
          <w:color w:val="000000"/>
          <w:sz w:val="28"/>
          <w:szCs w:val="28"/>
          <w:lang w:eastAsia="ru-RU"/>
        </w:rPr>
        <w:t>в)</w:t>
      </w:r>
      <w:r w:rsidRPr="004E7C4A">
        <w:rPr>
          <w:rFonts w:ascii="Times New Roman" w:eastAsia="Times New Roman" w:hAnsi="Times New Roman" w:cs="Times New Roman"/>
          <w:color w:val="000000"/>
          <w:sz w:val="28"/>
          <w:szCs w:val="28"/>
          <w:lang w:eastAsia="ru-RU"/>
        </w:rPr>
        <w:tab/>
        <w:t>сбора, обобщения и анализа выявленных фактов скрытого наблюдения, фото- и видеосъемки объектов (территорий) неизвестными лицами, провокаций сотрудников охраны объектов (территорий) на неправомерные действия, проникновения посторонних лиц на объекты (территории), беспричинного размещения посторонними лицами перед зданиями (строениями, сооружениями) или вблизи объектов (территорий) вещей и транспортных средств;</w:t>
      </w:r>
      <w:proofErr w:type="gramEnd"/>
    </w:p>
    <w:p w:rsidR="004E7C4A" w:rsidRPr="00772377" w:rsidRDefault="004E7C4A" w:rsidP="005A528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г)</w:t>
      </w:r>
      <w:r w:rsidRPr="004E7C4A">
        <w:rPr>
          <w:rFonts w:ascii="Times New Roman" w:eastAsia="Times New Roman" w:hAnsi="Times New Roman" w:cs="Times New Roman"/>
          <w:color w:val="000000"/>
          <w:sz w:val="28"/>
          <w:szCs w:val="28"/>
          <w:lang w:eastAsia="ru-RU"/>
        </w:rPr>
        <w:tab/>
        <w:t xml:space="preserve">своевременного информирования правоохранительных органов </w:t>
      </w:r>
      <w:r w:rsidR="00165DE0">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о фактах хищения и незаконного приобретения работниками объектов (территорий) оружия, деталей для изготовления самодельных взрывных устройств, а также о местах их хранения.</w:t>
      </w:r>
    </w:p>
    <w:p w:rsidR="00F13404" w:rsidRPr="004E7C4A" w:rsidRDefault="00F13404" w:rsidP="005A5284">
      <w:pPr>
        <w:spacing w:after="0" w:line="240" w:lineRule="auto"/>
        <w:ind w:firstLine="709"/>
        <w:jc w:val="both"/>
        <w:rPr>
          <w:rFonts w:ascii="Times New Roman" w:eastAsia="Times New Roman" w:hAnsi="Times New Roman" w:cs="Times New Roman"/>
          <w:sz w:val="28"/>
          <w:szCs w:val="28"/>
          <w:lang w:eastAsia="ru-RU"/>
        </w:rPr>
      </w:pPr>
    </w:p>
    <w:p w:rsidR="004E7C4A" w:rsidRPr="004E7C4A" w:rsidRDefault="004E7C4A" w:rsidP="00F13404">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4E7C4A">
        <w:rPr>
          <w:rFonts w:ascii="Times New Roman" w:eastAsia="Times New Roman" w:hAnsi="Times New Roman" w:cs="Times New Roman"/>
          <w:b/>
          <w:bCs/>
          <w:color w:val="000000"/>
          <w:sz w:val="28"/>
          <w:szCs w:val="28"/>
          <w:lang w:eastAsia="ru-RU"/>
        </w:rPr>
        <w:t xml:space="preserve">Пресечение попыток совершения террористических актов </w:t>
      </w:r>
      <w:r w:rsidR="00F13404" w:rsidRPr="00772377">
        <w:rPr>
          <w:rFonts w:ascii="Times New Roman" w:eastAsia="Times New Roman" w:hAnsi="Times New Roman" w:cs="Times New Roman"/>
          <w:b/>
          <w:bCs/>
          <w:color w:val="000000"/>
          <w:sz w:val="28"/>
          <w:szCs w:val="28"/>
          <w:lang w:eastAsia="ru-RU"/>
        </w:rPr>
        <w:br/>
      </w:r>
      <w:r w:rsidRPr="004E7C4A">
        <w:rPr>
          <w:rFonts w:ascii="Times New Roman" w:eastAsia="Times New Roman" w:hAnsi="Times New Roman" w:cs="Times New Roman"/>
          <w:b/>
          <w:bCs/>
          <w:color w:val="000000"/>
          <w:sz w:val="28"/>
          <w:szCs w:val="28"/>
          <w:lang w:eastAsia="ru-RU"/>
        </w:rPr>
        <w:t>на объектах (территориях) достигается посредством:</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а)</w:t>
      </w:r>
      <w:r w:rsidRPr="004E7C4A">
        <w:rPr>
          <w:rFonts w:ascii="Times New Roman" w:eastAsia="Times New Roman" w:hAnsi="Times New Roman" w:cs="Times New Roman"/>
          <w:color w:val="000000"/>
          <w:sz w:val="28"/>
          <w:szCs w:val="28"/>
          <w:lang w:eastAsia="ru-RU"/>
        </w:rPr>
        <w:tab/>
        <w:t>организации санкционированного допуска граждан и транспортных средств на объекты (территории);</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4E7C4A">
        <w:rPr>
          <w:rFonts w:ascii="Times New Roman" w:eastAsia="Times New Roman" w:hAnsi="Times New Roman" w:cs="Times New Roman"/>
          <w:color w:val="000000"/>
          <w:sz w:val="28"/>
          <w:szCs w:val="28"/>
          <w:lang w:eastAsia="ru-RU"/>
        </w:rPr>
        <w:t>б)</w:t>
      </w:r>
      <w:r w:rsidRPr="004E7C4A">
        <w:rPr>
          <w:rFonts w:ascii="Times New Roman" w:eastAsia="Times New Roman" w:hAnsi="Times New Roman" w:cs="Times New Roman"/>
          <w:color w:val="000000"/>
          <w:sz w:val="28"/>
          <w:szCs w:val="28"/>
          <w:lang w:eastAsia="ru-RU"/>
        </w:rPr>
        <w:tab/>
        <w:t xml:space="preserve">своевременного выявления фактов нарушения пропускного </w:t>
      </w:r>
      <w:r w:rsidR="00F13404" w:rsidRPr="00772377">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 xml:space="preserve">и </w:t>
      </w:r>
      <w:proofErr w:type="spellStart"/>
      <w:r w:rsidRPr="004E7C4A">
        <w:rPr>
          <w:rFonts w:ascii="Times New Roman" w:eastAsia="Times New Roman" w:hAnsi="Times New Roman" w:cs="Times New Roman"/>
          <w:color w:val="000000"/>
          <w:sz w:val="28"/>
          <w:szCs w:val="28"/>
          <w:lang w:eastAsia="ru-RU"/>
        </w:rPr>
        <w:t>внутриобъектового</w:t>
      </w:r>
      <w:proofErr w:type="spellEnd"/>
      <w:r w:rsidRPr="004E7C4A">
        <w:rPr>
          <w:rFonts w:ascii="Times New Roman" w:eastAsia="Times New Roman" w:hAnsi="Times New Roman" w:cs="Times New Roman"/>
          <w:color w:val="000000"/>
          <w:sz w:val="28"/>
          <w:szCs w:val="28"/>
          <w:lang w:eastAsia="ru-RU"/>
        </w:rPr>
        <w:t xml:space="preserve"> режимов, попыток проноса (провоза) запрещенных предметов (радиоактивных, взрывчатых, отравляющих веществ, оружия, боеприпасов, наркотических и других опасных предметов и веществ) на объекты (территории);</w:t>
      </w:r>
      <w:proofErr w:type="gramEnd"/>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lastRenderedPageBreak/>
        <w:t>в)</w:t>
      </w:r>
      <w:r w:rsidRPr="004E7C4A">
        <w:rPr>
          <w:rFonts w:ascii="Times New Roman" w:eastAsia="Times New Roman" w:hAnsi="Times New Roman" w:cs="Times New Roman"/>
          <w:color w:val="000000"/>
          <w:sz w:val="28"/>
          <w:szCs w:val="28"/>
          <w:lang w:eastAsia="ru-RU"/>
        </w:rPr>
        <w:tab/>
        <w:t xml:space="preserve">исключения фактов бесконтрольного пребывания на объектах (территориях) посторонних лиц и нахождения транспортных средств, в том числе </w:t>
      </w:r>
      <w:r w:rsidR="00F13404" w:rsidRPr="00772377">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в непосредственной близости от объектов (территорий);</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г)</w:t>
      </w:r>
      <w:r w:rsidRPr="004E7C4A">
        <w:rPr>
          <w:rFonts w:ascii="Times New Roman" w:eastAsia="Times New Roman" w:hAnsi="Times New Roman" w:cs="Times New Roman"/>
          <w:color w:val="000000"/>
          <w:sz w:val="28"/>
          <w:szCs w:val="28"/>
          <w:lang w:eastAsia="ru-RU"/>
        </w:rPr>
        <w:tab/>
        <w:t>поддержания в исправном состоянии инженерно-технических средств и систем охраны, обеспечения бесперебойной и устойчивой связи на объектах (территориях);</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д)</w:t>
      </w:r>
      <w:r w:rsidRPr="004E7C4A">
        <w:rPr>
          <w:rFonts w:ascii="Times New Roman" w:eastAsia="Times New Roman" w:hAnsi="Times New Roman" w:cs="Times New Roman"/>
          <w:color w:val="000000"/>
          <w:sz w:val="28"/>
          <w:szCs w:val="28"/>
          <w:lang w:eastAsia="ru-RU"/>
        </w:rPr>
        <w:tab/>
        <w:t xml:space="preserve">обеспечения обхода и осмотра зданий (сооружений) и территории, </w:t>
      </w:r>
      <w:r w:rsidR="00F13404" w:rsidRPr="00772377">
        <w:rPr>
          <w:rFonts w:ascii="Times New Roman" w:eastAsia="Times New Roman" w:hAnsi="Times New Roman" w:cs="Times New Roman"/>
          <w:color w:val="000000"/>
          <w:sz w:val="28"/>
          <w:szCs w:val="28"/>
          <w:lang w:eastAsia="ru-RU"/>
        </w:rPr>
        <w:br/>
      </w:r>
      <w:r w:rsidRPr="004E7C4A">
        <w:rPr>
          <w:rFonts w:ascii="Times New Roman" w:eastAsia="Times New Roman" w:hAnsi="Times New Roman" w:cs="Times New Roman"/>
          <w:color w:val="000000"/>
          <w:sz w:val="28"/>
          <w:szCs w:val="28"/>
          <w:lang w:eastAsia="ru-RU"/>
        </w:rPr>
        <w:t>а также периодической проверки складских и подсобных помещений;</w:t>
      </w:r>
    </w:p>
    <w:p w:rsidR="004E7C4A" w:rsidRPr="004E7C4A" w:rsidRDefault="004E7C4A" w:rsidP="00F13404">
      <w:pPr>
        <w:spacing w:after="0" w:line="240" w:lineRule="auto"/>
        <w:ind w:firstLine="709"/>
        <w:jc w:val="both"/>
        <w:rPr>
          <w:rFonts w:ascii="Times New Roman" w:eastAsia="Times New Roman" w:hAnsi="Times New Roman" w:cs="Times New Roman"/>
          <w:color w:val="000000"/>
          <w:sz w:val="28"/>
          <w:szCs w:val="28"/>
          <w:lang w:eastAsia="ru-RU"/>
        </w:rPr>
      </w:pPr>
      <w:r w:rsidRPr="004E7C4A">
        <w:rPr>
          <w:rFonts w:ascii="Times New Roman" w:eastAsia="Times New Roman" w:hAnsi="Times New Roman" w:cs="Times New Roman"/>
          <w:color w:val="000000"/>
          <w:sz w:val="28"/>
          <w:szCs w:val="28"/>
          <w:lang w:eastAsia="ru-RU"/>
        </w:rPr>
        <w:t>е)</w:t>
      </w:r>
      <w:r w:rsidRPr="004E7C4A">
        <w:rPr>
          <w:rFonts w:ascii="Times New Roman" w:eastAsia="Times New Roman" w:hAnsi="Times New Roman" w:cs="Times New Roman"/>
          <w:color w:val="000000"/>
          <w:sz w:val="28"/>
          <w:szCs w:val="28"/>
          <w:lang w:eastAsia="ru-RU"/>
        </w:rPr>
        <w:tab/>
        <w:t>контроля состояния помещений, используемых для проведения мероприятий с массовым пребыванием людей;</w:t>
      </w:r>
    </w:p>
    <w:p w:rsidR="00D703A7" w:rsidRPr="00772377" w:rsidRDefault="00D703A7" w:rsidP="00F13404">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ж)</w:t>
      </w:r>
      <w:r w:rsidRPr="00D703A7">
        <w:rPr>
          <w:rFonts w:ascii="Times New Roman" w:eastAsia="Times New Roman" w:hAnsi="Times New Roman" w:cs="Times New Roman"/>
          <w:color w:val="000000"/>
          <w:sz w:val="28"/>
          <w:szCs w:val="28"/>
          <w:lang w:eastAsia="ru-RU"/>
        </w:rPr>
        <w:tab/>
        <w:t>организации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 по вопросам противодействия терроризму и экстремизму.</w:t>
      </w:r>
    </w:p>
    <w:p w:rsidR="00C668D9" w:rsidRPr="00D703A7" w:rsidRDefault="00C668D9" w:rsidP="00F13404">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D703A7" w:rsidRDefault="00D703A7" w:rsidP="00C668D9">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D703A7">
        <w:rPr>
          <w:rFonts w:ascii="Times New Roman" w:eastAsia="Times New Roman" w:hAnsi="Times New Roman" w:cs="Times New Roman"/>
          <w:b/>
          <w:bCs/>
          <w:color w:val="000000"/>
          <w:sz w:val="28"/>
          <w:szCs w:val="28"/>
          <w:lang w:eastAsia="ru-RU"/>
        </w:rPr>
        <w:t>Минимизация возможных последствий и ликвидации угрозы террористических актов на объектах (территориях) достигается посредством:</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а)</w:t>
      </w:r>
      <w:r w:rsidRPr="00D703A7">
        <w:rPr>
          <w:rFonts w:ascii="Times New Roman" w:eastAsia="Times New Roman" w:hAnsi="Times New Roman" w:cs="Times New Roman"/>
          <w:color w:val="000000"/>
          <w:sz w:val="28"/>
          <w:szCs w:val="28"/>
          <w:lang w:eastAsia="ru-RU"/>
        </w:rPr>
        <w:tab/>
        <w:t xml:space="preserve">своевременного выявления и немедленного доведения информации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 xml:space="preserve">об угрозе совершения или о совершении террористического акта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 xml:space="preserve">до территориальных органов безопасности, территориальных органов Федеральной службы войск национальной гвардии Российской Федерации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территориальных органов Министерства внутренних дел Российской Федерации;</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 xml:space="preserve">обучения работников объектов (территорий) способам защиты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действиям в условиях совершения террористического акта или угрозы его совершения;</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в)</w:t>
      </w:r>
      <w:r w:rsidRPr="00D703A7">
        <w:rPr>
          <w:rFonts w:ascii="Times New Roman" w:eastAsia="Times New Roman" w:hAnsi="Times New Roman" w:cs="Times New Roman"/>
          <w:color w:val="000000"/>
          <w:sz w:val="28"/>
          <w:szCs w:val="28"/>
          <w:lang w:eastAsia="ru-RU"/>
        </w:rPr>
        <w:tab/>
        <w:t>своевременного оповещения работников и посетителей объектов (территорий) о безопасной и беспрепятственной эвакуации, обеспечения технических возможностей эвакуации;</w:t>
      </w:r>
    </w:p>
    <w:p w:rsidR="00D703A7" w:rsidRPr="0077237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г)</w:t>
      </w:r>
      <w:r w:rsidRPr="00D703A7">
        <w:rPr>
          <w:rFonts w:ascii="Times New Roman" w:eastAsia="Times New Roman" w:hAnsi="Times New Roman" w:cs="Times New Roman"/>
          <w:color w:val="000000"/>
          <w:sz w:val="28"/>
          <w:szCs w:val="28"/>
          <w:lang w:eastAsia="ru-RU"/>
        </w:rPr>
        <w:tab/>
        <w:t xml:space="preserve">проведения занятий с работниками объектов (территорий)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по минимизации морально-психологических последствий террористического акта.</w:t>
      </w:r>
    </w:p>
    <w:p w:rsidR="00C668D9" w:rsidRPr="00D703A7" w:rsidRDefault="00C668D9" w:rsidP="00C668D9">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D703A7" w:rsidRDefault="00D703A7" w:rsidP="00C668D9">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D703A7">
        <w:rPr>
          <w:rFonts w:ascii="Times New Roman" w:eastAsia="Times New Roman" w:hAnsi="Times New Roman" w:cs="Times New Roman"/>
          <w:b/>
          <w:bCs/>
          <w:color w:val="000000"/>
          <w:sz w:val="28"/>
          <w:szCs w:val="28"/>
          <w:lang w:eastAsia="ru-RU"/>
        </w:rPr>
        <w:t>В целях обеспечения необходимой степени антитеррористической защищенности объектов (территорий) осуществляются следующие мероприятия:</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а)</w:t>
      </w:r>
      <w:r w:rsidRPr="00D703A7">
        <w:rPr>
          <w:rFonts w:ascii="Times New Roman" w:eastAsia="Times New Roman" w:hAnsi="Times New Roman" w:cs="Times New Roman"/>
          <w:color w:val="000000"/>
          <w:sz w:val="28"/>
          <w:szCs w:val="28"/>
          <w:lang w:eastAsia="ru-RU"/>
        </w:rPr>
        <w:tab/>
        <w:t>назначение должностных лиц, ответственных за проведение мероприятий по обеспечению антитеррористической защищенности объектов (территорий) и организацию взаимодействия с территориальными органами 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проведение учений и тренировок по реализации планов обеспечения антитеррористической защищенности объектов (территорий) с периодичностью не реже 1 раза в год;</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lastRenderedPageBreak/>
        <w:t>в)</w:t>
      </w:r>
      <w:r w:rsidRPr="00D703A7">
        <w:rPr>
          <w:rFonts w:ascii="Times New Roman" w:eastAsia="Times New Roman" w:hAnsi="Times New Roman" w:cs="Times New Roman"/>
          <w:color w:val="000000"/>
          <w:sz w:val="28"/>
          <w:szCs w:val="28"/>
          <w:lang w:eastAsia="ru-RU"/>
        </w:rPr>
        <w:tab/>
        <w:t xml:space="preserve">организация пропускного режима и </w:t>
      </w:r>
      <w:proofErr w:type="gramStart"/>
      <w:r w:rsidRPr="00D703A7">
        <w:rPr>
          <w:rFonts w:ascii="Times New Roman" w:eastAsia="Times New Roman" w:hAnsi="Times New Roman" w:cs="Times New Roman"/>
          <w:color w:val="000000"/>
          <w:sz w:val="28"/>
          <w:szCs w:val="28"/>
          <w:lang w:eastAsia="ru-RU"/>
        </w:rPr>
        <w:t>контроль за</w:t>
      </w:r>
      <w:proofErr w:type="gramEnd"/>
      <w:r w:rsidRPr="00D703A7">
        <w:rPr>
          <w:rFonts w:ascii="Times New Roman" w:eastAsia="Times New Roman" w:hAnsi="Times New Roman" w:cs="Times New Roman"/>
          <w:color w:val="000000"/>
          <w:sz w:val="28"/>
          <w:szCs w:val="28"/>
          <w:lang w:eastAsia="ru-RU"/>
        </w:rPr>
        <w:t xml:space="preserve"> соблюдением пропускного и </w:t>
      </w:r>
      <w:proofErr w:type="spellStart"/>
      <w:r w:rsidRPr="00D703A7">
        <w:rPr>
          <w:rFonts w:ascii="Times New Roman" w:eastAsia="Times New Roman" w:hAnsi="Times New Roman" w:cs="Times New Roman"/>
          <w:color w:val="000000"/>
          <w:sz w:val="28"/>
          <w:szCs w:val="28"/>
          <w:lang w:eastAsia="ru-RU"/>
        </w:rPr>
        <w:t>внутриобъектового</w:t>
      </w:r>
      <w:proofErr w:type="spellEnd"/>
      <w:r w:rsidRPr="00D703A7">
        <w:rPr>
          <w:rFonts w:ascii="Times New Roman" w:eastAsia="Times New Roman" w:hAnsi="Times New Roman" w:cs="Times New Roman"/>
          <w:color w:val="000000"/>
          <w:sz w:val="28"/>
          <w:szCs w:val="28"/>
          <w:lang w:eastAsia="ru-RU"/>
        </w:rPr>
        <w:t xml:space="preserve"> режимов, установленных на объектах (территориях);</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г) организациявзаимодействияс территориальными органамибезопасности, территориальными органами Федеральной службы войск национальной гвардии Российской Федерации и территориальными органами Министерства внутренних дел Российской Федерации по месту нахождения объекта (территории) по вопросам противодействия терроризму;</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w:t>
      </w:r>
      <w:r w:rsidRPr="00D703A7">
        <w:rPr>
          <w:rFonts w:ascii="Times New Roman" w:eastAsia="Times New Roman" w:hAnsi="Times New Roman" w:cs="Times New Roman"/>
          <w:color w:val="000000"/>
          <w:sz w:val="28"/>
          <w:szCs w:val="28"/>
          <w:lang w:eastAsia="ru-RU"/>
        </w:rPr>
        <w:tab/>
        <w:t>обеспечение инженерно-технического укрепления зданий (строений, сооружений) объектов (территорий);</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е) осуществлениемероприятий</w:t>
      </w:r>
      <w:r w:rsidRPr="00D703A7">
        <w:rPr>
          <w:rFonts w:ascii="Times New Roman" w:eastAsia="Times New Roman" w:hAnsi="Times New Roman" w:cs="Times New Roman"/>
          <w:color w:val="000000"/>
          <w:sz w:val="28"/>
          <w:szCs w:val="28"/>
          <w:lang w:eastAsia="ru-RU"/>
        </w:rPr>
        <w:tab/>
        <w:t>информационной безопасности,</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обеспечивающих защиту от несанкционированного доступа </w:t>
      </w:r>
      <w:r w:rsidR="00475E92"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к информационным ресурсам объектов (территорий);</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ж)</w:t>
      </w:r>
      <w:r w:rsidRPr="00D703A7">
        <w:rPr>
          <w:rFonts w:ascii="Times New Roman" w:eastAsia="Times New Roman" w:hAnsi="Times New Roman" w:cs="Times New Roman"/>
          <w:color w:val="000000"/>
          <w:sz w:val="28"/>
          <w:szCs w:val="28"/>
          <w:lang w:eastAsia="ru-RU"/>
        </w:rPr>
        <w:tab/>
        <w:t xml:space="preserve">размещение на объектах (территориях) наглядных пособий </w:t>
      </w:r>
      <w:r w:rsidR="00475E92"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с информацией о порядке действия работников и посетителей при обнаружении подозрительных лиц или предметов на объектах (территориях), а также при поступлении информации об угрозе совершения или о совершении террористических актов на объектах (территориях);</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з)</w:t>
      </w:r>
      <w:r w:rsidRPr="00D703A7">
        <w:rPr>
          <w:rFonts w:ascii="Times New Roman" w:eastAsia="Times New Roman" w:hAnsi="Times New Roman" w:cs="Times New Roman"/>
          <w:color w:val="000000"/>
          <w:sz w:val="28"/>
          <w:szCs w:val="28"/>
          <w:lang w:eastAsia="ru-RU"/>
        </w:rPr>
        <w:tab/>
        <w:t>оборудование объектов (территорий) системами экстренного оповещения работников и посетителей объектов (территорий) о потенциальной угрозе возникновения или о возникновении чрезвычайной ситуации.</w:t>
      </w:r>
    </w:p>
    <w:p w:rsidR="00D703A7" w:rsidRPr="00D703A7" w:rsidRDefault="00D703A7" w:rsidP="00C668D9">
      <w:pPr>
        <w:spacing w:after="0" w:line="240" w:lineRule="auto"/>
        <w:ind w:firstLine="709"/>
        <w:jc w:val="both"/>
        <w:rPr>
          <w:rFonts w:ascii="Times New Roman" w:eastAsia="Times New Roman" w:hAnsi="Times New Roman" w:cs="Times New Roman"/>
          <w:sz w:val="28"/>
          <w:szCs w:val="28"/>
          <w:lang w:eastAsia="ru-RU"/>
        </w:rPr>
      </w:pPr>
      <w:r w:rsidRPr="00D703A7">
        <w:rPr>
          <w:rFonts w:ascii="Times New Roman" w:eastAsia="Times New Roman" w:hAnsi="Times New Roman" w:cs="Times New Roman"/>
          <w:color w:val="000000"/>
          <w:sz w:val="28"/>
          <w:szCs w:val="28"/>
          <w:lang w:eastAsia="ru-RU"/>
        </w:rPr>
        <w:t xml:space="preserve">Дополнительно к мероприятиям, предусмотренным </w:t>
      </w:r>
      <w:r w:rsidR="00475E92" w:rsidRPr="00772377">
        <w:rPr>
          <w:rFonts w:ascii="Times New Roman" w:eastAsia="Times New Roman" w:hAnsi="Times New Roman" w:cs="Times New Roman"/>
          <w:color w:val="000000"/>
          <w:sz w:val="28"/>
          <w:szCs w:val="28"/>
          <w:lang w:eastAsia="ru-RU"/>
        </w:rPr>
        <w:t xml:space="preserve">подпунктом в) </w:t>
      </w:r>
      <w:r w:rsidRPr="00D703A7">
        <w:rPr>
          <w:rFonts w:ascii="Times New Roman" w:eastAsia="Times New Roman" w:hAnsi="Times New Roman" w:cs="Times New Roman"/>
          <w:color w:val="000000"/>
          <w:sz w:val="28"/>
          <w:szCs w:val="28"/>
          <w:lang w:eastAsia="ru-RU"/>
        </w:rPr>
        <w:t xml:space="preserve">пункта </w:t>
      </w:r>
      <w:r w:rsidR="00C668D9" w:rsidRPr="00772377">
        <w:rPr>
          <w:rFonts w:ascii="Times New Roman" w:eastAsia="Times New Roman" w:hAnsi="Times New Roman" w:cs="Times New Roman"/>
          <w:color w:val="000000"/>
          <w:sz w:val="28"/>
          <w:szCs w:val="28"/>
          <w:lang w:eastAsia="ru-RU"/>
        </w:rPr>
        <w:t>5н</w:t>
      </w:r>
      <w:r w:rsidRPr="00D703A7">
        <w:rPr>
          <w:rFonts w:ascii="Times New Roman" w:eastAsia="Times New Roman" w:hAnsi="Times New Roman" w:cs="Times New Roman"/>
          <w:color w:val="000000"/>
          <w:sz w:val="28"/>
          <w:szCs w:val="28"/>
          <w:lang w:eastAsia="ru-RU"/>
        </w:rPr>
        <w:t xml:space="preserve">астоящих методических рекомендаций, охрана объектов (территорий) </w:t>
      </w:r>
      <w:proofErr w:type="gramStart"/>
      <w:r w:rsidRPr="00D703A7">
        <w:rPr>
          <w:rFonts w:ascii="Times New Roman" w:eastAsia="Times New Roman" w:hAnsi="Times New Roman" w:cs="Times New Roman"/>
          <w:color w:val="000000"/>
          <w:sz w:val="28"/>
          <w:szCs w:val="28"/>
          <w:lang w:eastAsia="ru-RU"/>
        </w:rPr>
        <w:t>может</w:t>
      </w:r>
      <w:proofErr w:type="gramEnd"/>
      <w:r w:rsidRPr="00D703A7">
        <w:rPr>
          <w:rFonts w:ascii="Times New Roman" w:eastAsia="Times New Roman" w:hAnsi="Times New Roman" w:cs="Times New Roman"/>
          <w:color w:val="000000"/>
          <w:sz w:val="28"/>
          <w:szCs w:val="28"/>
          <w:lang w:eastAsia="ru-RU"/>
        </w:rPr>
        <w:t xml:space="preserve"> обеспечивается сотрудниками частных охранных организаций (подразделениями ведомственной охраны федеральных органов исполнительной власти, имеющих право на создание ведомственной охраны) с применением инженерно-технических средств охраны.</w:t>
      </w:r>
    </w:p>
    <w:p w:rsidR="00D703A7" w:rsidRPr="00D703A7" w:rsidRDefault="00D703A7" w:rsidP="00C668D9">
      <w:pPr>
        <w:spacing w:after="0" w:line="240" w:lineRule="auto"/>
        <w:ind w:firstLine="709"/>
        <w:jc w:val="both"/>
        <w:rPr>
          <w:rFonts w:ascii="Times New Roman" w:eastAsia="Times New Roman" w:hAnsi="Times New Roman" w:cs="Times New Roman"/>
          <w:sz w:val="28"/>
          <w:szCs w:val="28"/>
          <w:lang w:eastAsia="ru-RU"/>
        </w:rPr>
      </w:pPr>
      <w:r w:rsidRPr="00D703A7">
        <w:rPr>
          <w:rFonts w:ascii="Times New Roman" w:eastAsia="Times New Roman" w:hAnsi="Times New Roman" w:cs="Times New Roman"/>
          <w:color w:val="000000"/>
          <w:sz w:val="28"/>
          <w:szCs w:val="28"/>
          <w:lang w:eastAsia="ru-RU"/>
        </w:rPr>
        <w:t xml:space="preserve">Также дополнительно к мероприятиям, предусмотренным </w:t>
      </w:r>
      <w:r w:rsidR="00475E92" w:rsidRPr="00772377">
        <w:rPr>
          <w:rFonts w:ascii="Times New Roman" w:eastAsia="Times New Roman" w:hAnsi="Times New Roman" w:cs="Times New Roman"/>
          <w:color w:val="000000"/>
          <w:sz w:val="28"/>
          <w:szCs w:val="28"/>
          <w:lang w:eastAsia="ru-RU"/>
        </w:rPr>
        <w:t xml:space="preserve">подпунктом д) </w:t>
      </w:r>
      <w:r w:rsidR="00475E92" w:rsidRPr="00D703A7">
        <w:rPr>
          <w:rFonts w:ascii="Times New Roman" w:eastAsia="Times New Roman" w:hAnsi="Times New Roman" w:cs="Times New Roman"/>
          <w:color w:val="000000"/>
          <w:sz w:val="28"/>
          <w:szCs w:val="28"/>
          <w:lang w:eastAsia="ru-RU"/>
        </w:rPr>
        <w:t xml:space="preserve">пункта </w:t>
      </w:r>
      <w:r w:rsidR="00475E92" w:rsidRPr="00772377">
        <w:rPr>
          <w:rFonts w:ascii="Times New Roman" w:eastAsia="Times New Roman" w:hAnsi="Times New Roman" w:cs="Times New Roman"/>
          <w:color w:val="000000"/>
          <w:sz w:val="28"/>
          <w:szCs w:val="28"/>
          <w:lang w:eastAsia="ru-RU"/>
        </w:rPr>
        <w:t>5</w:t>
      </w:r>
      <w:r w:rsidRPr="00D703A7">
        <w:rPr>
          <w:rFonts w:ascii="Times New Roman" w:eastAsia="Times New Roman" w:hAnsi="Times New Roman" w:cs="Times New Roman"/>
          <w:color w:val="000000"/>
          <w:sz w:val="28"/>
          <w:szCs w:val="28"/>
          <w:lang w:eastAsia="ru-RU"/>
        </w:rPr>
        <w:t xml:space="preserve">, </w:t>
      </w:r>
      <w:proofErr w:type="gramStart"/>
      <w:r w:rsidRPr="00D703A7">
        <w:rPr>
          <w:rFonts w:ascii="Times New Roman" w:eastAsia="Times New Roman" w:hAnsi="Times New Roman" w:cs="Times New Roman"/>
          <w:color w:val="000000"/>
          <w:sz w:val="28"/>
          <w:szCs w:val="28"/>
          <w:lang w:eastAsia="ru-RU"/>
        </w:rPr>
        <w:t>могут</w:t>
      </w:r>
      <w:proofErr w:type="gramEnd"/>
      <w:r w:rsidRPr="00D703A7">
        <w:rPr>
          <w:rFonts w:ascii="Times New Roman" w:eastAsia="Times New Roman" w:hAnsi="Times New Roman" w:cs="Times New Roman"/>
          <w:color w:val="000000"/>
          <w:sz w:val="28"/>
          <w:szCs w:val="28"/>
          <w:lang w:eastAsia="ru-RU"/>
        </w:rPr>
        <w:t xml:space="preserve"> осуществляются следующие мероприятия:</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а)</w:t>
      </w:r>
      <w:r w:rsidRPr="00D703A7">
        <w:rPr>
          <w:rFonts w:ascii="Times New Roman" w:eastAsia="Times New Roman" w:hAnsi="Times New Roman" w:cs="Times New Roman"/>
          <w:color w:val="000000"/>
          <w:sz w:val="28"/>
          <w:szCs w:val="28"/>
          <w:lang w:eastAsia="ru-RU"/>
        </w:rPr>
        <w:tab/>
        <w:t xml:space="preserve">оборудование потенциально опасных участков и критических элементов объекта (территории) системой охранного телевидения, обеспечивающей при необходимости передачу визуальной информации </w:t>
      </w:r>
      <w:r w:rsidR="00165DE0">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о состоянии периметра и территории;</w:t>
      </w:r>
    </w:p>
    <w:p w:rsidR="00D703A7" w:rsidRPr="00D703A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оборудование мест расположения критических элементов дополнительным ограждением.</w:t>
      </w:r>
    </w:p>
    <w:p w:rsidR="00D703A7" w:rsidRPr="00D703A7" w:rsidRDefault="00D703A7" w:rsidP="00C668D9">
      <w:pPr>
        <w:spacing w:after="0" w:line="240" w:lineRule="auto"/>
        <w:ind w:firstLine="709"/>
        <w:jc w:val="both"/>
        <w:rPr>
          <w:rFonts w:ascii="Times New Roman" w:eastAsia="Times New Roman" w:hAnsi="Times New Roman" w:cs="Times New Roman"/>
          <w:sz w:val="28"/>
          <w:szCs w:val="28"/>
          <w:lang w:eastAsia="ru-RU"/>
        </w:rPr>
      </w:pPr>
      <w:r w:rsidRPr="00D703A7">
        <w:rPr>
          <w:rFonts w:ascii="Times New Roman" w:eastAsia="Times New Roman" w:hAnsi="Times New Roman" w:cs="Times New Roman"/>
          <w:color w:val="000000"/>
          <w:sz w:val="28"/>
          <w:szCs w:val="28"/>
          <w:lang w:eastAsia="ru-RU"/>
        </w:rPr>
        <w:t>По решению руководителей органов (организаций), являющихся правообладателями объектов (территорий), объекты (территории) могут оборудоваться инженерно-техническими средствами охраны.</w:t>
      </w:r>
    </w:p>
    <w:p w:rsidR="00D703A7" w:rsidRPr="00772377" w:rsidRDefault="00D703A7" w:rsidP="00C668D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Выбор и оснащение объектов (территорий) инженерно-техническими средствами охраны конкретных типов определяются в техническом задании </w:t>
      </w:r>
      <w:r w:rsidR="00475E92"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на проектирование инженерно-технических средств охраны.</w:t>
      </w:r>
    </w:p>
    <w:p w:rsidR="00C668D9" w:rsidRDefault="00C668D9" w:rsidP="00C668D9">
      <w:pPr>
        <w:spacing w:after="0" w:line="240" w:lineRule="auto"/>
        <w:ind w:firstLine="709"/>
        <w:jc w:val="both"/>
        <w:rPr>
          <w:rFonts w:ascii="Times New Roman" w:eastAsia="Times New Roman" w:hAnsi="Times New Roman" w:cs="Times New Roman"/>
          <w:sz w:val="28"/>
          <w:szCs w:val="28"/>
          <w:lang w:eastAsia="ru-RU"/>
        </w:rPr>
      </w:pPr>
    </w:p>
    <w:p w:rsidR="00AF01FB" w:rsidRPr="00D703A7" w:rsidRDefault="00AF01FB" w:rsidP="00C668D9">
      <w:pPr>
        <w:spacing w:after="0" w:line="240" w:lineRule="auto"/>
        <w:ind w:firstLine="709"/>
        <w:jc w:val="both"/>
        <w:rPr>
          <w:rFonts w:ascii="Times New Roman" w:eastAsia="Times New Roman" w:hAnsi="Times New Roman" w:cs="Times New Roman"/>
          <w:sz w:val="28"/>
          <w:szCs w:val="28"/>
          <w:lang w:eastAsia="ru-RU"/>
        </w:rPr>
      </w:pPr>
    </w:p>
    <w:p w:rsidR="00D703A7" w:rsidRPr="00D703A7" w:rsidRDefault="00D703A7" w:rsidP="00F8288B">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D703A7">
        <w:rPr>
          <w:rFonts w:ascii="Times New Roman" w:eastAsia="Times New Roman" w:hAnsi="Times New Roman" w:cs="Times New Roman"/>
          <w:b/>
          <w:bCs/>
          <w:color w:val="000000"/>
          <w:sz w:val="28"/>
          <w:szCs w:val="28"/>
          <w:lang w:eastAsia="ru-RU"/>
        </w:rPr>
        <w:lastRenderedPageBreak/>
        <w:t xml:space="preserve">Порядок информирования об угрозе совершения или </w:t>
      </w:r>
      <w:r w:rsidR="00165DE0">
        <w:rPr>
          <w:rFonts w:ascii="Times New Roman" w:eastAsia="Times New Roman" w:hAnsi="Times New Roman" w:cs="Times New Roman"/>
          <w:b/>
          <w:bCs/>
          <w:color w:val="000000"/>
          <w:sz w:val="28"/>
          <w:szCs w:val="28"/>
          <w:lang w:eastAsia="ru-RU"/>
        </w:rPr>
        <w:br/>
      </w:r>
      <w:r w:rsidRPr="00D703A7">
        <w:rPr>
          <w:rFonts w:ascii="Times New Roman" w:eastAsia="Times New Roman" w:hAnsi="Times New Roman" w:cs="Times New Roman"/>
          <w:b/>
          <w:bCs/>
          <w:color w:val="000000"/>
          <w:sz w:val="28"/>
          <w:szCs w:val="28"/>
          <w:lang w:eastAsia="ru-RU"/>
        </w:rPr>
        <w:t xml:space="preserve">о совершении террористического акта на объектах (территориях) </w:t>
      </w:r>
      <w:r w:rsidR="00AF01FB">
        <w:rPr>
          <w:rFonts w:ascii="Times New Roman" w:eastAsia="Times New Roman" w:hAnsi="Times New Roman" w:cs="Times New Roman"/>
          <w:b/>
          <w:bCs/>
          <w:color w:val="000000"/>
          <w:sz w:val="28"/>
          <w:szCs w:val="28"/>
          <w:lang w:eastAsia="ru-RU"/>
        </w:rPr>
        <w:br/>
      </w:r>
      <w:r w:rsidRPr="00D703A7">
        <w:rPr>
          <w:rFonts w:ascii="Times New Roman" w:eastAsia="Times New Roman" w:hAnsi="Times New Roman" w:cs="Times New Roman"/>
          <w:b/>
          <w:bCs/>
          <w:color w:val="000000"/>
          <w:sz w:val="28"/>
          <w:szCs w:val="28"/>
          <w:lang w:eastAsia="ru-RU"/>
        </w:rPr>
        <w:t>и реагирования на полученную информацию:</w:t>
      </w:r>
    </w:p>
    <w:p w:rsidR="00D703A7" w:rsidRPr="00D703A7" w:rsidRDefault="00D703A7" w:rsidP="00F8288B">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D703A7">
        <w:rPr>
          <w:rFonts w:ascii="Times New Roman" w:eastAsia="Times New Roman" w:hAnsi="Times New Roman" w:cs="Times New Roman"/>
          <w:color w:val="000000"/>
          <w:sz w:val="28"/>
          <w:szCs w:val="28"/>
          <w:lang w:eastAsia="ru-RU"/>
        </w:rPr>
        <w:t>При обнаружении угрозы совершения террористического акта на объекте (территории), получении информации (в том числе анонимной) об угрозе совершения террористического акта на объекте (территории) или при совершении террористического акта на объекте (территории) работники объекта (территории) обязаны незамедлительно сообщить указанную информацию должностному лицу, осуществляющему непосредственное руководство деятельностью работников объекта (территории), или лицу, его замещающему.</w:t>
      </w:r>
      <w:proofErr w:type="gramEnd"/>
    </w:p>
    <w:p w:rsidR="00D703A7" w:rsidRPr="00D703A7" w:rsidRDefault="00D703A7" w:rsidP="00F8288B">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D703A7">
        <w:rPr>
          <w:rFonts w:ascii="Times New Roman" w:eastAsia="Times New Roman" w:hAnsi="Times New Roman" w:cs="Times New Roman"/>
          <w:color w:val="000000"/>
          <w:sz w:val="28"/>
          <w:szCs w:val="28"/>
          <w:lang w:eastAsia="ru-RU"/>
        </w:rPr>
        <w:t>При получении указанной информации должностное лицо, осуществляющее непосредственное руководство деятельностью работников объекта (территории), или лицо, его замещающее, либо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национальной гвардии Российской Федерации, территориальный орган Министерства внутренних дел Российской Федерации по месту нахождения объекта (территории), а также руководителя органа (организации</w:t>
      </w:r>
      <w:proofErr w:type="gramEnd"/>
      <w:r w:rsidRPr="00D703A7">
        <w:rPr>
          <w:rFonts w:ascii="Times New Roman" w:eastAsia="Times New Roman" w:hAnsi="Times New Roman" w:cs="Times New Roman"/>
          <w:color w:val="000000"/>
          <w:sz w:val="28"/>
          <w:szCs w:val="28"/>
          <w:lang w:eastAsia="ru-RU"/>
        </w:rPr>
        <w:t>), являющегося правообладателем объекта (территории).</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При направлении информации об угрозе совершения или о совершении террористического акта на объекте (территории) с помощью сре</w:t>
      </w:r>
      <w:proofErr w:type="gramStart"/>
      <w:r w:rsidRPr="00D703A7">
        <w:rPr>
          <w:rFonts w:ascii="Times New Roman" w:eastAsia="Times New Roman" w:hAnsi="Times New Roman" w:cs="Times New Roman"/>
          <w:color w:val="000000"/>
          <w:sz w:val="28"/>
          <w:szCs w:val="28"/>
          <w:lang w:eastAsia="ru-RU"/>
        </w:rPr>
        <w:t>дств св</w:t>
      </w:r>
      <w:proofErr w:type="gramEnd"/>
      <w:r w:rsidRPr="00D703A7">
        <w:rPr>
          <w:rFonts w:ascii="Times New Roman" w:eastAsia="Times New Roman" w:hAnsi="Times New Roman" w:cs="Times New Roman"/>
          <w:color w:val="000000"/>
          <w:sz w:val="28"/>
          <w:szCs w:val="28"/>
          <w:lang w:eastAsia="ru-RU"/>
        </w:rPr>
        <w:t>язи лицо, передающее информацию, сообщает:</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а)</w:t>
      </w:r>
      <w:r w:rsidRPr="00D703A7">
        <w:rPr>
          <w:rFonts w:ascii="Times New Roman" w:eastAsia="Times New Roman" w:hAnsi="Times New Roman" w:cs="Times New Roman"/>
          <w:color w:val="000000"/>
          <w:sz w:val="28"/>
          <w:szCs w:val="28"/>
          <w:lang w:eastAsia="ru-RU"/>
        </w:rPr>
        <w:tab/>
      </w:r>
      <w:proofErr w:type="gramStart"/>
      <w:r w:rsidRPr="00D703A7">
        <w:rPr>
          <w:rFonts w:ascii="Times New Roman" w:eastAsia="Times New Roman" w:hAnsi="Times New Roman" w:cs="Times New Roman"/>
          <w:color w:val="000000"/>
          <w:sz w:val="28"/>
          <w:szCs w:val="28"/>
          <w:lang w:eastAsia="ru-RU"/>
        </w:rPr>
        <w:t>свои</w:t>
      </w:r>
      <w:proofErr w:type="gramEnd"/>
      <w:r w:rsidRPr="00D703A7">
        <w:rPr>
          <w:rFonts w:ascii="Times New Roman" w:eastAsia="Times New Roman" w:hAnsi="Times New Roman" w:cs="Times New Roman"/>
          <w:color w:val="000000"/>
          <w:sz w:val="28"/>
          <w:szCs w:val="28"/>
          <w:lang w:eastAsia="ru-RU"/>
        </w:rPr>
        <w:t xml:space="preserve"> фамилию, имя, отчество и должность;</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наименование объекта (территории) и его точный адрес;</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в)</w:t>
      </w:r>
      <w:r w:rsidRPr="00D703A7">
        <w:rPr>
          <w:rFonts w:ascii="Times New Roman" w:eastAsia="Times New Roman" w:hAnsi="Times New Roman" w:cs="Times New Roman"/>
          <w:color w:val="000000"/>
          <w:sz w:val="28"/>
          <w:szCs w:val="28"/>
          <w:lang w:eastAsia="ru-RU"/>
        </w:rPr>
        <w:tab/>
        <w:t>дату и время обнаружения угрозы совершения террористического акта на объекте (территории), получения информации об угрозе совершения террористического акта или о совершении террористического акта;</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г)</w:t>
      </w:r>
      <w:r w:rsidRPr="00D703A7">
        <w:rPr>
          <w:rFonts w:ascii="Times New Roman" w:eastAsia="Times New Roman" w:hAnsi="Times New Roman" w:cs="Times New Roman"/>
          <w:color w:val="000000"/>
          <w:sz w:val="28"/>
          <w:szCs w:val="28"/>
          <w:lang w:eastAsia="ru-RU"/>
        </w:rPr>
        <w:tab/>
        <w:t>характер информации об угрозе совершения террористического акта или характер совершенного террористического акта;</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w:t>
      </w:r>
      <w:r w:rsidRPr="00D703A7">
        <w:rPr>
          <w:rFonts w:ascii="Times New Roman" w:eastAsia="Times New Roman" w:hAnsi="Times New Roman" w:cs="Times New Roman"/>
          <w:color w:val="000000"/>
          <w:sz w:val="28"/>
          <w:szCs w:val="28"/>
          <w:lang w:eastAsia="ru-RU"/>
        </w:rPr>
        <w:tab/>
        <w:t>имеющиеся достоверные сведения о нарушителе и предпринимаемых им действиях;</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е)</w:t>
      </w:r>
      <w:r w:rsidRPr="00D703A7">
        <w:rPr>
          <w:rFonts w:ascii="Times New Roman" w:eastAsia="Times New Roman" w:hAnsi="Times New Roman" w:cs="Times New Roman"/>
          <w:color w:val="000000"/>
          <w:sz w:val="28"/>
          <w:szCs w:val="28"/>
          <w:lang w:eastAsia="ru-RU"/>
        </w:rPr>
        <w:tab/>
        <w:t>количество находящихся на объекте (территории) людей;</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ж)</w:t>
      </w:r>
      <w:r w:rsidRPr="00D703A7">
        <w:rPr>
          <w:rFonts w:ascii="Times New Roman" w:eastAsia="Times New Roman" w:hAnsi="Times New Roman" w:cs="Times New Roman"/>
          <w:color w:val="000000"/>
          <w:sz w:val="28"/>
          <w:szCs w:val="28"/>
          <w:lang w:eastAsia="ru-RU"/>
        </w:rPr>
        <w:tab/>
        <w:t>другие оперативно значимые сведения.</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Лицо, передавшее информацию об угрозе совершения или о совершении террористического акта, фиксирует фамилию, имя, отчество (при наличии), должность лица, принявшего информацию, а также дату и время ее передачи.</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Должностное лицо, осуществляющее непосредственное руководство деятельностью работников объекта (территории), или лицо, его замещающее, при обнаружении угрозы совершения террористического акта на объекте (территории) или получении информации об угрозе совершения или о совершении террористического акта на объекте (территории) обеспечивает:</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lastRenderedPageBreak/>
        <w:t>а)</w:t>
      </w:r>
      <w:r w:rsidRPr="00D703A7">
        <w:rPr>
          <w:rFonts w:ascii="Times New Roman" w:eastAsia="Times New Roman" w:hAnsi="Times New Roman" w:cs="Times New Roman"/>
          <w:color w:val="000000"/>
          <w:sz w:val="28"/>
          <w:szCs w:val="28"/>
          <w:lang w:eastAsia="ru-RU"/>
        </w:rPr>
        <w:tab/>
        <w:t xml:space="preserve">усиление контроля пропускного и </w:t>
      </w:r>
      <w:proofErr w:type="spellStart"/>
      <w:r w:rsidRPr="00D703A7">
        <w:rPr>
          <w:rFonts w:ascii="Times New Roman" w:eastAsia="Times New Roman" w:hAnsi="Times New Roman" w:cs="Times New Roman"/>
          <w:color w:val="000000"/>
          <w:sz w:val="28"/>
          <w:szCs w:val="28"/>
          <w:lang w:eastAsia="ru-RU"/>
        </w:rPr>
        <w:t>внутриобъектового</w:t>
      </w:r>
      <w:proofErr w:type="spellEnd"/>
      <w:r w:rsidRPr="00D703A7">
        <w:rPr>
          <w:rFonts w:ascii="Times New Roman" w:eastAsia="Times New Roman" w:hAnsi="Times New Roman" w:cs="Times New Roman"/>
          <w:color w:val="000000"/>
          <w:sz w:val="28"/>
          <w:szCs w:val="28"/>
          <w:lang w:eastAsia="ru-RU"/>
        </w:rPr>
        <w:t xml:space="preserve"> режимов, прекращение доступа людей и транспортных средств на объект (территорию);</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б)</w:t>
      </w:r>
      <w:r w:rsidRPr="00D703A7">
        <w:rPr>
          <w:rFonts w:ascii="Times New Roman" w:eastAsia="Times New Roman" w:hAnsi="Times New Roman" w:cs="Times New Roman"/>
          <w:color w:val="000000"/>
          <w:sz w:val="28"/>
          <w:szCs w:val="28"/>
          <w:lang w:eastAsia="ru-RU"/>
        </w:rPr>
        <w:tab/>
        <w:t xml:space="preserve">своевременное оповещение (информирование) работников </w:t>
      </w:r>
      <w:r w:rsidR="00E13F5A"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посетителей объекта (территории) об угрозе совершения или о совершении террористического акта;</w:t>
      </w:r>
    </w:p>
    <w:p w:rsidR="00D703A7" w:rsidRPr="00D703A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в)</w:t>
      </w:r>
      <w:r w:rsidRPr="00D703A7">
        <w:rPr>
          <w:rFonts w:ascii="Times New Roman" w:eastAsia="Times New Roman" w:hAnsi="Times New Roman" w:cs="Times New Roman"/>
          <w:color w:val="000000"/>
          <w:sz w:val="28"/>
          <w:szCs w:val="28"/>
          <w:lang w:eastAsia="ru-RU"/>
        </w:rPr>
        <w:tab/>
        <w:t xml:space="preserve">безопасную и беспрепятственную эвакуацию работников </w:t>
      </w:r>
      <w:r w:rsidR="00E13F5A"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посетителей объекта (территории);</w:t>
      </w:r>
    </w:p>
    <w:p w:rsidR="00D703A7" w:rsidRPr="00772377" w:rsidRDefault="00D703A7" w:rsidP="00C020B5">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г)</w:t>
      </w:r>
      <w:r w:rsidRPr="00D703A7">
        <w:rPr>
          <w:rFonts w:ascii="Times New Roman" w:eastAsia="Times New Roman" w:hAnsi="Times New Roman" w:cs="Times New Roman"/>
          <w:color w:val="000000"/>
          <w:sz w:val="28"/>
          <w:szCs w:val="28"/>
          <w:lang w:eastAsia="ru-RU"/>
        </w:rPr>
        <w:tab/>
        <w:t>беспрепятственный доступ на объект (территорию) сотрудников территориальных органов безопасности, территориальных органов Федеральной службы войск национальной гвардии Российской Федерации, территориальных органов Министерства внутренних дел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E13F5A" w:rsidRPr="00D703A7" w:rsidRDefault="00E13F5A" w:rsidP="00C020B5">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772377" w:rsidRDefault="00D703A7" w:rsidP="00E13F5A">
      <w:pPr>
        <w:numPr>
          <w:ilvl w:val="0"/>
          <w:numId w:val="1"/>
        </w:numPr>
        <w:spacing w:after="0" w:line="240" w:lineRule="auto"/>
        <w:jc w:val="center"/>
        <w:rPr>
          <w:rFonts w:ascii="Times New Roman" w:eastAsia="Times New Roman" w:hAnsi="Times New Roman" w:cs="Times New Roman"/>
          <w:b/>
          <w:bCs/>
          <w:color w:val="000000"/>
          <w:sz w:val="28"/>
          <w:szCs w:val="28"/>
          <w:lang w:eastAsia="ru-RU"/>
        </w:rPr>
      </w:pPr>
      <w:r w:rsidRPr="00D703A7">
        <w:rPr>
          <w:rFonts w:ascii="Times New Roman" w:eastAsia="Times New Roman" w:hAnsi="Times New Roman" w:cs="Times New Roman"/>
          <w:b/>
          <w:bCs/>
          <w:color w:val="000000"/>
          <w:sz w:val="28"/>
          <w:szCs w:val="28"/>
          <w:lang w:eastAsia="ru-RU"/>
        </w:rPr>
        <w:t xml:space="preserve">Инженерно-техническая </w:t>
      </w:r>
      <w:proofErr w:type="spellStart"/>
      <w:r w:rsidRPr="00D703A7">
        <w:rPr>
          <w:rFonts w:ascii="Times New Roman" w:eastAsia="Times New Roman" w:hAnsi="Times New Roman" w:cs="Times New Roman"/>
          <w:b/>
          <w:bCs/>
          <w:color w:val="000000"/>
          <w:sz w:val="28"/>
          <w:szCs w:val="28"/>
          <w:lang w:eastAsia="ru-RU"/>
        </w:rPr>
        <w:t>укрепленность</w:t>
      </w:r>
      <w:proofErr w:type="spellEnd"/>
    </w:p>
    <w:p w:rsidR="00D703A7" w:rsidRPr="00D703A7" w:rsidRDefault="00D703A7" w:rsidP="00E63BB3">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proofErr w:type="gramStart"/>
      <w:r w:rsidRPr="00D703A7">
        <w:rPr>
          <w:rFonts w:ascii="Times New Roman" w:eastAsia="Times New Roman" w:hAnsi="Times New Roman" w:cs="Times New Roman"/>
          <w:b/>
          <w:bCs/>
          <w:color w:val="000000"/>
          <w:sz w:val="28"/>
          <w:szCs w:val="28"/>
          <w:lang w:eastAsia="ru-RU"/>
        </w:rPr>
        <w:t xml:space="preserve">Средства инженерно-технической </w:t>
      </w:r>
      <w:proofErr w:type="spellStart"/>
      <w:r w:rsidRPr="00D703A7">
        <w:rPr>
          <w:rFonts w:ascii="Times New Roman" w:eastAsia="Times New Roman" w:hAnsi="Times New Roman" w:cs="Times New Roman"/>
          <w:b/>
          <w:bCs/>
          <w:color w:val="000000"/>
          <w:sz w:val="28"/>
          <w:szCs w:val="28"/>
          <w:lang w:eastAsia="ru-RU"/>
        </w:rPr>
        <w:t>укрепленности</w:t>
      </w:r>
      <w:proofErr w:type="spellEnd"/>
      <w:r w:rsidRPr="00D703A7">
        <w:rPr>
          <w:rFonts w:ascii="Times New Roman" w:eastAsia="Times New Roman" w:hAnsi="Times New Roman" w:cs="Times New Roman"/>
          <w:b/>
          <w:bCs/>
          <w:color w:val="000000"/>
          <w:sz w:val="28"/>
          <w:szCs w:val="28"/>
          <w:lang w:eastAsia="ru-RU"/>
        </w:rPr>
        <w:t xml:space="preserve"> объекта предназначены для защиты объекта и находящихся на нем людей путем создания физической преграды несанкционированным действиям нарушителя в отношении объекта и его персонала.</w:t>
      </w:r>
      <w:proofErr w:type="gramEnd"/>
    </w:p>
    <w:p w:rsidR="00D703A7" w:rsidRPr="00D703A7" w:rsidRDefault="00D703A7" w:rsidP="00E56380">
      <w:pPr>
        <w:spacing w:after="0" w:line="240" w:lineRule="auto"/>
        <w:ind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К средствам </w:t>
      </w:r>
      <w:proofErr w:type="gramStart"/>
      <w:r w:rsidRPr="00D703A7">
        <w:rPr>
          <w:rFonts w:ascii="Times New Roman" w:eastAsia="Times New Roman" w:hAnsi="Times New Roman" w:cs="Times New Roman"/>
          <w:color w:val="000000"/>
          <w:sz w:val="28"/>
          <w:szCs w:val="28"/>
          <w:lang w:eastAsia="ru-RU"/>
        </w:rPr>
        <w:t>инженерно-технической</w:t>
      </w:r>
      <w:proofErr w:type="gramEnd"/>
      <w:r w:rsidR="00CC22A6">
        <w:rPr>
          <w:rFonts w:ascii="Times New Roman" w:eastAsia="Times New Roman" w:hAnsi="Times New Roman" w:cs="Times New Roman"/>
          <w:color w:val="000000"/>
          <w:sz w:val="28"/>
          <w:szCs w:val="28"/>
          <w:lang w:eastAsia="ru-RU"/>
        </w:rPr>
        <w:t xml:space="preserve"> </w:t>
      </w:r>
      <w:proofErr w:type="spellStart"/>
      <w:r w:rsidRPr="00D703A7">
        <w:rPr>
          <w:rFonts w:ascii="Times New Roman" w:eastAsia="Times New Roman" w:hAnsi="Times New Roman" w:cs="Times New Roman"/>
          <w:color w:val="000000"/>
          <w:sz w:val="28"/>
          <w:szCs w:val="28"/>
          <w:lang w:eastAsia="ru-RU"/>
        </w:rPr>
        <w:t>укрепленности</w:t>
      </w:r>
      <w:proofErr w:type="spellEnd"/>
      <w:r w:rsidRPr="00D703A7">
        <w:rPr>
          <w:rFonts w:ascii="Times New Roman" w:eastAsia="Times New Roman" w:hAnsi="Times New Roman" w:cs="Times New Roman"/>
          <w:color w:val="000000"/>
          <w:sz w:val="28"/>
          <w:szCs w:val="28"/>
          <w:lang w:eastAsia="ru-RU"/>
        </w:rPr>
        <w:t xml:space="preserve"> относятся:</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инженерные средства и сооружения для ограждения периметра, зон </w:t>
      </w:r>
      <w:r w:rsidR="00E56380"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и отдельных участков территории; мест прохода и проезда на нее;</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стены, перекрытия и перегородки зданий сооружений и помещений;</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средства защиты оконных проемов зданий и сооружений;</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средства защиты дверных проемов зданий, сооружений и помещений;</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замки и запирающие устройства.</w:t>
      </w:r>
    </w:p>
    <w:p w:rsidR="00D703A7" w:rsidRPr="00772377" w:rsidRDefault="00D703A7" w:rsidP="00E56380">
      <w:pPr>
        <w:spacing w:after="0" w:line="240" w:lineRule="auto"/>
        <w:ind w:firstLine="709"/>
        <w:rPr>
          <w:rFonts w:ascii="Times New Roman" w:eastAsia="Times New Roman" w:hAnsi="Times New Roman" w:cs="Times New Roman"/>
          <w:sz w:val="28"/>
          <w:szCs w:val="28"/>
          <w:lang w:eastAsia="ru-RU"/>
        </w:rPr>
      </w:pPr>
      <w:r w:rsidRPr="00772377">
        <w:rPr>
          <w:rFonts w:ascii="Times New Roman" w:eastAsia="Times New Roman" w:hAnsi="Times New Roman" w:cs="Times New Roman"/>
          <w:color w:val="000000"/>
          <w:sz w:val="28"/>
          <w:szCs w:val="28"/>
          <w:lang w:eastAsia="ru-RU"/>
        </w:rPr>
        <w:t>Уязвимые места объекта оснащаются средствами охранной сигнализации и/или средствами охранного телевидения, предназначенными для обнаружения попыток несанкционированного проникновения.</w:t>
      </w:r>
    </w:p>
    <w:p w:rsidR="00D703A7" w:rsidRPr="00772377" w:rsidRDefault="00D703A7" w:rsidP="00E56380">
      <w:pPr>
        <w:spacing w:after="0" w:line="240" w:lineRule="auto"/>
        <w:ind w:firstLine="709"/>
        <w:rPr>
          <w:rFonts w:ascii="Times New Roman" w:eastAsia="Times New Roman" w:hAnsi="Times New Roman" w:cs="Times New Roman"/>
          <w:sz w:val="28"/>
          <w:szCs w:val="28"/>
          <w:lang w:eastAsia="ru-RU"/>
        </w:rPr>
      </w:pPr>
      <w:r w:rsidRPr="00772377">
        <w:rPr>
          <w:rFonts w:ascii="Times New Roman" w:eastAsia="Times New Roman" w:hAnsi="Times New Roman" w:cs="Times New Roman"/>
          <w:color w:val="000000"/>
          <w:sz w:val="28"/>
          <w:szCs w:val="28"/>
          <w:lang w:eastAsia="ru-RU"/>
        </w:rPr>
        <w:t xml:space="preserve">Средства </w:t>
      </w:r>
      <w:proofErr w:type="gramStart"/>
      <w:r w:rsidRPr="00772377">
        <w:rPr>
          <w:rFonts w:ascii="Times New Roman" w:eastAsia="Times New Roman" w:hAnsi="Times New Roman" w:cs="Times New Roman"/>
          <w:color w:val="000000"/>
          <w:sz w:val="28"/>
          <w:szCs w:val="28"/>
          <w:lang w:eastAsia="ru-RU"/>
        </w:rPr>
        <w:t>инженерно-технической</w:t>
      </w:r>
      <w:proofErr w:type="gramEnd"/>
      <w:r w:rsidR="00CC22A6">
        <w:rPr>
          <w:rFonts w:ascii="Times New Roman" w:eastAsia="Times New Roman" w:hAnsi="Times New Roman" w:cs="Times New Roman"/>
          <w:color w:val="000000"/>
          <w:sz w:val="28"/>
          <w:szCs w:val="28"/>
          <w:lang w:eastAsia="ru-RU"/>
        </w:rPr>
        <w:t xml:space="preserve"> </w:t>
      </w:r>
      <w:proofErr w:type="spellStart"/>
      <w:r w:rsidRPr="00772377">
        <w:rPr>
          <w:rFonts w:ascii="Times New Roman" w:eastAsia="Times New Roman" w:hAnsi="Times New Roman" w:cs="Times New Roman"/>
          <w:color w:val="000000"/>
          <w:sz w:val="28"/>
          <w:szCs w:val="28"/>
          <w:lang w:eastAsia="ru-RU"/>
        </w:rPr>
        <w:t>укрепленности</w:t>
      </w:r>
      <w:proofErr w:type="spellEnd"/>
      <w:r w:rsidRPr="00772377">
        <w:rPr>
          <w:rFonts w:ascii="Times New Roman" w:eastAsia="Times New Roman" w:hAnsi="Times New Roman" w:cs="Times New Roman"/>
          <w:color w:val="000000"/>
          <w:sz w:val="28"/>
          <w:szCs w:val="28"/>
          <w:lang w:eastAsia="ru-RU"/>
        </w:rPr>
        <w:t xml:space="preserve"> должны удовлетворять следующим требованиям:</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обладать прочностью и долговечностью;</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затруднять нарушителю несанкционированный проход через рубеж</w:t>
      </w:r>
    </w:p>
    <w:p w:rsidR="00D703A7" w:rsidRPr="00772377" w:rsidRDefault="00D703A7" w:rsidP="00E56380">
      <w:pPr>
        <w:pStyle w:val="a3"/>
        <w:numPr>
          <w:ilvl w:val="0"/>
          <w:numId w:val="3"/>
        </w:numPr>
        <w:spacing w:after="0" w:line="240" w:lineRule="auto"/>
        <w:ind w:left="0" w:firstLine="709"/>
        <w:rPr>
          <w:rFonts w:ascii="Times New Roman" w:eastAsia="Times New Roman" w:hAnsi="Times New Roman" w:cs="Times New Roman"/>
          <w:sz w:val="28"/>
          <w:szCs w:val="28"/>
          <w:lang w:eastAsia="ru-RU"/>
        </w:rPr>
      </w:pPr>
      <w:r w:rsidRPr="00772377">
        <w:rPr>
          <w:rFonts w:ascii="Times New Roman" w:eastAsia="Times New Roman" w:hAnsi="Times New Roman" w:cs="Times New Roman"/>
          <w:color w:val="000000"/>
          <w:sz w:val="28"/>
          <w:szCs w:val="28"/>
          <w:lang w:eastAsia="ru-RU"/>
        </w:rPr>
        <w:t>доступа;</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ограничивать использование нарушителем подручных средств;</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обеспечивать достаточную пропускную способность при санкционированном или аварийном доступе;</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не оказывать влияния на работу технических средств охраны;</w:t>
      </w:r>
    </w:p>
    <w:p w:rsidR="00D703A7" w:rsidRPr="00D703A7" w:rsidRDefault="00D703A7" w:rsidP="00E56380">
      <w:pPr>
        <w:numPr>
          <w:ilvl w:val="0"/>
          <w:numId w:val="3"/>
        </w:numPr>
        <w:spacing w:after="0" w:line="240" w:lineRule="auto"/>
        <w:ind w:left="0" w:firstLine="709"/>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способствовать выполнению сотрудниками службы обеспечения безопасности объекта своих обязанностей.</w:t>
      </w:r>
    </w:p>
    <w:p w:rsidR="00D703A7" w:rsidRDefault="00D703A7" w:rsidP="00191919">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Выбор средств инженерно-технической </w:t>
      </w:r>
      <w:proofErr w:type="spellStart"/>
      <w:r w:rsidRPr="00D703A7">
        <w:rPr>
          <w:rFonts w:ascii="Times New Roman" w:eastAsia="Times New Roman" w:hAnsi="Times New Roman" w:cs="Times New Roman"/>
          <w:color w:val="000000"/>
          <w:sz w:val="28"/>
          <w:szCs w:val="28"/>
          <w:lang w:eastAsia="ru-RU"/>
        </w:rPr>
        <w:t>укрепленности</w:t>
      </w:r>
      <w:proofErr w:type="spellEnd"/>
      <w:r w:rsidRPr="00D703A7">
        <w:rPr>
          <w:rFonts w:ascii="Times New Roman" w:eastAsia="Times New Roman" w:hAnsi="Times New Roman" w:cs="Times New Roman"/>
          <w:color w:val="000000"/>
          <w:sz w:val="28"/>
          <w:szCs w:val="28"/>
          <w:lang w:eastAsia="ru-RU"/>
        </w:rPr>
        <w:t xml:space="preserve"> для конкретного объекта определяется в техническом задании на проектирование системы обеспечения </w:t>
      </w:r>
      <w:proofErr w:type="spellStart"/>
      <w:r w:rsidRPr="00D703A7">
        <w:rPr>
          <w:rFonts w:ascii="Times New Roman" w:eastAsia="Times New Roman" w:hAnsi="Times New Roman" w:cs="Times New Roman"/>
          <w:color w:val="000000"/>
          <w:sz w:val="28"/>
          <w:szCs w:val="28"/>
          <w:lang w:eastAsia="ru-RU"/>
        </w:rPr>
        <w:t>противокриминальной</w:t>
      </w:r>
      <w:proofErr w:type="spellEnd"/>
      <w:r w:rsidRPr="00D703A7">
        <w:rPr>
          <w:rFonts w:ascii="Times New Roman" w:eastAsia="Times New Roman" w:hAnsi="Times New Roman" w:cs="Times New Roman"/>
          <w:color w:val="000000"/>
          <w:sz w:val="28"/>
          <w:szCs w:val="28"/>
          <w:lang w:eastAsia="ru-RU"/>
        </w:rPr>
        <w:t xml:space="preserve"> защиты объектов, а также защиты объекта </w:t>
      </w:r>
      <w:r w:rsidR="00191919" w:rsidRPr="00772377">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с учетом требований нормативных документов ведомственной принадлежности.</w:t>
      </w:r>
    </w:p>
    <w:p w:rsidR="003327AB" w:rsidRPr="00D703A7" w:rsidRDefault="003327AB" w:rsidP="00191919">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E63BB3" w:rsidRDefault="00E63BB3" w:rsidP="00E63BB3">
      <w:pPr>
        <w:spacing w:after="0" w:line="240" w:lineRule="auto"/>
        <w:ind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7.1 </w:t>
      </w:r>
      <w:r w:rsidR="00D703A7" w:rsidRPr="00E63BB3">
        <w:rPr>
          <w:rFonts w:ascii="Times New Roman" w:eastAsia="Times New Roman" w:hAnsi="Times New Roman" w:cs="Times New Roman"/>
          <w:b/>
          <w:color w:val="000000"/>
          <w:sz w:val="28"/>
          <w:szCs w:val="28"/>
          <w:lang w:eastAsia="ru-RU"/>
        </w:rPr>
        <w:t>Стены, перекрытия, перегородки зданий и помещений</w:t>
      </w:r>
    </w:p>
    <w:p w:rsid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Наружные и внутренние стены зданий, перекрытия пола и потолка</w:t>
      </w:r>
      <w:r w:rsidR="00E63BB3">
        <w:rPr>
          <w:rFonts w:ascii="Times New Roman" w:eastAsia="Times New Roman" w:hAnsi="Times New Roman" w:cs="Times New Roman"/>
          <w:color w:val="000000"/>
          <w:sz w:val="28"/>
          <w:szCs w:val="28"/>
          <w:lang w:eastAsia="ru-RU"/>
        </w:rPr>
        <w:br/>
      </w:r>
      <w:r w:rsidRPr="00D703A7">
        <w:rPr>
          <w:rFonts w:ascii="Times New Roman" w:eastAsia="Times New Roman" w:hAnsi="Times New Roman" w:cs="Times New Roman"/>
          <w:color w:val="000000"/>
          <w:sz w:val="28"/>
          <w:szCs w:val="28"/>
          <w:lang w:eastAsia="ru-RU"/>
        </w:rPr>
        <w:t>помещений объектов должны быть труднопреодолимым препятствием для проникновения нарушителей и иметь соответствующий класс защиты от взлома, который достигается правильным выбором строительных материалов для их изготовления.</w:t>
      </w:r>
    </w:p>
    <w:p w:rsidR="003327AB" w:rsidRPr="00D703A7" w:rsidRDefault="003327AB"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D703A7" w:rsidRPr="00D703A7" w:rsidRDefault="00E63BB3" w:rsidP="00E63BB3">
      <w:pPr>
        <w:spacing w:after="0" w:line="240" w:lineRule="auto"/>
        <w:ind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7.2 </w:t>
      </w:r>
      <w:r w:rsidR="00D703A7" w:rsidRPr="00D703A7">
        <w:rPr>
          <w:rFonts w:ascii="Times New Roman" w:eastAsia="Times New Roman" w:hAnsi="Times New Roman" w:cs="Times New Roman"/>
          <w:b/>
          <w:color w:val="000000"/>
          <w:sz w:val="28"/>
          <w:szCs w:val="28"/>
          <w:lang w:eastAsia="ru-RU"/>
        </w:rPr>
        <w:t>Дверные конструкции. Характеристики.Способы их усиления</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Двери объектов и их помещений, люки (далее дверные конструкции) должны быть исправными, хорошо подогнанными под дверную коробку.</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Дверные конструкции должны обеспечивать надежную защиту помещений объекта и обладать достаточным классом защиты к разрушающим воздействиям.</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Входные наружные двери на объект, по возможности, должны открываться наружу. Их следует оборудовать не менее чем двумя врезными (накладными) замками, установленными на расстоянии не менее 300мм друг от друга.</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При применении сертифицированных дверей количество и класс замков указывается в соответствующей документации на дверь.</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Двустворчатые двери должны оборудоваться двумя стопорными задвижками (шпингалетами), установленными в верхней и нижней части дверного полотна. Сечение задвижки должно быть не менее 100 кв. мм, глубина ответной части не менее 30 мм.</w:t>
      </w:r>
    </w:p>
    <w:p w:rsidR="00D703A7" w:rsidRPr="00D703A7" w:rsidRDefault="00D703A7" w:rsidP="00E63BB3">
      <w:pPr>
        <w:spacing w:after="0" w:line="240" w:lineRule="auto"/>
        <w:ind w:firstLine="709"/>
        <w:jc w:val="both"/>
        <w:rPr>
          <w:rFonts w:ascii="Times New Roman" w:eastAsia="Times New Roman" w:hAnsi="Times New Roman" w:cs="Times New Roman"/>
          <w:color w:val="000000"/>
          <w:sz w:val="28"/>
          <w:szCs w:val="28"/>
          <w:lang w:eastAsia="ru-RU"/>
        </w:rPr>
      </w:pPr>
      <w:r w:rsidRPr="00D703A7">
        <w:rPr>
          <w:rFonts w:ascii="Times New Roman" w:eastAsia="Times New Roman" w:hAnsi="Times New Roman" w:cs="Times New Roman"/>
          <w:color w:val="000000"/>
          <w:sz w:val="28"/>
          <w:szCs w:val="28"/>
          <w:lang w:eastAsia="ru-RU"/>
        </w:rPr>
        <w:t xml:space="preserve">Дверные проемы (тамбуры) </w:t>
      </w:r>
      <w:proofErr w:type="gramStart"/>
      <w:r w:rsidRPr="00D703A7">
        <w:rPr>
          <w:rFonts w:ascii="Times New Roman" w:eastAsia="Times New Roman" w:hAnsi="Times New Roman" w:cs="Times New Roman"/>
          <w:color w:val="000000"/>
          <w:sz w:val="28"/>
          <w:szCs w:val="28"/>
          <w:lang w:eastAsia="ru-RU"/>
        </w:rPr>
        <w:t>центрального</w:t>
      </w:r>
      <w:proofErr w:type="gramEnd"/>
      <w:r w:rsidRPr="00D703A7">
        <w:rPr>
          <w:rFonts w:ascii="Times New Roman" w:eastAsia="Times New Roman" w:hAnsi="Times New Roman" w:cs="Times New Roman"/>
          <w:color w:val="000000"/>
          <w:sz w:val="28"/>
          <w:szCs w:val="28"/>
          <w:lang w:eastAsia="ru-RU"/>
        </w:rPr>
        <w:t xml:space="preserve"> и запасных выходов на объект, при отсутствии около них постов охраны, следует оборудовать дополнительной запирающейся дверью.</w:t>
      </w:r>
    </w:p>
    <w:p w:rsid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При невозможности установки дополнительных дверей необходимо входные двери блокировать техническими средствами раннего обнаружения, выдающими тревожное извещение при попытке подбора ключей или взлома замка.</w:t>
      </w:r>
    </w:p>
    <w:p w:rsidR="003327AB" w:rsidRPr="00980E7C" w:rsidRDefault="003327AB"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980E7C" w:rsidRPr="00980E7C" w:rsidRDefault="00E63BB3" w:rsidP="00E63BB3">
      <w:pPr>
        <w:spacing w:after="0" w:line="240" w:lineRule="auto"/>
        <w:ind w:firstLine="709"/>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7.3 </w:t>
      </w:r>
      <w:r w:rsidR="00980E7C" w:rsidRPr="00980E7C">
        <w:rPr>
          <w:rFonts w:ascii="Times New Roman" w:eastAsia="Times New Roman" w:hAnsi="Times New Roman" w:cs="Times New Roman"/>
          <w:b/>
          <w:color w:val="000000"/>
          <w:sz w:val="28"/>
          <w:szCs w:val="28"/>
          <w:lang w:eastAsia="ru-RU"/>
        </w:rPr>
        <w:t>Оконные конструкции. Характеристики.Способы их усиления</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Оконные конструкции (окна, форточки, фрамуги, витрины) в помещениях охраняемого объекта должны быть остеклены, иметь надежные и исправные запирающие устройства. Стекла должны быть надежно закреплены в рамах.</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Оконные конструкции должны обеспечивать надежную защиту помещений объекта и обладать достаточным классом защиты к разрушающим воздействиям.</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Выбор оконных конструкций и материалов, из которых они изготовлены, их класс защиты определяется, исходя из категории охраняемого объекта и характеристик конструкции.</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Оконные проемы касс предприятий, сейфовых и оружейных комнат, других специальных помещений, требующих повышенных мер защиты, независимо от этажности, в обязательном порядке должны быть оборудованы защитными конструкциями или защитным остеклением.</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При проектировании и строительстве новых зданий и сооружений на 1 и 2 этажах следует устанавливать стеклопакеты с нанесенной защитной пленкой классом устойчивости в соответствии с категорией охраняемого объекта.</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lastRenderedPageBreak/>
        <w:t xml:space="preserve">Классы защиты оконных конструкций определяются ГОСТ </w:t>
      </w:r>
      <w:proofErr w:type="gramStart"/>
      <w:r w:rsidRPr="00980E7C">
        <w:rPr>
          <w:rFonts w:ascii="Times New Roman" w:eastAsia="Times New Roman" w:hAnsi="Times New Roman" w:cs="Times New Roman"/>
          <w:color w:val="000000"/>
          <w:sz w:val="28"/>
          <w:szCs w:val="28"/>
          <w:lang w:eastAsia="ru-RU"/>
        </w:rPr>
        <w:t>Р</w:t>
      </w:r>
      <w:proofErr w:type="gramEnd"/>
      <w:r w:rsidRPr="00980E7C">
        <w:rPr>
          <w:rFonts w:ascii="Times New Roman" w:eastAsia="Times New Roman" w:hAnsi="Times New Roman" w:cs="Times New Roman"/>
          <w:color w:val="000000"/>
          <w:sz w:val="28"/>
          <w:szCs w:val="28"/>
          <w:lang w:eastAsia="ru-RU"/>
        </w:rPr>
        <w:t xml:space="preserve"> 51136-2008.</w:t>
      </w:r>
    </w:p>
    <w:p w:rsidR="00980E7C" w:rsidRPr="00980E7C" w:rsidRDefault="00980E7C" w:rsidP="00E63BB3">
      <w:pPr>
        <w:spacing w:after="0" w:line="240" w:lineRule="auto"/>
        <w:ind w:firstLine="709"/>
        <w:jc w:val="both"/>
        <w:rPr>
          <w:rFonts w:ascii="Times New Roman" w:eastAsia="Times New Roman" w:hAnsi="Times New Roman" w:cs="Times New Roman"/>
          <w:b/>
          <w:color w:val="000000"/>
          <w:sz w:val="28"/>
          <w:szCs w:val="28"/>
          <w:lang w:eastAsia="ru-RU"/>
        </w:rPr>
      </w:pPr>
      <w:r w:rsidRPr="00980E7C">
        <w:rPr>
          <w:rFonts w:ascii="Times New Roman" w:eastAsia="Times New Roman" w:hAnsi="Times New Roman" w:cs="Times New Roman"/>
          <w:b/>
          <w:color w:val="000000"/>
          <w:sz w:val="28"/>
          <w:szCs w:val="28"/>
          <w:lang w:eastAsia="ru-RU"/>
        </w:rPr>
        <w:t>Способы усиления оконных конструкций</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При оборудовании оконных конструкций металлическими решетками их следует устанавливать с внутренней стороны помещения или между рамами.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По согласованию с подразделением вневедомственной охраны допускается, установка решеток с наружной стороны при их обязательной защите техническими средствами охраны на отрыв от стены.</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Если все оконные проемы помещения оборудуются решетками, одна из них делается открывающейся (распашной, раздвижной). Решетка должна запираться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с внутренней стороны на замок.</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Для больших помещений с количеством окон более 5 или с большой площадью непрерывного (витринного) остекления количество открывающихся решеток определяется условиями быстрой эвакуации людей.</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Если несколько помещений на объекте имеют по одному оконному проему, то для достижения максимально быстрой эвакуации людей из помещения при возникновении экстремальной ситуации, каждый оконный проем оборудуется открывающимися решетками.</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Оконные проемы первых этажей объектов с длительным (сезонным) отсутствием собственников следует защищать щитами, ставнями не ниже 2- го класса защиты. При установке щитов и ставень с внешней стороны окна, они должны запираться на засов и висячий замок. При высоте окна более 1,5 м щиты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и ставни должны запираться на два засова и два замка. Если защита осуществляется с внутренней стороны окна, щиты и ставни запираются только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на засовы. Допускается для защиты оконных проемов использовать </w:t>
      </w:r>
      <w:proofErr w:type="spellStart"/>
      <w:r w:rsidRPr="00980E7C">
        <w:rPr>
          <w:rFonts w:ascii="Times New Roman" w:eastAsia="Times New Roman" w:hAnsi="Times New Roman" w:cs="Times New Roman"/>
          <w:color w:val="000000"/>
          <w:sz w:val="28"/>
          <w:szCs w:val="28"/>
          <w:lang w:eastAsia="ru-RU"/>
        </w:rPr>
        <w:t>рольставни</w:t>
      </w:r>
      <w:proofErr w:type="spellEnd"/>
      <w:r w:rsidRPr="00980E7C">
        <w:rPr>
          <w:rFonts w:ascii="Times New Roman" w:eastAsia="Times New Roman" w:hAnsi="Times New Roman" w:cs="Times New Roman"/>
          <w:color w:val="000000"/>
          <w:sz w:val="28"/>
          <w:szCs w:val="28"/>
          <w:lang w:eastAsia="ru-RU"/>
        </w:rPr>
        <w:t>, жалюзи, решетки, которые по прочности и по возможности проникновения через них не уступают щитам и ставням.</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Устанавливаемые снаружи остекленных проемов </w:t>
      </w:r>
      <w:proofErr w:type="spellStart"/>
      <w:r w:rsidRPr="00980E7C">
        <w:rPr>
          <w:rFonts w:ascii="Times New Roman" w:eastAsia="Times New Roman" w:hAnsi="Times New Roman" w:cs="Times New Roman"/>
          <w:color w:val="000000"/>
          <w:sz w:val="28"/>
          <w:szCs w:val="28"/>
          <w:lang w:eastAsia="ru-RU"/>
        </w:rPr>
        <w:t>рольставни</w:t>
      </w:r>
      <w:proofErr w:type="spellEnd"/>
      <w:r w:rsidRPr="00980E7C">
        <w:rPr>
          <w:rFonts w:ascii="Times New Roman" w:eastAsia="Times New Roman" w:hAnsi="Times New Roman" w:cs="Times New Roman"/>
          <w:color w:val="000000"/>
          <w:sz w:val="28"/>
          <w:szCs w:val="28"/>
          <w:lang w:eastAsia="ru-RU"/>
        </w:rPr>
        <w:t xml:space="preserve"> и жалюзи блокируются техническими средствами охраны на отрыв от стены.</w:t>
      </w:r>
    </w:p>
    <w:p w:rsidR="00980E7C" w:rsidRP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При установке на оконные проемы стационарных необрамленных металлических решеток, концы прутьев необходимо заделывать в стену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на глубину не менее 80 мм и заливать цементным раствором или приваривать </w:t>
      </w:r>
      <w:r w:rsidR="00C13485">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к металлическим конструкциям.</w:t>
      </w:r>
    </w:p>
    <w:p w:rsidR="00980E7C" w:rsidRDefault="00980E7C" w:rsidP="00E63BB3">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При установке обрамленных металлических решеток (обрамление стальным уголком размером не менее 35x35x4 мм) уголок приваривается по периметру к прочно заделанным в стену на глубину не менее 80 мм стальным анкерам диаметром не менее 12 мм и длиной не менее 120 мм или к закладным деталям. Расстояние между анкерами или закладными деталями должно быть не более 500 мм. Минимальное количество анкеров (закладных деталей) должно быть не менее двух на каждую сторону. Закладные детали изготовляются из стальной полосы размером 100x50x6 мм и пристреливаются к стене четырьмя дюбелями. Аналогичным способом крепятся в оконных проемах и открывающиеся решетки.</w:t>
      </w:r>
    </w:p>
    <w:p w:rsidR="003327AB" w:rsidRDefault="003327AB"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9B3E2C" w:rsidRDefault="009B3E2C"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9B3E2C" w:rsidRPr="00980E7C" w:rsidRDefault="009B3E2C" w:rsidP="00E63BB3">
      <w:pPr>
        <w:spacing w:after="0" w:line="240" w:lineRule="auto"/>
        <w:ind w:firstLine="709"/>
        <w:jc w:val="both"/>
        <w:rPr>
          <w:rFonts w:ascii="Times New Roman" w:eastAsia="Times New Roman" w:hAnsi="Times New Roman" w:cs="Times New Roman"/>
          <w:color w:val="000000"/>
          <w:sz w:val="28"/>
          <w:szCs w:val="28"/>
          <w:lang w:eastAsia="ru-RU"/>
        </w:rPr>
      </w:pPr>
    </w:p>
    <w:p w:rsidR="00980E7C" w:rsidRPr="00980E7C" w:rsidRDefault="000555C2" w:rsidP="000555C2">
      <w:pPr>
        <w:spacing w:after="0" w:line="240" w:lineRule="auto"/>
        <w:ind w:firstLine="709"/>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7.4 </w:t>
      </w:r>
      <w:r w:rsidR="00980E7C" w:rsidRPr="00980E7C">
        <w:rPr>
          <w:rFonts w:ascii="Times New Roman" w:eastAsia="Times New Roman" w:hAnsi="Times New Roman" w:cs="Times New Roman"/>
          <w:b/>
          <w:color w:val="000000"/>
          <w:sz w:val="28"/>
          <w:szCs w:val="28"/>
          <w:lang w:eastAsia="ru-RU"/>
        </w:rPr>
        <w:t>Вентиляционные короба. Люки. Подземные коллекторы. Водоспуски и иные технологические каналы</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980E7C">
        <w:rPr>
          <w:rFonts w:ascii="Times New Roman" w:eastAsia="Times New Roman" w:hAnsi="Times New Roman" w:cs="Times New Roman"/>
          <w:color w:val="000000"/>
          <w:sz w:val="28"/>
          <w:szCs w:val="28"/>
          <w:lang w:eastAsia="ru-RU"/>
        </w:rPr>
        <w:t xml:space="preserve">Вентиляционные шахты, короба, дымоходы и другие технологические каналы и отверстия диаметром или сечением более 200 мм, имеющие выход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на крышу или в смежные помещения и своим сечением входящие в помещения, где размещаются материальные ценности, должны быть оборудованы на входе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в эти помещения металлическими решетками, выполненными из прутков арматурной стали диаметром не менее 16 мм с размерами ячейки не более чем</w:t>
      </w:r>
      <w:proofErr w:type="gramEnd"/>
      <w:r w:rsidRPr="00980E7C">
        <w:rPr>
          <w:rFonts w:ascii="Times New Roman" w:eastAsia="Times New Roman" w:hAnsi="Times New Roman" w:cs="Times New Roman"/>
          <w:color w:val="000000"/>
          <w:sz w:val="28"/>
          <w:szCs w:val="28"/>
          <w:lang w:eastAsia="ru-RU"/>
        </w:rPr>
        <w:t xml:space="preserve"> 150x150 мм, </w:t>
      </w:r>
      <w:proofErr w:type="gramStart"/>
      <w:r w:rsidRPr="00980E7C">
        <w:rPr>
          <w:rFonts w:ascii="Times New Roman" w:eastAsia="Times New Roman" w:hAnsi="Times New Roman" w:cs="Times New Roman"/>
          <w:color w:val="000000"/>
          <w:sz w:val="28"/>
          <w:szCs w:val="28"/>
          <w:lang w:eastAsia="ru-RU"/>
        </w:rPr>
        <w:t>сваренной</w:t>
      </w:r>
      <w:proofErr w:type="gramEnd"/>
      <w:r w:rsidRPr="00980E7C">
        <w:rPr>
          <w:rFonts w:ascii="Times New Roman" w:eastAsia="Times New Roman" w:hAnsi="Times New Roman" w:cs="Times New Roman"/>
          <w:color w:val="000000"/>
          <w:sz w:val="28"/>
          <w:szCs w:val="28"/>
          <w:lang w:eastAsia="ru-RU"/>
        </w:rPr>
        <w:t xml:space="preserve"> в перекрестиях.</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Решетка в </w:t>
      </w:r>
      <w:proofErr w:type="spellStart"/>
      <w:r w:rsidRPr="00980E7C">
        <w:rPr>
          <w:rFonts w:ascii="Times New Roman" w:eastAsia="Times New Roman" w:hAnsi="Times New Roman" w:cs="Times New Roman"/>
          <w:color w:val="000000"/>
          <w:sz w:val="28"/>
          <w:szCs w:val="28"/>
          <w:lang w:eastAsia="ru-RU"/>
        </w:rPr>
        <w:t>венткоробах</w:t>
      </w:r>
      <w:proofErr w:type="spellEnd"/>
      <w:r w:rsidRPr="00980E7C">
        <w:rPr>
          <w:rFonts w:ascii="Times New Roman" w:eastAsia="Times New Roman" w:hAnsi="Times New Roman" w:cs="Times New Roman"/>
          <w:color w:val="000000"/>
          <w:sz w:val="28"/>
          <w:szCs w:val="28"/>
          <w:lang w:eastAsia="ru-RU"/>
        </w:rPr>
        <w:t xml:space="preserve">, шахтах, дымоходах со стороны охраняемого помещения должна отстоять от внутренней поверхности стены (перекрытия)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не более чем на 100 мм.</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Допускается для защиты вентиляционных шахт, коробов и дымоходов использовать </w:t>
      </w:r>
      <w:proofErr w:type="spellStart"/>
      <w:r w:rsidRPr="00980E7C">
        <w:rPr>
          <w:rFonts w:ascii="Times New Roman" w:eastAsia="Times New Roman" w:hAnsi="Times New Roman" w:cs="Times New Roman"/>
          <w:color w:val="000000"/>
          <w:sz w:val="28"/>
          <w:szCs w:val="28"/>
          <w:lang w:eastAsia="ru-RU"/>
        </w:rPr>
        <w:t>фальшрешетки</w:t>
      </w:r>
      <w:proofErr w:type="spellEnd"/>
      <w:r w:rsidRPr="00980E7C">
        <w:rPr>
          <w:rFonts w:ascii="Times New Roman" w:eastAsia="Times New Roman" w:hAnsi="Times New Roman" w:cs="Times New Roman"/>
          <w:color w:val="000000"/>
          <w:sz w:val="28"/>
          <w:szCs w:val="28"/>
          <w:lang w:eastAsia="ru-RU"/>
        </w:rPr>
        <w:t xml:space="preserve"> с ячейкой 100x100 мм из металлической трубки с диаметром отверстия не менее 6 мм для протяжки провода шлейфа сигнализации.</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980E7C">
        <w:rPr>
          <w:rFonts w:ascii="Times New Roman" w:eastAsia="Times New Roman" w:hAnsi="Times New Roman" w:cs="Times New Roman"/>
          <w:color w:val="000000"/>
          <w:sz w:val="28"/>
          <w:szCs w:val="28"/>
          <w:lang w:eastAsia="ru-RU"/>
        </w:rPr>
        <w:t xml:space="preserve">В случае прохождения вентиляционных коробов и дымоходов диаметром или сечением более 200 мм в стенах помещений объектов, стены данных помещений с внутренней стороны должны быть укреплены по всей граничащей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с коробом (дымоходом) площади стальной решеткой с диаметром прутка не менее 8 мм, с размерами ячейки не более чем 100x100 мм, сваренной в перекрестиях.</w:t>
      </w:r>
      <w:proofErr w:type="gramEnd"/>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Монтаж решеток аналогичен монтажу решеток при усилении стен.</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Двери погрузо-разгрузочных люков по конструкции и прочности должны быть аналогичны ставням, снаружи запираться на навесные замки.</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Деревянная обвязка погрузо-разгрузочного люка должна крепиться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к фундаменту стальными скобами с внутренней стороны или ершами из стали диаметром не менее 16 мм и забиваться в строительные конструкции на глубину не менее 150 мм.</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Двери и коробки чердачных люков по конструкции и прочности должны быть аналогичны входным наружным дверям и закрываться изнутри.</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980E7C">
        <w:rPr>
          <w:rFonts w:ascii="Times New Roman" w:eastAsia="Times New Roman" w:hAnsi="Times New Roman" w:cs="Times New Roman"/>
          <w:color w:val="000000"/>
          <w:sz w:val="28"/>
          <w:szCs w:val="28"/>
          <w:lang w:eastAsia="ru-RU"/>
        </w:rPr>
        <w:t>Водопропуски</w:t>
      </w:r>
      <w:proofErr w:type="spellEnd"/>
      <w:r w:rsidRPr="00980E7C">
        <w:rPr>
          <w:rFonts w:ascii="Times New Roman" w:eastAsia="Times New Roman" w:hAnsi="Times New Roman" w:cs="Times New Roman"/>
          <w:color w:val="000000"/>
          <w:sz w:val="28"/>
          <w:szCs w:val="28"/>
          <w:lang w:eastAsia="ru-RU"/>
        </w:rPr>
        <w:t xml:space="preserve"> сточных или проточных вод, подземные коллекторы (кабельные, канализационные) при диаметре труб или коллектора от 300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до 500мм, выходящие с территории объектов должны оборудоваться на выходе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с охраняемого объекта металлическими решетками.</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Решетки должны изготавливаться из прутков арматурной стали диаметром не менее 16 мм, образующих ячейки размером не более чем 150x150 мм, сваренных в перекрестиях.</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трубах или коллекторах большего диаметра, где есть возможность применения инструмента взлома, необходимо устанавливать решетки, заблокированные охранной сигнализацией на разрушение или открывание.</w:t>
      </w:r>
    </w:p>
    <w:p w:rsidR="00980E7C" w:rsidRP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Воздушные трубопроводы, пересекающие ограждения периметра, рекомендуется оборудовать элементами дополнительного ограждения: козырьком из колючей проволоки или инженерным средством защиты типа «Спираль АКЛ».</w:t>
      </w:r>
    </w:p>
    <w:p w:rsidR="00980E7C" w:rsidRDefault="00980E7C" w:rsidP="00054AF9">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В случае наличия на охраняемых объектах неиспользуемых подвальных помещений, граничащих с помещениями других организаций и собственников, а </w:t>
      </w:r>
      <w:r w:rsidRPr="00980E7C">
        <w:rPr>
          <w:rFonts w:ascii="Times New Roman" w:eastAsia="Times New Roman" w:hAnsi="Times New Roman" w:cs="Times New Roman"/>
          <w:color w:val="000000"/>
          <w:sz w:val="28"/>
          <w:szCs w:val="28"/>
          <w:lang w:eastAsia="ru-RU"/>
        </w:rPr>
        <w:lastRenderedPageBreak/>
        <w:t>также арендуемых подвальных помещений, необходимо устанавливать металлическую или решетчатую дверь с запирающим устройством.</w:t>
      </w:r>
    </w:p>
    <w:p w:rsidR="003327AB" w:rsidRPr="00980E7C" w:rsidRDefault="003327AB" w:rsidP="00054AF9">
      <w:pPr>
        <w:spacing w:after="0" w:line="240" w:lineRule="auto"/>
        <w:ind w:firstLine="709"/>
        <w:jc w:val="both"/>
        <w:rPr>
          <w:rFonts w:ascii="Times New Roman" w:eastAsia="Times New Roman" w:hAnsi="Times New Roman" w:cs="Times New Roman"/>
          <w:color w:val="000000"/>
          <w:sz w:val="28"/>
          <w:szCs w:val="28"/>
          <w:lang w:eastAsia="ru-RU"/>
        </w:rPr>
      </w:pPr>
    </w:p>
    <w:p w:rsidR="00980E7C" w:rsidRPr="00980E7C" w:rsidRDefault="00980E7C" w:rsidP="0050082A">
      <w:pPr>
        <w:spacing w:after="0" w:line="240" w:lineRule="auto"/>
        <w:ind w:firstLine="709"/>
        <w:rPr>
          <w:rFonts w:ascii="Times New Roman" w:eastAsia="Times New Roman" w:hAnsi="Times New Roman" w:cs="Times New Roman"/>
          <w:b/>
          <w:color w:val="000000"/>
          <w:sz w:val="28"/>
          <w:szCs w:val="28"/>
          <w:lang w:eastAsia="ru-RU"/>
        </w:rPr>
      </w:pPr>
      <w:r w:rsidRPr="00980E7C">
        <w:rPr>
          <w:rFonts w:ascii="Times New Roman" w:eastAsia="Times New Roman" w:hAnsi="Times New Roman" w:cs="Times New Roman"/>
          <w:b/>
          <w:bCs/>
          <w:color w:val="000000"/>
          <w:sz w:val="28"/>
          <w:szCs w:val="28"/>
          <w:lang w:eastAsia="ru-RU"/>
        </w:rPr>
        <w:t>7</w:t>
      </w:r>
      <w:r w:rsidRPr="00980E7C">
        <w:rPr>
          <w:rFonts w:ascii="Times New Roman" w:eastAsia="Times New Roman" w:hAnsi="Times New Roman" w:cs="Times New Roman"/>
          <w:b/>
          <w:color w:val="000000"/>
          <w:sz w:val="28"/>
          <w:szCs w:val="28"/>
          <w:lang w:eastAsia="ru-RU"/>
        </w:rPr>
        <w:t>.5 Запирающие устройства</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Двери, ворота, люки, ставни, жалюзи и решетки являются надежной защитой только в том случае, когда на них установлены соответствующие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по классу запирающие устройства. Выбор запирающих устройств, а также оценка их устойчивости к взлому рекомендуется производить в соответствии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с характеристикой охраняемого объекта.</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Навесные замки следует применять для запирания ворот, чердачных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и подвальных дверей, решеток, ставень и других конструкций. Данные замки должны иметь защитные пластины и кожухи.</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Ушки для навесного замка должны изготовляться из стальной полосы сечением не менее 6x40 мм.</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Цилиндровая часть врезного замка после установки предохранительной накладки, розетки, щитка не должна выступать более чем на 2 мм.</w:t>
      </w:r>
    </w:p>
    <w:p w:rsid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Ключи от замков на оконных решетках и дверях запасных выходов должны размещаться в специально выделенном помещении (в помещениях охраны)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в ящиках, шкафах или нишах исключающих доступ к ним посторонних лиц.</w:t>
      </w:r>
    </w:p>
    <w:p w:rsidR="0050082A" w:rsidRPr="00980E7C" w:rsidRDefault="0050082A" w:rsidP="0050082A">
      <w:pPr>
        <w:spacing w:after="0" w:line="240" w:lineRule="auto"/>
        <w:ind w:firstLine="709"/>
        <w:jc w:val="both"/>
        <w:rPr>
          <w:rFonts w:ascii="Times New Roman" w:eastAsia="Times New Roman" w:hAnsi="Times New Roman" w:cs="Times New Roman"/>
          <w:color w:val="000000"/>
          <w:sz w:val="28"/>
          <w:szCs w:val="28"/>
          <w:lang w:eastAsia="ru-RU"/>
        </w:rPr>
      </w:pPr>
    </w:p>
    <w:p w:rsidR="00980E7C" w:rsidRPr="00980E7C" w:rsidRDefault="00980E7C" w:rsidP="0050082A">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980E7C">
        <w:rPr>
          <w:rFonts w:ascii="Times New Roman" w:eastAsia="Times New Roman" w:hAnsi="Times New Roman" w:cs="Times New Roman"/>
          <w:b/>
          <w:bCs/>
          <w:color w:val="000000"/>
          <w:sz w:val="28"/>
          <w:szCs w:val="28"/>
          <w:lang w:eastAsia="ru-RU"/>
        </w:rPr>
        <w:t>Тревожная сигнализация.</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980E7C">
        <w:rPr>
          <w:rFonts w:ascii="Times New Roman" w:eastAsia="Times New Roman" w:hAnsi="Times New Roman" w:cs="Times New Roman"/>
          <w:color w:val="000000"/>
          <w:sz w:val="28"/>
          <w:szCs w:val="28"/>
          <w:lang w:eastAsia="ru-RU"/>
        </w:rPr>
        <w:t xml:space="preserve">Для оперативной передачи сообщений на Пункт централизованной охраны (ПЦО) вневедомственной охраны </w:t>
      </w:r>
      <w:proofErr w:type="spellStart"/>
      <w:r w:rsidRPr="00980E7C">
        <w:rPr>
          <w:rFonts w:ascii="Times New Roman" w:eastAsia="Times New Roman" w:hAnsi="Times New Roman" w:cs="Times New Roman"/>
          <w:color w:val="000000"/>
          <w:sz w:val="28"/>
          <w:szCs w:val="28"/>
          <w:lang w:eastAsia="ru-RU"/>
        </w:rPr>
        <w:t>Росгвардии</w:t>
      </w:r>
      <w:proofErr w:type="spellEnd"/>
      <w:r w:rsidRPr="00980E7C">
        <w:rPr>
          <w:rFonts w:ascii="Times New Roman" w:eastAsia="Times New Roman" w:hAnsi="Times New Roman" w:cs="Times New Roman"/>
          <w:color w:val="000000"/>
          <w:sz w:val="28"/>
          <w:szCs w:val="28"/>
          <w:lang w:eastAsia="ru-RU"/>
        </w:rPr>
        <w:t xml:space="preserve"> (ВО) о противоправных действиях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в отношении персонала или посетителей (например, разбойных нападениях, хулиганских действиях, угрозах), иных нарушениях общественного порядка объект может оборудоваться системами тревожной сигнализации (КТС): механическими кнопками, </w:t>
      </w:r>
      <w:proofErr w:type="spellStart"/>
      <w:r w:rsidRPr="00980E7C">
        <w:rPr>
          <w:rFonts w:ascii="Times New Roman" w:eastAsia="Times New Roman" w:hAnsi="Times New Roman" w:cs="Times New Roman"/>
          <w:color w:val="000000"/>
          <w:sz w:val="28"/>
          <w:szCs w:val="28"/>
          <w:lang w:eastAsia="ru-RU"/>
        </w:rPr>
        <w:t>радиобрелоками</w:t>
      </w:r>
      <w:proofErr w:type="spellEnd"/>
      <w:r w:rsidRPr="00980E7C">
        <w:rPr>
          <w:rFonts w:ascii="Times New Roman" w:eastAsia="Times New Roman" w:hAnsi="Times New Roman" w:cs="Times New Roman"/>
          <w:color w:val="000000"/>
          <w:sz w:val="28"/>
          <w:szCs w:val="28"/>
          <w:lang w:eastAsia="ru-RU"/>
        </w:rPr>
        <w:t xml:space="preserve"> и другими устройствами.</w:t>
      </w:r>
      <w:proofErr w:type="gramEnd"/>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Устройства ТС на объекте должны устанавливаться:</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хранилищах, кладовых, кассах, сейфовых комнатах;</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на рабочих местах кассиров объектов, учреждений по различным видам обслуживания населения;</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кабинетах руководства организации;</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на постах и в помещениях охраны, расположенных в здании, строении, сооружении и на охраняемой территории;</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на охраняемой территории в помещении КПП у центрального входа (въезда) и запасных выходах (выездах);</w:t>
      </w:r>
    </w:p>
    <w:p w:rsidR="00980E7C" w:rsidRPr="00980E7C" w:rsidRDefault="00980E7C" w:rsidP="0050082A">
      <w:pPr>
        <w:numPr>
          <w:ilvl w:val="0"/>
          <w:numId w:val="9"/>
        </w:numPr>
        <w:spacing w:after="0" w:line="240" w:lineRule="auto"/>
        <w:ind w:left="0"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других местах по требованию руководителя (собственника) объекта или по рекомендации сотрудника вневедомственной охраны.</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Кнопки тревожной сигнализации рекомендуется размещать в местах,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по возможности, незаметных для посетителей.</w:t>
      </w:r>
    </w:p>
    <w:p w:rsid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Руководство объекта, сотрудников службы безопасности и охраны, персонал объекта, не имеющего выделенного рабочего места, но работающего </w:t>
      </w:r>
      <w:r w:rsidR="0050082A">
        <w:rPr>
          <w:rFonts w:ascii="Times New Roman" w:eastAsia="Times New Roman" w:hAnsi="Times New Roman" w:cs="Times New Roman"/>
          <w:color w:val="000000"/>
          <w:sz w:val="28"/>
          <w:szCs w:val="28"/>
          <w:lang w:eastAsia="ru-RU"/>
        </w:rPr>
        <w:br/>
      </w:r>
      <w:r w:rsidRPr="00980E7C">
        <w:rPr>
          <w:rFonts w:ascii="Times New Roman" w:eastAsia="Times New Roman" w:hAnsi="Times New Roman" w:cs="Times New Roman"/>
          <w:color w:val="000000"/>
          <w:sz w:val="28"/>
          <w:szCs w:val="28"/>
          <w:lang w:eastAsia="ru-RU"/>
        </w:rPr>
        <w:t xml:space="preserve">в непосредственном контакте с посетителями следует оснащать </w:t>
      </w:r>
      <w:proofErr w:type="spellStart"/>
      <w:r w:rsidRPr="00980E7C">
        <w:rPr>
          <w:rFonts w:ascii="Times New Roman" w:eastAsia="Times New Roman" w:hAnsi="Times New Roman" w:cs="Times New Roman"/>
          <w:color w:val="000000"/>
          <w:sz w:val="28"/>
          <w:szCs w:val="28"/>
          <w:lang w:eastAsia="ru-RU"/>
        </w:rPr>
        <w:t>радиобрелоками</w:t>
      </w:r>
      <w:proofErr w:type="spellEnd"/>
      <w:r w:rsidRPr="00980E7C">
        <w:rPr>
          <w:rFonts w:ascii="Times New Roman" w:eastAsia="Times New Roman" w:hAnsi="Times New Roman" w:cs="Times New Roman"/>
          <w:color w:val="000000"/>
          <w:sz w:val="28"/>
          <w:szCs w:val="28"/>
          <w:lang w:eastAsia="ru-RU"/>
        </w:rPr>
        <w:t>.</w:t>
      </w:r>
    </w:p>
    <w:p w:rsidR="0050082A" w:rsidRDefault="0050082A" w:rsidP="00980E7C">
      <w:pPr>
        <w:spacing w:after="0" w:line="240" w:lineRule="auto"/>
        <w:rPr>
          <w:rFonts w:ascii="Times New Roman" w:eastAsia="Times New Roman" w:hAnsi="Times New Roman" w:cs="Times New Roman"/>
          <w:sz w:val="28"/>
          <w:szCs w:val="28"/>
          <w:lang w:eastAsia="ru-RU"/>
        </w:rPr>
      </w:pPr>
    </w:p>
    <w:p w:rsidR="009B3E2C" w:rsidRPr="00980E7C" w:rsidRDefault="009B3E2C" w:rsidP="00980E7C">
      <w:pPr>
        <w:spacing w:after="0" w:line="240" w:lineRule="auto"/>
        <w:rPr>
          <w:rFonts w:ascii="Times New Roman" w:eastAsia="Times New Roman" w:hAnsi="Times New Roman" w:cs="Times New Roman"/>
          <w:sz w:val="28"/>
          <w:szCs w:val="28"/>
          <w:lang w:eastAsia="ru-RU"/>
        </w:rPr>
      </w:pPr>
    </w:p>
    <w:p w:rsidR="00980E7C" w:rsidRPr="00980E7C" w:rsidRDefault="00980E7C" w:rsidP="0050082A">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r w:rsidRPr="00980E7C">
        <w:rPr>
          <w:rFonts w:ascii="Times New Roman" w:eastAsia="Times New Roman" w:hAnsi="Times New Roman" w:cs="Times New Roman"/>
          <w:b/>
          <w:bCs/>
          <w:color w:val="000000"/>
          <w:sz w:val="28"/>
          <w:szCs w:val="28"/>
          <w:lang w:eastAsia="ru-RU"/>
        </w:rPr>
        <w:lastRenderedPageBreak/>
        <w:t>Организация передачи информации на ПЦО</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В зависимости от определенной характеристики объекта на ПЦО вневедомственной охраны рекомендуется выводить все возможные рубежи охранной сигнализации.</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Извещения от шлейфов тревожной сигнализации одним объединенным сигналом выводятся на ПЦО </w:t>
      </w:r>
      <w:proofErr w:type="gramStart"/>
      <w:r w:rsidRPr="00980E7C">
        <w:rPr>
          <w:rFonts w:ascii="Times New Roman" w:eastAsia="Times New Roman" w:hAnsi="Times New Roman" w:cs="Times New Roman"/>
          <w:color w:val="000000"/>
          <w:sz w:val="28"/>
          <w:szCs w:val="28"/>
          <w:lang w:eastAsia="ru-RU"/>
        </w:rPr>
        <w:t>ВО</w:t>
      </w:r>
      <w:proofErr w:type="gramEnd"/>
      <w:r w:rsidRPr="00980E7C">
        <w:rPr>
          <w:rFonts w:ascii="Times New Roman" w:eastAsia="Times New Roman" w:hAnsi="Times New Roman" w:cs="Times New Roman"/>
          <w:color w:val="000000"/>
          <w:sz w:val="28"/>
          <w:szCs w:val="28"/>
          <w:lang w:eastAsia="ru-RU"/>
        </w:rPr>
        <w:t>.</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Для исключения доступа посторонних лиц к </w:t>
      </w:r>
      <w:proofErr w:type="spellStart"/>
      <w:r w:rsidRPr="00980E7C">
        <w:rPr>
          <w:rFonts w:ascii="Times New Roman" w:eastAsia="Times New Roman" w:hAnsi="Times New Roman" w:cs="Times New Roman"/>
          <w:color w:val="000000"/>
          <w:sz w:val="28"/>
          <w:szCs w:val="28"/>
          <w:lang w:eastAsia="ru-RU"/>
        </w:rPr>
        <w:t>извещателям</w:t>
      </w:r>
      <w:proofErr w:type="spellEnd"/>
      <w:r w:rsidRPr="00980E7C">
        <w:rPr>
          <w:rFonts w:ascii="Times New Roman" w:eastAsia="Times New Roman" w:hAnsi="Times New Roman" w:cs="Times New Roman"/>
          <w:color w:val="000000"/>
          <w:sz w:val="28"/>
          <w:szCs w:val="28"/>
          <w:lang w:eastAsia="ru-RU"/>
        </w:rPr>
        <w:t xml:space="preserve">, </w:t>
      </w:r>
      <w:proofErr w:type="spellStart"/>
      <w:r w:rsidRPr="00980E7C">
        <w:rPr>
          <w:rFonts w:ascii="Times New Roman" w:eastAsia="Times New Roman" w:hAnsi="Times New Roman" w:cs="Times New Roman"/>
          <w:color w:val="000000"/>
          <w:sz w:val="28"/>
          <w:szCs w:val="28"/>
          <w:lang w:eastAsia="ru-RU"/>
        </w:rPr>
        <w:t>разветвительным</w:t>
      </w:r>
      <w:proofErr w:type="spellEnd"/>
      <w:r w:rsidRPr="00980E7C">
        <w:rPr>
          <w:rFonts w:ascii="Times New Roman" w:eastAsia="Times New Roman" w:hAnsi="Times New Roman" w:cs="Times New Roman"/>
          <w:color w:val="000000"/>
          <w:sz w:val="28"/>
          <w:szCs w:val="28"/>
          <w:lang w:eastAsia="ru-RU"/>
        </w:rPr>
        <w:t xml:space="preserve"> коробкам, другой установленной на объекте аппаратуры охраны должны приниматься меры по их маскировке и скрытой установке. Крышки </w:t>
      </w:r>
      <w:proofErr w:type="spellStart"/>
      <w:r w:rsidRPr="00980E7C">
        <w:rPr>
          <w:rFonts w:ascii="Times New Roman" w:eastAsia="Times New Roman" w:hAnsi="Times New Roman" w:cs="Times New Roman"/>
          <w:color w:val="000000"/>
          <w:sz w:val="28"/>
          <w:szCs w:val="28"/>
          <w:lang w:eastAsia="ru-RU"/>
        </w:rPr>
        <w:t>клеммных</w:t>
      </w:r>
      <w:proofErr w:type="spellEnd"/>
      <w:r w:rsidRPr="00980E7C">
        <w:rPr>
          <w:rFonts w:ascii="Times New Roman" w:eastAsia="Times New Roman" w:hAnsi="Times New Roman" w:cs="Times New Roman"/>
          <w:color w:val="000000"/>
          <w:sz w:val="28"/>
          <w:szCs w:val="28"/>
          <w:lang w:eastAsia="ru-RU"/>
        </w:rPr>
        <w:t xml:space="preserve"> колодок данных устройств опломбируются (опечатываются).</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 xml:space="preserve">Распределительные шкафы, предназначенные для </w:t>
      </w:r>
      <w:proofErr w:type="spellStart"/>
      <w:r w:rsidRPr="00980E7C">
        <w:rPr>
          <w:rFonts w:ascii="Times New Roman" w:eastAsia="Times New Roman" w:hAnsi="Times New Roman" w:cs="Times New Roman"/>
          <w:color w:val="000000"/>
          <w:sz w:val="28"/>
          <w:szCs w:val="28"/>
          <w:lang w:eastAsia="ru-RU"/>
        </w:rPr>
        <w:t>кроссировки</w:t>
      </w:r>
      <w:proofErr w:type="spellEnd"/>
      <w:r w:rsidRPr="00980E7C">
        <w:rPr>
          <w:rFonts w:ascii="Times New Roman" w:eastAsia="Times New Roman" w:hAnsi="Times New Roman" w:cs="Times New Roman"/>
          <w:color w:val="000000"/>
          <w:sz w:val="28"/>
          <w:szCs w:val="28"/>
          <w:lang w:eastAsia="ru-RU"/>
        </w:rPr>
        <w:t xml:space="preserve"> шлейфов сигнализации, должны закрываться на замок, быть опломбированы и иметь блокировочные (</w:t>
      </w:r>
      <w:proofErr w:type="spellStart"/>
      <w:r w:rsidRPr="00980E7C">
        <w:rPr>
          <w:rFonts w:ascii="Times New Roman" w:eastAsia="Times New Roman" w:hAnsi="Times New Roman" w:cs="Times New Roman"/>
          <w:color w:val="000000"/>
          <w:sz w:val="28"/>
          <w:szCs w:val="28"/>
          <w:lang w:eastAsia="ru-RU"/>
        </w:rPr>
        <w:t>антисаботажные</w:t>
      </w:r>
      <w:proofErr w:type="spellEnd"/>
      <w:r w:rsidRPr="00980E7C">
        <w:rPr>
          <w:rFonts w:ascii="Times New Roman" w:eastAsia="Times New Roman" w:hAnsi="Times New Roman" w:cs="Times New Roman"/>
          <w:color w:val="000000"/>
          <w:sz w:val="28"/>
          <w:szCs w:val="28"/>
          <w:lang w:eastAsia="ru-RU"/>
        </w:rPr>
        <w:t>) кнопки, подключенные на отдельные номера пульта внутренней охраны, а при отсутствии пульта внутренней охраны - на ПТ ТО в составе тревожной сигнализации.</w:t>
      </w:r>
    </w:p>
    <w:p w:rsid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Передача тревожных извещений на ПЦО вневедомственной охраны реализуется с использованием проводной или беспроводной среды передачи информационных сигналов.</w:t>
      </w:r>
    </w:p>
    <w:p w:rsidR="0050082A" w:rsidRPr="00980E7C" w:rsidRDefault="0050082A" w:rsidP="00980E7C">
      <w:pPr>
        <w:spacing w:after="0" w:line="240" w:lineRule="auto"/>
        <w:rPr>
          <w:rFonts w:ascii="Times New Roman" w:eastAsia="Times New Roman" w:hAnsi="Times New Roman" w:cs="Times New Roman"/>
          <w:sz w:val="28"/>
          <w:szCs w:val="28"/>
          <w:lang w:eastAsia="ru-RU"/>
        </w:rPr>
      </w:pPr>
    </w:p>
    <w:p w:rsidR="00980E7C" w:rsidRPr="00980E7C" w:rsidRDefault="00980E7C" w:rsidP="009B3E2C">
      <w:pPr>
        <w:numPr>
          <w:ilvl w:val="0"/>
          <w:numId w:val="2"/>
        </w:numPr>
        <w:spacing w:after="0" w:line="240" w:lineRule="auto"/>
        <w:ind w:firstLine="709"/>
        <w:jc w:val="both"/>
        <w:rPr>
          <w:rFonts w:ascii="Times New Roman" w:eastAsia="Times New Roman" w:hAnsi="Times New Roman" w:cs="Times New Roman"/>
          <w:b/>
          <w:bCs/>
          <w:color w:val="000000"/>
          <w:sz w:val="28"/>
          <w:szCs w:val="28"/>
          <w:lang w:eastAsia="ru-RU"/>
        </w:rPr>
      </w:pPr>
      <w:proofErr w:type="gramStart"/>
      <w:r w:rsidRPr="00980E7C">
        <w:rPr>
          <w:rFonts w:ascii="Times New Roman" w:eastAsia="Times New Roman" w:hAnsi="Times New Roman" w:cs="Times New Roman"/>
          <w:b/>
          <w:bCs/>
          <w:color w:val="000000"/>
          <w:sz w:val="28"/>
          <w:szCs w:val="28"/>
          <w:lang w:eastAsia="ru-RU"/>
        </w:rPr>
        <w:t>Контроль за</w:t>
      </w:r>
      <w:proofErr w:type="gramEnd"/>
      <w:r w:rsidRPr="00980E7C">
        <w:rPr>
          <w:rFonts w:ascii="Times New Roman" w:eastAsia="Times New Roman" w:hAnsi="Times New Roman" w:cs="Times New Roman"/>
          <w:b/>
          <w:bCs/>
          <w:color w:val="000000"/>
          <w:sz w:val="28"/>
          <w:szCs w:val="28"/>
          <w:lang w:eastAsia="ru-RU"/>
        </w:rPr>
        <w:t xml:space="preserve"> обеспечением требований к антитеррористической защищенности объектов (территорий)</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980E7C">
        <w:rPr>
          <w:rFonts w:ascii="Times New Roman" w:eastAsia="Times New Roman" w:hAnsi="Times New Roman" w:cs="Times New Roman"/>
          <w:color w:val="000000"/>
          <w:sz w:val="28"/>
          <w:szCs w:val="28"/>
          <w:lang w:eastAsia="ru-RU"/>
        </w:rPr>
        <w:t>Контроль за</w:t>
      </w:r>
      <w:proofErr w:type="gramEnd"/>
      <w:r w:rsidRPr="00980E7C">
        <w:rPr>
          <w:rFonts w:ascii="Times New Roman" w:eastAsia="Times New Roman" w:hAnsi="Times New Roman" w:cs="Times New Roman"/>
          <w:color w:val="000000"/>
          <w:sz w:val="28"/>
          <w:szCs w:val="28"/>
          <w:lang w:eastAsia="ru-RU"/>
        </w:rPr>
        <w:t xml:space="preserve"> обеспечением антитеррористической защищенности объектов (территорий) (далее - контроль) осуществляется в форме плановых и внеплановых проверок на объектовом и ведомственном уровнях в целях:</w:t>
      </w:r>
    </w:p>
    <w:p w:rsidR="00980E7C" w:rsidRPr="00980E7C" w:rsidRDefault="00980E7C" w:rsidP="0050082A">
      <w:pPr>
        <w:spacing w:after="0" w:line="240" w:lineRule="auto"/>
        <w:ind w:firstLine="709"/>
        <w:jc w:val="both"/>
        <w:rPr>
          <w:rFonts w:ascii="Times New Roman" w:eastAsia="Times New Roman" w:hAnsi="Times New Roman" w:cs="Times New Roman"/>
          <w:sz w:val="28"/>
          <w:szCs w:val="28"/>
          <w:lang w:eastAsia="ru-RU"/>
        </w:rPr>
      </w:pPr>
      <w:r w:rsidRPr="00980E7C">
        <w:rPr>
          <w:rFonts w:ascii="Times New Roman" w:eastAsia="Times New Roman" w:hAnsi="Times New Roman" w:cs="Times New Roman"/>
          <w:color w:val="000000"/>
          <w:sz w:val="28"/>
          <w:szCs w:val="28"/>
          <w:lang w:eastAsia="ru-RU"/>
        </w:rPr>
        <w:t>а)</w:t>
      </w:r>
      <w:r w:rsidRPr="00980E7C">
        <w:rPr>
          <w:rFonts w:ascii="Times New Roman" w:eastAsia="Times New Roman" w:hAnsi="Times New Roman" w:cs="Times New Roman"/>
          <w:color w:val="000000"/>
          <w:sz w:val="28"/>
          <w:szCs w:val="28"/>
          <w:lang w:eastAsia="ru-RU"/>
        </w:rPr>
        <w:tab/>
        <w:t>проверки выполнения на объектах (территориях) настоящих требований, а также разработанных в соответствии с ними организационно-распорядительных документов объектового и ведомственного уровней;</w:t>
      </w:r>
    </w:p>
    <w:p w:rsidR="00980E7C" w:rsidRPr="00980E7C" w:rsidRDefault="00980E7C" w:rsidP="0050082A">
      <w:pPr>
        <w:spacing w:after="0" w:line="240" w:lineRule="auto"/>
        <w:ind w:firstLine="709"/>
        <w:jc w:val="both"/>
        <w:rPr>
          <w:rFonts w:ascii="Times New Roman" w:eastAsia="Times New Roman" w:hAnsi="Times New Roman" w:cs="Times New Roman"/>
          <w:sz w:val="28"/>
          <w:szCs w:val="28"/>
          <w:lang w:eastAsia="ru-RU"/>
        </w:rPr>
      </w:pPr>
      <w:r w:rsidRPr="00980E7C">
        <w:rPr>
          <w:rFonts w:ascii="Times New Roman" w:eastAsia="Times New Roman" w:hAnsi="Times New Roman" w:cs="Times New Roman"/>
          <w:color w:val="000000"/>
          <w:sz w:val="28"/>
          <w:szCs w:val="28"/>
          <w:lang w:eastAsia="ru-RU"/>
        </w:rPr>
        <w:t>б)</w:t>
      </w:r>
      <w:r w:rsidRPr="00980E7C">
        <w:rPr>
          <w:rFonts w:ascii="Times New Roman" w:eastAsia="Times New Roman" w:hAnsi="Times New Roman" w:cs="Times New Roman"/>
          <w:color w:val="000000"/>
          <w:sz w:val="28"/>
          <w:szCs w:val="28"/>
          <w:lang w:eastAsia="ru-RU"/>
        </w:rPr>
        <w:tab/>
        <w:t>оценки эффективности систем обеспечения антитеррористической защищенности объектов (территорий);</w:t>
      </w:r>
    </w:p>
    <w:p w:rsidR="00980E7C" w:rsidRPr="00980E7C" w:rsidRDefault="00980E7C" w:rsidP="0050082A">
      <w:pPr>
        <w:spacing w:after="0" w:line="240" w:lineRule="auto"/>
        <w:ind w:firstLine="709"/>
        <w:jc w:val="both"/>
        <w:rPr>
          <w:rFonts w:ascii="Times New Roman" w:eastAsia="Times New Roman" w:hAnsi="Times New Roman" w:cs="Times New Roman"/>
          <w:sz w:val="28"/>
          <w:szCs w:val="28"/>
          <w:lang w:eastAsia="ru-RU"/>
        </w:rPr>
      </w:pPr>
      <w:r w:rsidRPr="00980E7C">
        <w:rPr>
          <w:rFonts w:ascii="Times New Roman" w:eastAsia="Times New Roman" w:hAnsi="Times New Roman" w:cs="Times New Roman"/>
          <w:color w:val="000000"/>
          <w:sz w:val="28"/>
          <w:szCs w:val="28"/>
          <w:lang w:eastAsia="ru-RU"/>
        </w:rPr>
        <w:t>в)</w:t>
      </w:r>
      <w:r w:rsidRPr="00980E7C">
        <w:rPr>
          <w:rFonts w:ascii="Times New Roman" w:eastAsia="Times New Roman" w:hAnsi="Times New Roman" w:cs="Times New Roman"/>
          <w:color w:val="000000"/>
          <w:sz w:val="28"/>
          <w:szCs w:val="28"/>
          <w:lang w:eastAsia="ru-RU"/>
        </w:rPr>
        <w:tab/>
        <w:t>выработки и реализации мер по устранению выявленных в ходе проведения проверок недостатков.</w:t>
      </w:r>
    </w:p>
    <w:p w:rsidR="00980E7C" w:rsidRPr="00980E7C"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980E7C">
        <w:rPr>
          <w:rFonts w:ascii="Times New Roman" w:eastAsia="Times New Roman" w:hAnsi="Times New Roman" w:cs="Times New Roman"/>
          <w:color w:val="000000"/>
          <w:sz w:val="28"/>
          <w:szCs w:val="28"/>
          <w:lang w:eastAsia="ru-RU"/>
        </w:rPr>
        <w:t>Контроль на объектовом уровне осуществляется руководителями организаций, являющихся правообладателями объектов (территорий).</w:t>
      </w:r>
    </w:p>
    <w:p w:rsidR="00532D5B" w:rsidRPr="0050082A" w:rsidRDefault="00980E7C" w:rsidP="0050082A">
      <w:pPr>
        <w:spacing w:after="0" w:line="240" w:lineRule="auto"/>
        <w:ind w:firstLine="709"/>
        <w:jc w:val="both"/>
        <w:rPr>
          <w:rFonts w:ascii="Times New Roman" w:eastAsia="Times New Roman" w:hAnsi="Times New Roman" w:cs="Times New Roman"/>
          <w:color w:val="000000"/>
          <w:sz w:val="28"/>
          <w:szCs w:val="28"/>
          <w:lang w:eastAsia="ru-RU"/>
        </w:rPr>
      </w:pPr>
      <w:r w:rsidRPr="00772377">
        <w:rPr>
          <w:rFonts w:ascii="Times New Roman" w:eastAsia="Times New Roman" w:hAnsi="Times New Roman" w:cs="Times New Roman"/>
          <w:color w:val="000000"/>
          <w:sz w:val="28"/>
          <w:szCs w:val="28"/>
          <w:lang w:eastAsia="ru-RU"/>
        </w:rPr>
        <w:t>Контроль на ведомственном уровне осуществляется должностными лицами, уполномоченными руководителями федеральных органов исполнительной власти, органов исполнительной власти субъектов Российской</w:t>
      </w:r>
      <w:r w:rsidR="00532D5B" w:rsidRPr="00772377">
        <w:rPr>
          <w:rFonts w:ascii="Times New Roman" w:eastAsia="Times New Roman" w:hAnsi="Times New Roman" w:cs="Times New Roman"/>
          <w:color w:val="000000"/>
          <w:sz w:val="28"/>
          <w:szCs w:val="28"/>
          <w:lang w:eastAsia="ru-RU"/>
        </w:rPr>
        <w:t xml:space="preserve"> Федерации и органов местного самоуправления, в ведении которых находятся объекты (территории).</w:t>
      </w:r>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Плановые проверки проводятся ежегодно в соответствии с планами-графиками контроля, утвержденными руководителями организаций и планами деятельности органов исполнительной власти (органов местного самоуправления), в ведении которых находятся объекты (территории).</w:t>
      </w:r>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Продолжительность плановой проверки не может превышать 3 рабочих дней со дня издания приказа о проведении проверки.</w:t>
      </w:r>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532D5B">
        <w:rPr>
          <w:rFonts w:ascii="Times New Roman" w:eastAsia="Times New Roman" w:hAnsi="Times New Roman" w:cs="Times New Roman"/>
          <w:color w:val="000000"/>
          <w:sz w:val="28"/>
          <w:szCs w:val="28"/>
          <w:lang w:eastAsia="ru-RU"/>
        </w:rPr>
        <w:t xml:space="preserve">Внеплановые проверки проводятся по решению руководителей органов исполнительной власти (органов местного самоуправления), в ведении которых </w:t>
      </w:r>
      <w:r w:rsidRPr="00532D5B">
        <w:rPr>
          <w:rFonts w:ascii="Times New Roman" w:eastAsia="Times New Roman" w:hAnsi="Times New Roman" w:cs="Times New Roman"/>
          <w:color w:val="000000"/>
          <w:sz w:val="28"/>
          <w:szCs w:val="28"/>
          <w:lang w:eastAsia="ru-RU"/>
        </w:rPr>
        <w:lastRenderedPageBreak/>
        <w:t xml:space="preserve">находятся объекты (территории), или руководителей организаций, являющихся правообладателями объектов (территорий), при поступлении информации </w:t>
      </w:r>
      <w:r w:rsidR="00EE0C43">
        <w:rPr>
          <w:rFonts w:ascii="Times New Roman" w:eastAsia="Times New Roman" w:hAnsi="Times New Roman" w:cs="Times New Roman"/>
          <w:color w:val="000000"/>
          <w:sz w:val="28"/>
          <w:szCs w:val="28"/>
          <w:lang w:eastAsia="ru-RU"/>
        </w:rPr>
        <w:br/>
      </w:r>
      <w:r w:rsidRPr="00532D5B">
        <w:rPr>
          <w:rFonts w:ascii="Times New Roman" w:eastAsia="Times New Roman" w:hAnsi="Times New Roman" w:cs="Times New Roman"/>
          <w:color w:val="000000"/>
          <w:sz w:val="28"/>
          <w:szCs w:val="28"/>
          <w:lang w:eastAsia="ru-RU"/>
        </w:rPr>
        <w:t xml:space="preserve">о несоблюдении на объектах (территориях) требований по обеспечению </w:t>
      </w:r>
      <w:r w:rsidR="00EE0C43">
        <w:rPr>
          <w:rFonts w:ascii="Times New Roman" w:eastAsia="Times New Roman" w:hAnsi="Times New Roman" w:cs="Times New Roman"/>
          <w:color w:val="000000"/>
          <w:sz w:val="28"/>
          <w:szCs w:val="28"/>
          <w:lang w:eastAsia="ru-RU"/>
        </w:rPr>
        <w:br/>
      </w:r>
      <w:r w:rsidRPr="00532D5B">
        <w:rPr>
          <w:rFonts w:ascii="Times New Roman" w:eastAsia="Times New Roman" w:hAnsi="Times New Roman" w:cs="Times New Roman"/>
          <w:color w:val="000000"/>
          <w:sz w:val="28"/>
          <w:szCs w:val="28"/>
          <w:lang w:eastAsia="ru-RU"/>
        </w:rPr>
        <w:t>их антитеррористической защищенности, а также в целях осуществления контроля устранения недостатков, выявленных в ходе плановых проверок.</w:t>
      </w:r>
      <w:proofErr w:type="gramEnd"/>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Продолжительность внеплановой проверки не может превышать 3 рабочих дней со дня издания приказа о проведении проверки.</w:t>
      </w:r>
    </w:p>
    <w:p w:rsidR="00532D5B" w:rsidRP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 xml:space="preserve">По результатам проверки составляется акт проверки объекта (территории) </w:t>
      </w:r>
      <w:r w:rsidR="009D6BBB">
        <w:rPr>
          <w:rFonts w:ascii="Times New Roman" w:eastAsia="Times New Roman" w:hAnsi="Times New Roman" w:cs="Times New Roman"/>
          <w:color w:val="000000"/>
          <w:sz w:val="28"/>
          <w:szCs w:val="28"/>
          <w:lang w:eastAsia="ru-RU"/>
        </w:rPr>
        <w:br/>
      </w:r>
      <w:r w:rsidRPr="00532D5B">
        <w:rPr>
          <w:rFonts w:ascii="Times New Roman" w:eastAsia="Times New Roman" w:hAnsi="Times New Roman" w:cs="Times New Roman"/>
          <w:color w:val="000000"/>
          <w:sz w:val="28"/>
          <w:szCs w:val="28"/>
          <w:lang w:eastAsia="ru-RU"/>
        </w:rPr>
        <w:t>с отражением в нем состояния антитеррористической защищенности объекта (территории), выявленных недостатков, предложений по их устранению и сроков устранения недостатков.</w:t>
      </w:r>
    </w:p>
    <w:p w:rsidR="00532D5B" w:rsidRDefault="00532D5B" w:rsidP="0050082A">
      <w:pPr>
        <w:spacing w:after="0" w:line="240" w:lineRule="auto"/>
        <w:ind w:firstLine="709"/>
        <w:jc w:val="both"/>
        <w:rPr>
          <w:rFonts w:ascii="Times New Roman" w:eastAsia="Times New Roman" w:hAnsi="Times New Roman" w:cs="Times New Roman"/>
          <w:color w:val="000000"/>
          <w:sz w:val="28"/>
          <w:szCs w:val="28"/>
          <w:lang w:eastAsia="ru-RU"/>
        </w:rPr>
      </w:pPr>
      <w:r w:rsidRPr="00532D5B">
        <w:rPr>
          <w:rFonts w:ascii="Times New Roman" w:eastAsia="Times New Roman" w:hAnsi="Times New Roman" w:cs="Times New Roman"/>
          <w:color w:val="000000"/>
          <w:sz w:val="28"/>
          <w:szCs w:val="28"/>
          <w:lang w:eastAsia="ru-RU"/>
        </w:rPr>
        <w:t>Должностными лицами, осуществляющими руководство деятельностью работников объектов (территорий), по результатам проверок разрабатываются планы мероприятий по устранению выявленных недостатков с указанием сроков их устранения, которые утверждаются руководителями организаций, являющихся правообладателями объектов (территорий).</w:t>
      </w:r>
    </w:p>
    <w:p w:rsidR="0050082A" w:rsidRPr="00532D5B" w:rsidRDefault="0050082A" w:rsidP="00532D5B">
      <w:pPr>
        <w:spacing w:after="0" w:line="240" w:lineRule="auto"/>
        <w:rPr>
          <w:rFonts w:ascii="Times New Roman" w:eastAsia="Times New Roman" w:hAnsi="Times New Roman" w:cs="Times New Roman"/>
          <w:sz w:val="28"/>
          <w:szCs w:val="28"/>
          <w:lang w:eastAsia="ru-RU"/>
        </w:rPr>
      </w:pPr>
    </w:p>
    <w:p w:rsidR="00532D5B" w:rsidRPr="00532D5B" w:rsidRDefault="00532D5B" w:rsidP="00935927">
      <w:pPr>
        <w:spacing w:after="0" w:line="240" w:lineRule="auto"/>
        <w:ind w:firstLine="708"/>
        <w:rPr>
          <w:rFonts w:ascii="Times New Roman" w:eastAsia="Times New Roman" w:hAnsi="Times New Roman" w:cs="Times New Roman"/>
          <w:sz w:val="28"/>
          <w:szCs w:val="28"/>
          <w:lang w:eastAsia="ru-RU"/>
        </w:rPr>
      </w:pPr>
      <w:r w:rsidRPr="00532D5B">
        <w:rPr>
          <w:rFonts w:ascii="Times New Roman" w:eastAsia="Times New Roman" w:hAnsi="Times New Roman" w:cs="Times New Roman"/>
          <w:b/>
          <w:bCs/>
          <w:color w:val="000000"/>
          <w:sz w:val="28"/>
          <w:szCs w:val="28"/>
          <w:lang w:eastAsia="ru-RU"/>
        </w:rPr>
        <w:t>Перечень нормативной технической документации:</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Федеральный закон от 06</w:t>
      </w:r>
      <w:r w:rsidR="00A01928">
        <w:rPr>
          <w:rFonts w:ascii="Times New Roman" w:eastAsia="Times New Roman" w:hAnsi="Times New Roman" w:cs="Times New Roman"/>
          <w:color w:val="000000"/>
          <w:sz w:val="28"/>
          <w:szCs w:val="28"/>
          <w:lang w:eastAsia="ru-RU"/>
        </w:rPr>
        <w:t xml:space="preserve"> марта </w:t>
      </w:r>
      <w:r w:rsidRPr="009D6BBB">
        <w:rPr>
          <w:rFonts w:ascii="Times New Roman" w:eastAsia="Times New Roman" w:hAnsi="Times New Roman" w:cs="Times New Roman"/>
          <w:color w:val="000000"/>
          <w:sz w:val="28"/>
          <w:szCs w:val="28"/>
          <w:lang w:eastAsia="ru-RU"/>
        </w:rPr>
        <w:t>2006</w:t>
      </w:r>
      <w:r w:rsidR="00A01928">
        <w:rPr>
          <w:rFonts w:ascii="Times New Roman" w:eastAsia="Times New Roman" w:hAnsi="Times New Roman" w:cs="Times New Roman"/>
          <w:color w:val="000000"/>
          <w:sz w:val="28"/>
          <w:szCs w:val="28"/>
          <w:lang w:eastAsia="ru-RU"/>
        </w:rPr>
        <w:t xml:space="preserve"> года</w:t>
      </w:r>
      <w:r w:rsidRPr="009D6BBB">
        <w:rPr>
          <w:rFonts w:ascii="Times New Roman" w:eastAsia="Times New Roman" w:hAnsi="Times New Roman" w:cs="Times New Roman"/>
          <w:color w:val="000000"/>
          <w:sz w:val="28"/>
          <w:szCs w:val="28"/>
          <w:lang w:eastAsia="ru-RU"/>
        </w:rPr>
        <w:t xml:space="preserve"> № 35-Ф3 </w:t>
      </w:r>
      <w:r w:rsidR="00FF571D">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«О противодействии терроризму»;</w:t>
      </w:r>
    </w:p>
    <w:p w:rsidR="00A01928" w:rsidRPr="009D6BBB" w:rsidRDefault="00A01928" w:rsidP="00A01928">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Федеральный закон от 23</w:t>
      </w:r>
      <w:r>
        <w:rPr>
          <w:rFonts w:ascii="Times New Roman" w:eastAsia="Times New Roman" w:hAnsi="Times New Roman" w:cs="Times New Roman"/>
          <w:color w:val="000000"/>
          <w:sz w:val="28"/>
          <w:szCs w:val="28"/>
          <w:lang w:eastAsia="ru-RU"/>
        </w:rPr>
        <w:t xml:space="preserve"> июля </w:t>
      </w:r>
      <w:r w:rsidRPr="009D6BBB">
        <w:rPr>
          <w:rFonts w:ascii="Times New Roman" w:eastAsia="Times New Roman" w:hAnsi="Times New Roman" w:cs="Times New Roman"/>
          <w:color w:val="000000"/>
          <w:sz w:val="28"/>
          <w:szCs w:val="28"/>
          <w:lang w:eastAsia="ru-RU"/>
        </w:rPr>
        <w:t>2013</w:t>
      </w:r>
      <w:r>
        <w:rPr>
          <w:rFonts w:ascii="Times New Roman" w:eastAsia="Times New Roman" w:hAnsi="Times New Roman" w:cs="Times New Roman"/>
          <w:color w:val="000000"/>
          <w:sz w:val="28"/>
          <w:szCs w:val="28"/>
          <w:lang w:eastAsia="ru-RU"/>
        </w:rPr>
        <w:t xml:space="preserve"> года</w:t>
      </w:r>
      <w:r w:rsidRPr="009D6BBB">
        <w:rPr>
          <w:rFonts w:ascii="Times New Roman" w:eastAsia="Times New Roman" w:hAnsi="Times New Roman" w:cs="Times New Roman"/>
          <w:color w:val="000000"/>
          <w:sz w:val="28"/>
          <w:szCs w:val="28"/>
          <w:lang w:eastAsia="ru-RU"/>
        </w:rPr>
        <w:t xml:space="preserve">№ 208-ФЗ </w:t>
      </w:r>
      <w:r>
        <w:rPr>
          <w:rFonts w:ascii="Times New Roman" w:eastAsia="Times New Roman" w:hAnsi="Times New Roman" w:cs="Times New Roman"/>
          <w:color w:val="000000"/>
          <w:sz w:val="28"/>
          <w:szCs w:val="28"/>
          <w:lang w:eastAsia="ru-RU"/>
        </w:rPr>
        <w:t>«</w:t>
      </w:r>
      <w:r w:rsidRPr="009D6BBB">
        <w:rPr>
          <w:rFonts w:ascii="Times New Roman" w:eastAsia="Times New Roman" w:hAnsi="Times New Roman" w:cs="Times New Roman"/>
          <w:color w:val="000000"/>
          <w:sz w:val="28"/>
          <w:szCs w:val="28"/>
          <w:lang w:eastAsia="ru-RU"/>
        </w:rPr>
        <w:t xml:space="preserve">О внесении изменений в отдельные законодательные акты Российской Федерации </w:t>
      </w:r>
      <w:r w:rsidR="00E05F82">
        <w:rPr>
          <w:rFonts w:ascii="Times New Roman" w:eastAsia="Times New Roman" w:hAnsi="Times New Roman" w:cs="Times New Roman"/>
          <w:color w:val="000000"/>
          <w:sz w:val="28"/>
          <w:szCs w:val="28"/>
          <w:lang w:eastAsia="ru-RU"/>
        </w:rPr>
        <w:br/>
      </w:r>
      <w:bookmarkStart w:id="4" w:name="_GoBack"/>
      <w:bookmarkEnd w:id="4"/>
      <w:r w:rsidRPr="009D6BBB">
        <w:rPr>
          <w:rFonts w:ascii="Times New Roman" w:eastAsia="Times New Roman" w:hAnsi="Times New Roman" w:cs="Times New Roman"/>
          <w:color w:val="000000"/>
          <w:sz w:val="28"/>
          <w:szCs w:val="28"/>
          <w:lang w:eastAsia="ru-RU"/>
        </w:rPr>
        <w:t>по вопросам антитеррористической защищенности объектов»;</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Федеральный закон от 03</w:t>
      </w:r>
      <w:r w:rsidR="00A01928">
        <w:rPr>
          <w:rFonts w:ascii="Times New Roman" w:eastAsia="Times New Roman" w:hAnsi="Times New Roman" w:cs="Times New Roman"/>
          <w:color w:val="000000"/>
          <w:sz w:val="28"/>
          <w:szCs w:val="28"/>
          <w:lang w:eastAsia="ru-RU"/>
        </w:rPr>
        <w:t xml:space="preserve"> июля </w:t>
      </w:r>
      <w:r w:rsidRPr="009D6BBB">
        <w:rPr>
          <w:rFonts w:ascii="Times New Roman" w:eastAsia="Times New Roman" w:hAnsi="Times New Roman" w:cs="Times New Roman"/>
          <w:color w:val="000000"/>
          <w:sz w:val="28"/>
          <w:szCs w:val="28"/>
          <w:lang w:eastAsia="ru-RU"/>
        </w:rPr>
        <w:t xml:space="preserve">2016 </w:t>
      </w:r>
      <w:r w:rsidR="00A01928">
        <w:rPr>
          <w:rFonts w:ascii="Times New Roman" w:eastAsia="Times New Roman" w:hAnsi="Times New Roman" w:cs="Times New Roman"/>
          <w:color w:val="000000"/>
          <w:sz w:val="28"/>
          <w:szCs w:val="28"/>
          <w:lang w:eastAsia="ru-RU"/>
        </w:rPr>
        <w:t xml:space="preserve">года </w:t>
      </w:r>
      <w:r w:rsidRPr="009D6BBB">
        <w:rPr>
          <w:rFonts w:ascii="Times New Roman" w:eastAsia="Times New Roman" w:hAnsi="Times New Roman" w:cs="Times New Roman"/>
          <w:color w:val="000000"/>
          <w:sz w:val="28"/>
          <w:szCs w:val="28"/>
          <w:lang w:eastAsia="ru-RU"/>
        </w:rPr>
        <w:t>№ 226-ФЗ «О войсках национальной гвардии Российской Федерации»;</w:t>
      </w:r>
    </w:p>
    <w:p w:rsidR="00A01928" w:rsidRPr="009D6BBB" w:rsidRDefault="00A01928" w:rsidP="00A01928">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Постановление Правительства Российской Федерации от 16.02.2008 № 87 (в редакции от 08.08.2013г.) «О составе разделов проектной документации </w:t>
      </w:r>
      <w:r>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и требованиях к их содержанию»;</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Постановление Правительства Российской Федерации от 25.12.2013 № 1244 «Об антитеррористической защищенности объектов (территорий)»;</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Постановление Правительства РФ от 25.03.2015 № 272 </w:t>
      </w:r>
      <w:r w:rsidR="00092F8D">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Постановление Правительства РФ от 13.05.2016 № 410 </w:t>
      </w:r>
      <w:r w:rsidR="00092F8D">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«Об утверждении требований к антитеррористической защищенности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 и формы паспорта безопасности этих объектов (территорий)»;</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Постановление Правительства РФ от 13.01.2017 № 8 </w:t>
      </w:r>
      <w:r w:rsidR="00092F8D">
        <w:rPr>
          <w:rFonts w:ascii="Times New Roman" w:eastAsia="Times New Roman" w:hAnsi="Times New Roman" w:cs="Times New Roman"/>
          <w:color w:val="000000"/>
          <w:sz w:val="28"/>
          <w:szCs w:val="28"/>
          <w:lang w:eastAsia="ru-RU"/>
        </w:rPr>
        <w:br/>
      </w:r>
      <w:r w:rsidRPr="009D6BBB">
        <w:rPr>
          <w:rFonts w:ascii="Times New Roman" w:eastAsia="Times New Roman" w:hAnsi="Times New Roman" w:cs="Times New Roman"/>
          <w:color w:val="000000"/>
          <w:sz w:val="28"/>
          <w:szCs w:val="28"/>
          <w:lang w:eastAsia="ru-RU"/>
        </w:rPr>
        <w:t xml:space="preserve">«Об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w:t>
      </w:r>
      <w:r w:rsidRPr="009D6BBB">
        <w:rPr>
          <w:rFonts w:ascii="Times New Roman" w:eastAsia="Times New Roman" w:hAnsi="Times New Roman" w:cs="Times New Roman"/>
          <w:color w:val="000000"/>
          <w:sz w:val="28"/>
          <w:szCs w:val="28"/>
          <w:lang w:eastAsia="ru-RU"/>
        </w:rPr>
        <w:lastRenderedPageBreak/>
        <w:t>Российской Федерации, и формы паспорта безопасности этих объектов (территорий)»;</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Приказ МВД России от 16.06.2011 № 676. «Об утверждении Инструкции по организации работы пунктов централизованной охраны подразделений вневедомственной охраны»;</w:t>
      </w:r>
    </w:p>
    <w:p w:rsidR="00532D5B" w:rsidRPr="009D6BB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r w:rsidRPr="009D6BBB">
        <w:rPr>
          <w:rFonts w:ascii="Times New Roman" w:eastAsia="Times New Roman" w:hAnsi="Times New Roman" w:cs="Times New Roman"/>
          <w:color w:val="000000"/>
          <w:sz w:val="28"/>
          <w:szCs w:val="28"/>
          <w:lang w:eastAsia="ru-RU"/>
        </w:rPr>
        <w:t xml:space="preserve">Приказ МВД России от 16.07.2012 № 689 «Об утверждении инструкции по организации </w:t>
      </w:r>
      <w:proofErr w:type="gramStart"/>
      <w:r w:rsidRPr="009D6BBB">
        <w:rPr>
          <w:rFonts w:ascii="Times New Roman" w:eastAsia="Times New Roman" w:hAnsi="Times New Roman" w:cs="Times New Roman"/>
          <w:color w:val="000000"/>
          <w:sz w:val="28"/>
          <w:szCs w:val="28"/>
          <w:lang w:eastAsia="ru-RU"/>
        </w:rPr>
        <w:t>деятельности подразделений вневедомственной охраны территориальных органов министерства внутренних дел Российской Федерации</w:t>
      </w:r>
      <w:proofErr w:type="gramEnd"/>
      <w:r w:rsidRPr="009D6BBB">
        <w:rPr>
          <w:rFonts w:ascii="Times New Roman" w:eastAsia="Times New Roman" w:hAnsi="Times New Roman" w:cs="Times New Roman"/>
          <w:color w:val="000000"/>
          <w:sz w:val="28"/>
          <w:szCs w:val="28"/>
          <w:lang w:eastAsia="ru-RU"/>
        </w:rPr>
        <w:t xml:space="preserve"> по обеспечению охраны объектов, квартир и МХИГ с помощью технических средств»;</w:t>
      </w:r>
    </w:p>
    <w:p w:rsidR="00532D5B" w:rsidRDefault="00532D5B" w:rsidP="009D6BBB">
      <w:pPr>
        <w:pStyle w:val="a3"/>
        <w:numPr>
          <w:ilvl w:val="0"/>
          <w:numId w:val="10"/>
        </w:numPr>
        <w:spacing w:after="0" w:line="240" w:lineRule="auto"/>
        <w:ind w:left="0" w:firstLine="709"/>
        <w:jc w:val="both"/>
        <w:rPr>
          <w:rFonts w:ascii="Times New Roman" w:eastAsia="Times New Roman" w:hAnsi="Times New Roman" w:cs="Times New Roman"/>
          <w:color w:val="000000"/>
          <w:sz w:val="28"/>
          <w:szCs w:val="28"/>
          <w:lang w:eastAsia="ru-RU"/>
        </w:rPr>
      </w:pPr>
      <w:proofErr w:type="gramStart"/>
      <w:r w:rsidRPr="00532D5B">
        <w:rPr>
          <w:rFonts w:ascii="Times New Roman" w:eastAsia="Times New Roman" w:hAnsi="Times New Roman" w:cs="Times New Roman"/>
          <w:color w:val="000000"/>
          <w:sz w:val="28"/>
          <w:szCs w:val="28"/>
          <w:lang w:eastAsia="ru-RU"/>
        </w:rPr>
        <w:t>Р</w:t>
      </w:r>
      <w:proofErr w:type="gramEnd"/>
      <w:r w:rsidRPr="00532D5B">
        <w:rPr>
          <w:rFonts w:ascii="Times New Roman" w:eastAsia="Times New Roman" w:hAnsi="Times New Roman" w:cs="Times New Roman"/>
          <w:color w:val="000000"/>
          <w:sz w:val="28"/>
          <w:szCs w:val="28"/>
          <w:lang w:eastAsia="ru-RU"/>
        </w:rPr>
        <w:t xml:space="preserve"> 78.36.032-2013, Методические рекомендации «Инженерно техническая </w:t>
      </w:r>
      <w:proofErr w:type="spellStart"/>
      <w:r w:rsidRPr="00532D5B">
        <w:rPr>
          <w:rFonts w:ascii="Times New Roman" w:eastAsia="Times New Roman" w:hAnsi="Times New Roman" w:cs="Times New Roman"/>
          <w:color w:val="000000"/>
          <w:sz w:val="28"/>
          <w:szCs w:val="28"/>
          <w:lang w:eastAsia="ru-RU"/>
        </w:rPr>
        <w:t>укрепленность</w:t>
      </w:r>
      <w:proofErr w:type="spellEnd"/>
      <w:r w:rsidRPr="00532D5B">
        <w:rPr>
          <w:rFonts w:ascii="Times New Roman" w:eastAsia="Times New Roman" w:hAnsi="Times New Roman" w:cs="Times New Roman"/>
          <w:color w:val="000000"/>
          <w:sz w:val="28"/>
          <w:szCs w:val="28"/>
          <w:lang w:eastAsia="ru-RU"/>
        </w:rPr>
        <w:t xml:space="preserve"> и оснащение техническими средствами охраны объектов, квартир и МХИГ, принимаемых под централизованную охрану подразделениями вневедомственной охраны ,Часть 1».</w:t>
      </w:r>
    </w:p>
    <w:p w:rsidR="005C755A" w:rsidRPr="00532D5B" w:rsidRDefault="005C755A" w:rsidP="005C755A">
      <w:pPr>
        <w:pStyle w:val="a3"/>
        <w:spacing w:after="0" w:line="240" w:lineRule="auto"/>
        <w:ind w:left="709"/>
        <w:jc w:val="both"/>
        <w:rPr>
          <w:rFonts w:ascii="Times New Roman" w:eastAsia="Times New Roman" w:hAnsi="Times New Roman" w:cs="Times New Roman"/>
          <w:color w:val="000000"/>
          <w:sz w:val="28"/>
          <w:szCs w:val="28"/>
          <w:lang w:eastAsia="ru-RU"/>
        </w:rPr>
      </w:pPr>
    </w:p>
    <w:sectPr w:rsidR="005C755A" w:rsidRPr="00532D5B" w:rsidSect="00AF01FB">
      <w:headerReference w:type="default" r:id="rId7"/>
      <w:pgSz w:w="11909" w:h="16834" w:code="9"/>
      <w:pgMar w:top="1021" w:right="567" w:bottom="1021" w:left="1418" w:header="397" w:footer="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4D74" w:rsidRDefault="00EB4D74" w:rsidP="00AF01FB">
      <w:pPr>
        <w:spacing w:after="0" w:line="240" w:lineRule="auto"/>
      </w:pPr>
      <w:r>
        <w:separator/>
      </w:r>
    </w:p>
  </w:endnote>
  <w:endnote w:type="continuationSeparator" w:id="1">
    <w:p w:rsidR="00EB4D74" w:rsidRDefault="00EB4D74" w:rsidP="00AF01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4D74" w:rsidRDefault="00EB4D74" w:rsidP="00AF01FB">
      <w:pPr>
        <w:spacing w:after="0" w:line="240" w:lineRule="auto"/>
      </w:pPr>
      <w:r>
        <w:separator/>
      </w:r>
    </w:p>
  </w:footnote>
  <w:footnote w:type="continuationSeparator" w:id="1">
    <w:p w:rsidR="00EB4D74" w:rsidRDefault="00EB4D74" w:rsidP="00AF01F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0674398"/>
      <w:docPartObj>
        <w:docPartGallery w:val="Page Numbers (Top of Page)"/>
        <w:docPartUnique/>
      </w:docPartObj>
    </w:sdtPr>
    <w:sdtEndPr>
      <w:rPr>
        <w:sz w:val="28"/>
        <w:szCs w:val="28"/>
      </w:rPr>
    </w:sdtEndPr>
    <w:sdtContent>
      <w:p w:rsidR="00AF01FB" w:rsidRPr="00AF01FB" w:rsidRDefault="000B15D2">
        <w:pPr>
          <w:pStyle w:val="a4"/>
          <w:jc w:val="center"/>
          <w:rPr>
            <w:sz w:val="28"/>
            <w:szCs w:val="28"/>
          </w:rPr>
        </w:pPr>
        <w:r w:rsidRPr="00AF01FB">
          <w:rPr>
            <w:sz w:val="28"/>
            <w:szCs w:val="28"/>
          </w:rPr>
          <w:fldChar w:fldCharType="begin"/>
        </w:r>
        <w:r w:rsidR="00AF01FB" w:rsidRPr="00AF01FB">
          <w:rPr>
            <w:sz w:val="28"/>
            <w:szCs w:val="28"/>
          </w:rPr>
          <w:instrText>PAGE   \* MERGEFORMAT</w:instrText>
        </w:r>
        <w:r w:rsidRPr="00AF01FB">
          <w:rPr>
            <w:sz w:val="28"/>
            <w:szCs w:val="28"/>
          </w:rPr>
          <w:fldChar w:fldCharType="separate"/>
        </w:r>
        <w:r w:rsidR="00CC22A6">
          <w:rPr>
            <w:noProof/>
            <w:sz w:val="28"/>
            <w:szCs w:val="28"/>
          </w:rPr>
          <w:t>2</w:t>
        </w:r>
        <w:r w:rsidRPr="00AF01FB">
          <w:rPr>
            <w:sz w:val="28"/>
            <w:szCs w:val="28"/>
          </w:rPr>
          <w:fldChar w:fldCharType="end"/>
        </w:r>
      </w:p>
    </w:sdtContent>
  </w:sdt>
  <w:p w:rsidR="00AF01FB" w:rsidRDefault="00AF01FB">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upperRoman"/>
      <w:lvlText w:val="%1."/>
      <w:lvlJc w:val="left"/>
      <w:rPr>
        <w:b/>
        <w:bCs/>
        <w:i w:val="0"/>
        <w:iCs w:val="0"/>
        <w:smallCaps w:val="0"/>
        <w:strike w:val="0"/>
        <w:color w:val="000000"/>
        <w:spacing w:val="0"/>
        <w:w w:val="100"/>
        <w:position w:val="0"/>
        <w:sz w:val="24"/>
        <w:szCs w:val="24"/>
        <w:u w:val="none"/>
      </w:rPr>
    </w:lvl>
    <w:lvl w:ilvl="1">
      <w:start w:val="1"/>
      <w:numFmt w:val="upperRoman"/>
      <w:lvlText w:val="%1."/>
      <w:lvlJc w:val="left"/>
      <w:rPr>
        <w:b/>
        <w:bCs/>
        <w:i w:val="0"/>
        <w:iCs w:val="0"/>
        <w:smallCaps w:val="0"/>
        <w:strike w:val="0"/>
        <w:color w:val="000000"/>
        <w:spacing w:val="0"/>
        <w:w w:val="100"/>
        <w:position w:val="0"/>
        <w:sz w:val="24"/>
        <w:szCs w:val="24"/>
        <w:u w:val="none"/>
      </w:rPr>
    </w:lvl>
    <w:lvl w:ilvl="2">
      <w:start w:val="1"/>
      <w:numFmt w:val="upperRoman"/>
      <w:lvlText w:val="%1."/>
      <w:lvlJc w:val="left"/>
      <w:rPr>
        <w:b/>
        <w:bCs/>
        <w:i w:val="0"/>
        <w:iCs w:val="0"/>
        <w:smallCaps w:val="0"/>
        <w:strike w:val="0"/>
        <w:color w:val="000000"/>
        <w:spacing w:val="0"/>
        <w:w w:val="100"/>
        <w:position w:val="0"/>
        <w:sz w:val="24"/>
        <w:szCs w:val="24"/>
        <w:u w:val="none"/>
      </w:rPr>
    </w:lvl>
    <w:lvl w:ilvl="3">
      <w:start w:val="1"/>
      <w:numFmt w:val="upperRoman"/>
      <w:lvlText w:val="%1."/>
      <w:lvlJc w:val="left"/>
      <w:rPr>
        <w:b/>
        <w:bCs/>
        <w:i w:val="0"/>
        <w:iCs w:val="0"/>
        <w:smallCaps w:val="0"/>
        <w:strike w:val="0"/>
        <w:color w:val="000000"/>
        <w:spacing w:val="0"/>
        <w:w w:val="100"/>
        <w:position w:val="0"/>
        <w:sz w:val="24"/>
        <w:szCs w:val="24"/>
        <w:u w:val="none"/>
      </w:rPr>
    </w:lvl>
    <w:lvl w:ilvl="4">
      <w:start w:val="1"/>
      <w:numFmt w:val="upperRoman"/>
      <w:lvlText w:val="%1."/>
      <w:lvlJc w:val="left"/>
      <w:rPr>
        <w:b/>
        <w:bCs/>
        <w:i w:val="0"/>
        <w:iCs w:val="0"/>
        <w:smallCaps w:val="0"/>
        <w:strike w:val="0"/>
        <w:color w:val="000000"/>
        <w:spacing w:val="0"/>
        <w:w w:val="100"/>
        <w:position w:val="0"/>
        <w:sz w:val="24"/>
        <w:szCs w:val="24"/>
        <w:u w:val="none"/>
      </w:rPr>
    </w:lvl>
    <w:lvl w:ilvl="5">
      <w:start w:val="1"/>
      <w:numFmt w:val="upperRoman"/>
      <w:lvlText w:val="%1."/>
      <w:lvlJc w:val="left"/>
      <w:rPr>
        <w:b/>
        <w:bCs/>
        <w:i w:val="0"/>
        <w:iCs w:val="0"/>
        <w:smallCaps w:val="0"/>
        <w:strike w:val="0"/>
        <w:color w:val="000000"/>
        <w:spacing w:val="0"/>
        <w:w w:val="100"/>
        <w:position w:val="0"/>
        <w:sz w:val="24"/>
        <w:szCs w:val="24"/>
        <w:u w:val="none"/>
      </w:rPr>
    </w:lvl>
    <w:lvl w:ilvl="6">
      <w:start w:val="1"/>
      <w:numFmt w:val="upperRoman"/>
      <w:lvlText w:val="%1."/>
      <w:lvlJc w:val="left"/>
      <w:rPr>
        <w:b/>
        <w:bCs/>
        <w:i w:val="0"/>
        <w:iCs w:val="0"/>
        <w:smallCaps w:val="0"/>
        <w:strike w:val="0"/>
        <w:color w:val="000000"/>
        <w:spacing w:val="0"/>
        <w:w w:val="100"/>
        <w:position w:val="0"/>
        <w:sz w:val="24"/>
        <w:szCs w:val="24"/>
        <w:u w:val="none"/>
      </w:rPr>
    </w:lvl>
    <w:lvl w:ilvl="7">
      <w:start w:val="1"/>
      <w:numFmt w:val="upperRoman"/>
      <w:lvlText w:val="%1."/>
      <w:lvlJc w:val="left"/>
      <w:rPr>
        <w:b/>
        <w:bCs/>
        <w:i w:val="0"/>
        <w:iCs w:val="0"/>
        <w:smallCaps w:val="0"/>
        <w:strike w:val="0"/>
        <w:color w:val="000000"/>
        <w:spacing w:val="0"/>
        <w:w w:val="100"/>
        <w:position w:val="0"/>
        <w:sz w:val="24"/>
        <w:szCs w:val="24"/>
        <w:u w:val="none"/>
      </w:rPr>
    </w:lvl>
    <w:lvl w:ilvl="8">
      <w:start w:val="1"/>
      <w:numFmt w:val="upperRoman"/>
      <w:lvlText w:val="%1."/>
      <w:lvlJc w:val="left"/>
      <w:rPr>
        <w:b/>
        <w:bCs/>
        <w:i w:val="0"/>
        <w:iCs w:val="0"/>
        <w:smallCaps w:val="0"/>
        <w:strike w:val="0"/>
        <w:color w:val="000000"/>
        <w:spacing w:val="0"/>
        <w:w w:val="100"/>
        <w:position w:val="0"/>
        <w:sz w:val="24"/>
        <w:szCs w:val="24"/>
        <w:u w:val="none"/>
      </w:rPr>
    </w:lvl>
  </w:abstractNum>
  <w:abstractNum w:abstractNumId="1">
    <w:nsid w:val="00000003"/>
    <w:multiLevelType w:val="multilevel"/>
    <w:tmpl w:val="3EF8308C"/>
    <w:lvl w:ilvl="0">
      <w:start w:val="1"/>
      <w:numFmt w:val="decimal"/>
      <w:lvlText w:val="%1."/>
      <w:lvlJc w:val="left"/>
      <w:rPr>
        <w:b/>
        <w:bCs/>
        <w:i w:val="0"/>
        <w:iCs w:val="0"/>
        <w:smallCaps w:val="0"/>
        <w:strike w:val="0"/>
        <w:color w:val="000000"/>
        <w:spacing w:val="0"/>
        <w:w w:val="100"/>
        <w:position w:val="0"/>
        <w:sz w:val="28"/>
        <w:szCs w:val="28"/>
        <w:u w:val="none"/>
      </w:rPr>
    </w:lvl>
    <w:lvl w:ilvl="1">
      <w:start w:val="1"/>
      <w:numFmt w:val="decimal"/>
      <w:lvlText w:val="%1."/>
      <w:lvlJc w:val="left"/>
      <w:rPr>
        <w:b/>
        <w:bCs/>
        <w:i w:val="0"/>
        <w:iCs w:val="0"/>
        <w:smallCaps w:val="0"/>
        <w:strike w:val="0"/>
        <w:color w:val="000000"/>
        <w:spacing w:val="0"/>
        <w:w w:val="100"/>
        <w:position w:val="0"/>
        <w:sz w:val="24"/>
        <w:szCs w:val="24"/>
        <w:u w:val="none"/>
      </w:rPr>
    </w:lvl>
    <w:lvl w:ilvl="2">
      <w:start w:val="1"/>
      <w:numFmt w:val="decimal"/>
      <w:lvlText w:val="%1."/>
      <w:lvlJc w:val="left"/>
      <w:rPr>
        <w:b/>
        <w:bCs/>
        <w:i w:val="0"/>
        <w:iCs w:val="0"/>
        <w:smallCaps w:val="0"/>
        <w:strike w:val="0"/>
        <w:color w:val="000000"/>
        <w:spacing w:val="0"/>
        <w:w w:val="100"/>
        <w:position w:val="0"/>
        <w:sz w:val="24"/>
        <w:szCs w:val="24"/>
        <w:u w:val="none"/>
      </w:rPr>
    </w:lvl>
    <w:lvl w:ilvl="3">
      <w:start w:val="1"/>
      <w:numFmt w:val="decimal"/>
      <w:lvlText w:val="%1."/>
      <w:lvlJc w:val="left"/>
      <w:rPr>
        <w:b/>
        <w:bCs/>
        <w:i w:val="0"/>
        <w:iCs w:val="0"/>
        <w:smallCaps w:val="0"/>
        <w:strike w:val="0"/>
        <w:color w:val="000000"/>
        <w:spacing w:val="0"/>
        <w:w w:val="100"/>
        <w:position w:val="0"/>
        <w:sz w:val="24"/>
        <w:szCs w:val="24"/>
        <w:u w:val="none"/>
      </w:rPr>
    </w:lvl>
    <w:lvl w:ilvl="4">
      <w:start w:val="1"/>
      <w:numFmt w:val="decimal"/>
      <w:lvlText w:val="%1."/>
      <w:lvlJc w:val="left"/>
      <w:rPr>
        <w:b/>
        <w:bCs/>
        <w:i w:val="0"/>
        <w:iCs w:val="0"/>
        <w:smallCaps w:val="0"/>
        <w:strike w:val="0"/>
        <w:color w:val="000000"/>
        <w:spacing w:val="0"/>
        <w:w w:val="100"/>
        <w:position w:val="0"/>
        <w:sz w:val="24"/>
        <w:szCs w:val="24"/>
        <w:u w:val="none"/>
      </w:rPr>
    </w:lvl>
    <w:lvl w:ilvl="5">
      <w:start w:val="1"/>
      <w:numFmt w:val="decimal"/>
      <w:lvlText w:val="%1."/>
      <w:lvlJc w:val="left"/>
      <w:rPr>
        <w:b/>
        <w:bCs/>
        <w:i w:val="0"/>
        <w:iCs w:val="0"/>
        <w:smallCaps w:val="0"/>
        <w:strike w:val="0"/>
        <w:color w:val="000000"/>
        <w:spacing w:val="0"/>
        <w:w w:val="100"/>
        <w:position w:val="0"/>
        <w:sz w:val="24"/>
        <w:szCs w:val="24"/>
        <w:u w:val="none"/>
      </w:rPr>
    </w:lvl>
    <w:lvl w:ilvl="6">
      <w:start w:val="1"/>
      <w:numFmt w:val="decimal"/>
      <w:lvlText w:val="%1."/>
      <w:lvlJc w:val="left"/>
      <w:rPr>
        <w:b/>
        <w:bCs/>
        <w:i w:val="0"/>
        <w:iCs w:val="0"/>
        <w:smallCaps w:val="0"/>
        <w:strike w:val="0"/>
        <w:color w:val="000000"/>
        <w:spacing w:val="0"/>
        <w:w w:val="100"/>
        <w:position w:val="0"/>
        <w:sz w:val="24"/>
        <w:szCs w:val="24"/>
        <w:u w:val="none"/>
      </w:rPr>
    </w:lvl>
    <w:lvl w:ilvl="7">
      <w:start w:val="1"/>
      <w:numFmt w:val="decimal"/>
      <w:lvlText w:val="%1."/>
      <w:lvlJc w:val="left"/>
      <w:rPr>
        <w:b/>
        <w:bCs/>
        <w:i w:val="0"/>
        <w:iCs w:val="0"/>
        <w:smallCaps w:val="0"/>
        <w:strike w:val="0"/>
        <w:color w:val="000000"/>
        <w:spacing w:val="0"/>
        <w:w w:val="100"/>
        <w:position w:val="0"/>
        <w:sz w:val="24"/>
        <w:szCs w:val="24"/>
        <w:u w:val="none"/>
      </w:rPr>
    </w:lvl>
    <w:lvl w:ilvl="8">
      <w:start w:val="1"/>
      <w:numFmt w:val="decimal"/>
      <w:lvlText w:val="%1."/>
      <w:lvlJc w:val="left"/>
      <w:rPr>
        <w:b/>
        <w:bCs/>
        <w:i w:val="0"/>
        <w:iCs w:val="0"/>
        <w:smallCaps w:val="0"/>
        <w:strike w:val="0"/>
        <w:color w:val="000000"/>
        <w:spacing w:val="0"/>
        <w:w w:val="100"/>
        <w:position w:val="0"/>
        <w:sz w:val="24"/>
        <w:szCs w:val="24"/>
        <w:u w:val="none"/>
      </w:rPr>
    </w:lvl>
  </w:abstractNum>
  <w:abstractNum w:abstractNumId="2">
    <w:nsid w:val="1FE436EE"/>
    <w:multiLevelType w:val="hybridMultilevel"/>
    <w:tmpl w:val="24B0F684"/>
    <w:lvl w:ilvl="0" w:tplc="19FC18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70713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762246"/>
    <w:multiLevelType w:val="multilevel"/>
    <w:tmpl w:val="1F20909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2BC60972"/>
    <w:multiLevelType w:val="multilevel"/>
    <w:tmpl w:val="1F20909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4249257B"/>
    <w:multiLevelType w:val="multilevel"/>
    <w:tmpl w:val="9AEE276E"/>
    <w:lvl w:ilvl="0">
      <w:start w:val="1"/>
      <w:numFmt w:val="decimal"/>
      <w:lvlText w:val="%1."/>
      <w:lvlJc w:val="left"/>
      <w:rPr>
        <w:b w:val="0"/>
        <w:bCs/>
        <w:i w:val="0"/>
        <w:iCs w:val="0"/>
        <w:smallCaps w:val="0"/>
        <w:strike w:val="0"/>
        <w:color w:val="000000"/>
        <w:spacing w:val="0"/>
        <w:w w:val="100"/>
        <w:position w:val="0"/>
        <w:sz w:val="28"/>
        <w:szCs w:val="28"/>
        <w:u w:val="none"/>
      </w:rPr>
    </w:lvl>
    <w:lvl w:ilvl="1">
      <w:start w:val="1"/>
      <w:numFmt w:val="upperRoman"/>
      <w:lvlText w:val="%1."/>
      <w:lvlJc w:val="left"/>
      <w:rPr>
        <w:b/>
        <w:bCs/>
        <w:i w:val="0"/>
        <w:iCs w:val="0"/>
        <w:smallCaps w:val="0"/>
        <w:strike w:val="0"/>
        <w:color w:val="000000"/>
        <w:spacing w:val="0"/>
        <w:w w:val="100"/>
        <w:position w:val="0"/>
        <w:sz w:val="24"/>
        <w:szCs w:val="24"/>
        <w:u w:val="none"/>
      </w:rPr>
    </w:lvl>
    <w:lvl w:ilvl="2">
      <w:start w:val="1"/>
      <w:numFmt w:val="upperRoman"/>
      <w:lvlText w:val="%1."/>
      <w:lvlJc w:val="left"/>
      <w:rPr>
        <w:b/>
        <w:bCs/>
        <w:i w:val="0"/>
        <w:iCs w:val="0"/>
        <w:smallCaps w:val="0"/>
        <w:strike w:val="0"/>
        <w:color w:val="000000"/>
        <w:spacing w:val="0"/>
        <w:w w:val="100"/>
        <w:position w:val="0"/>
        <w:sz w:val="24"/>
        <w:szCs w:val="24"/>
        <w:u w:val="none"/>
      </w:rPr>
    </w:lvl>
    <w:lvl w:ilvl="3">
      <w:start w:val="1"/>
      <w:numFmt w:val="upperRoman"/>
      <w:lvlText w:val="%1."/>
      <w:lvlJc w:val="left"/>
      <w:rPr>
        <w:b/>
        <w:bCs/>
        <w:i w:val="0"/>
        <w:iCs w:val="0"/>
        <w:smallCaps w:val="0"/>
        <w:strike w:val="0"/>
        <w:color w:val="000000"/>
        <w:spacing w:val="0"/>
        <w:w w:val="100"/>
        <w:position w:val="0"/>
        <w:sz w:val="24"/>
        <w:szCs w:val="24"/>
        <w:u w:val="none"/>
      </w:rPr>
    </w:lvl>
    <w:lvl w:ilvl="4">
      <w:start w:val="1"/>
      <w:numFmt w:val="upperRoman"/>
      <w:lvlText w:val="%1."/>
      <w:lvlJc w:val="left"/>
      <w:rPr>
        <w:b/>
        <w:bCs/>
        <w:i w:val="0"/>
        <w:iCs w:val="0"/>
        <w:smallCaps w:val="0"/>
        <w:strike w:val="0"/>
        <w:color w:val="000000"/>
        <w:spacing w:val="0"/>
        <w:w w:val="100"/>
        <w:position w:val="0"/>
        <w:sz w:val="24"/>
        <w:szCs w:val="24"/>
        <w:u w:val="none"/>
      </w:rPr>
    </w:lvl>
    <w:lvl w:ilvl="5">
      <w:start w:val="1"/>
      <w:numFmt w:val="upperRoman"/>
      <w:lvlText w:val="%1."/>
      <w:lvlJc w:val="left"/>
      <w:rPr>
        <w:b/>
        <w:bCs/>
        <w:i w:val="0"/>
        <w:iCs w:val="0"/>
        <w:smallCaps w:val="0"/>
        <w:strike w:val="0"/>
        <w:color w:val="000000"/>
        <w:spacing w:val="0"/>
        <w:w w:val="100"/>
        <w:position w:val="0"/>
        <w:sz w:val="24"/>
        <w:szCs w:val="24"/>
        <w:u w:val="none"/>
      </w:rPr>
    </w:lvl>
    <w:lvl w:ilvl="6">
      <w:start w:val="1"/>
      <w:numFmt w:val="upperRoman"/>
      <w:lvlText w:val="%1."/>
      <w:lvlJc w:val="left"/>
      <w:rPr>
        <w:b/>
        <w:bCs/>
        <w:i w:val="0"/>
        <w:iCs w:val="0"/>
        <w:smallCaps w:val="0"/>
        <w:strike w:val="0"/>
        <w:color w:val="000000"/>
        <w:spacing w:val="0"/>
        <w:w w:val="100"/>
        <w:position w:val="0"/>
        <w:sz w:val="24"/>
        <w:szCs w:val="24"/>
        <w:u w:val="none"/>
      </w:rPr>
    </w:lvl>
    <w:lvl w:ilvl="7">
      <w:start w:val="1"/>
      <w:numFmt w:val="upperRoman"/>
      <w:lvlText w:val="%1."/>
      <w:lvlJc w:val="left"/>
      <w:rPr>
        <w:b/>
        <w:bCs/>
        <w:i w:val="0"/>
        <w:iCs w:val="0"/>
        <w:smallCaps w:val="0"/>
        <w:strike w:val="0"/>
        <w:color w:val="000000"/>
        <w:spacing w:val="0"/>
        <w:w w:val="100"/>
        <w:position w:val="0"/>
        <w:sz w:val="24"/>
        <w:szCs w:val="24"/>
        <w:u w:val="none"/>
      </w:rPr>
    </w:lvl>
    <w:lvl w:ilvl="8">
      <w:start w:val="1"/>
      <w:numFmt w:val="upperRoman"/>
      <w:lvlText w:val="%1."/>
      <w:lvlJc w:val="left"/>
      <w:rPr>
        <w:b/>
        <w:bCs/>
        <w:i w:val="0"/>
        <w:iCs w:val="0"/>
        <w:smallCaps w:val="0"/>
        <w:strike w:val="0"/>
        <w:color w:val="000000"/>
        <w:spacing w:val="0"/>
        <w:w w:val="100"/>
        <w:position w:val="0"/>
        <w:sz w:val="24"/>
        <w:szCs w:val="24"/>
        <w:u w:val="none"/>
      </w:rPr>
    </w:lvl>
  </w:abstractNum>
  <w:abstractNum w:abstractNumId="7">
    <w:nsid w:val="58404522"/>
    <w:multiLevelType w:val="hybridMultilevel"/>
    <w:tmpl w:val="FCBC6C72"/>
    <w:lvl w:ilvl="0" w:tplc="19FC18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BD473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F16466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 w:numId="3">
    <w:abstractNumId w:val="7"/>
  </w:num>
  <w:num w:numId="4">
    <w:abstractNumId w:val="9"/>
  </w:num>
  <w:num w:numId="5">
    <w:abstractNumId w:val="3"/>
  </w:num>
  <w:num w:numId="6">
    <w:abstractNumId w:val="4"/>
  </w:num>
  <w:num w:numId="7">
    <w:abstractNumId w:val="5"/>
  </w:num>
  <w:num w:numId="8">
    <w:abstractNumId w:val="8"/>
  </w:num>
  <w:num w:numId="9">
    <w:abstractNumId w:val="2"/>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4097"/>
  </w:hdrShapeDefaults>
  <w:footnotePr>
    <w:footnote w:id="0"/>
    <w:footnote w:id="1"/>
  </w:footnotePr>
  <w:endnotePr>
    <w:endnote w:id="0"/>
    <w:endnote w:id="1"/>
  </w:endnotePr>
  <w:compat/>
  <w:rsids>
    <w:rsidRoot w:val="00900C83"/>
    <w:rsid w:val="00054AF9"/>
    <w:rsid w:val="000555C2"/>
    <w:rsid w:val="00092F8D"/>
    <w:rsid w:val="000B15D2"/>
    <w:rsid w:val="00165DE0"/>
    <w:rsid w:val="00191919"/>
    <w:rsid w:val="003327AB"/>
    <w:rsid w:val="00475E92"/>
    <w:rsid w:val="004E7C4A"/>
    <w:rsid w:val="0050082A"/>
    <w:rsid w:val="00532D5B"/>
    <w:rsid w:val="005A3B26"/>
    <w:rsid w:val="005A5284"/>
    <w:rsid w:val="005C755A"/>
    <w:rsid w:val="006F760C"/>
    <w:rsid w:val="00772377"/>
    <w:rsid w:val="00815179"/>
    <w:rsid w:val="00900C83"/>
    <w:rsid w:val="0090770C"/>
    <w:rsid w:val="00935927"/>
    <w:rsid w:val="00980E7C"/>
    <w:rsid w:val="009B3E2C"/>
    <w:rsid w:val="009D6BBB"/>
    <w:rsid w:val="00A01928"/>
    <w:rsid w:val="00A24203"/>
    <w:rsid w:val="00AF01FB"/>
    <w:rsid w:val="00B54FF9"/>
    <w:rsid w:val="00C020B5"/>
    <w:rsid w:val="00C13485"/>
    <w:rsid w:val="00C668D9"/>
    <w:rsid w:val="00CC22A6"/>
    <w:rsid w:val="00D703A7"/>
    <w:rsid w:val="00DC4B9B"/>
    <w:rsid w:val="00E05F82"/>
    <w:rsid w:val="00E13F5A"/>
    <w:rsid w:val="00E56380"/>
    <w:rsid w:val="00E63BB3"/>
    <w:rsid w:val="00EB4D74"/>
    <w:rsid w:val="00EE0C43"/>
    <w:rsid w:val="00F13404"/>
    <w:rsid w:val="00F5496E"/>
    <w:rsid w:val="00F571D4"/>
    <w:rsid w:val="00F8288B"/>
    <w:rsid w:val="00FF57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5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6380"/>
    <w:pPr>
      <w:ind w:left="720"/>
      <w:contextualSpacing/>
    </w:pPr>
  </w:style>
  <w:style w:type="paragraph" w:styleId="a4">
    <w:name w:val="header"/>
    <w:basedOn w:val="a"/>
    <w:link w:val="a5"/>
    <w:uiPriority w:val="99"/>
    <w:unhideWhenUsed/>
    <w:rsid w:val="00A24203"/>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0"/>
    <w:link w:val="a4"/>
    <w:uiPriority w:val="99"/>
    <w:rsid w:val="00A24203"/>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AF01F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F01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6380"/>
    <w:pPr>
      <w:ind w:left="720"/>
      <w:contextualSpacing/>
    </w:pPr>
  </w:style>
  <w:style w:type="paragraph" w:styleId="a4">
    <w:name w:val="header"/>
    <w:basedOn w:val="a"/>
    <w:link w:val="a5"/>
    <w:uiPriority w:val="99"/>
    <w:unhideWhenUsed/>
    <w:rsid w:val="00A24203"/>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0"/>
    <w:link w:val="a4"/>
    <w:uiPriority w:val="99"/>
    <w:rsid w:val="00A24203"/>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AF01F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F01FB"/>
  </w:style>
</w:styles>
</file>

<file path=word/webSettings.xml><?xml version="1.0" encoding="utf-8"?>
<w:webSettings xmlns:r="http://schemas.openxmlformats.org/officeDocument/2006/relationships" xmlns:w="http://schemas.openxmlformats.org/wordprocessingml/2006/main">
  <w:divs>
    <w:div w:id="205619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13</Pages>
  <Words>4672</Words>
  <Characters>26637</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Попов Александр Геннадьевич</dc:creator>
  <cp:keywords/>
  <dc:description/>
  <cp:lastModifiedBy>Пользователь</cp:lastModifiedBy>
  <cp:revision>38</cp:revision>
  <cp:lastPrinted>2017-10-18T05:37:00Z</cp:lastPrinted>
  <dcterms:created xsi:type="dcterms:W3CDTF">2017-10-17T06:52:00Z</dcterms:created>
  <dcterms:modified xsi:type="dcterms:W3CDTF">2017-10-25T11:30:00Z</dcterms:modified>
</cp:coreProperties>
</file>