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00096B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0096B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00096B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00096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поступивших</w:t>
      </w:r>
      <w:r w:rsidR="00FC3723" w:rsidRPr="005F3818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FC3723" w:rsidRPr="0000096B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>Министерств</w:t>
      </w:r>
      <w:r w:rsidR="007020D9" w:rsidRPr="0000096B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00096B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0096B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C1369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12C86" w:rsidRPr="0000096B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3C7E26" w:rsidRPr="0000096B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0668CA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00096B">
        <w:rPr>
          <w:rFonts w:ascii="Liberation Serif" w:hAnsi="Liberation Serif" w:cs="Liberation Serif"/>
          <w:b/>
          <w:bCs/>
          <w:sz w:val="28"/>
          <w:szCs w:val="28"/>
        </w:rPr>
        <w:t>квартале 201</w:t>
      </w:r>
      <w:r w:rsidR="00C260A8" w:rsidRPr="0000096B"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9C649D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8C1670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16"/>
          <w:szCs w:val="28"/>
        </w:rPr>
      </w:pPr>
    </w:p>
    <w:p w:rsidR="00234B77" w:rsidRPr="0000096B" w:rsidRDefault="00E747F4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2C86">
        <w:rPr>
          <w:rFonts w:ascii="Liberation Serif" w:hAnsi="Liberation Serif" w:cs="Liberation Serif"/>
          <w:sz w:val="28"/>
          <w:szCs w:val="28"/>
        </w:rPr>
        <w:t>В</w:t>
      </w:r>
      <w:r w:rsidR="00936A83" w:rsidRPr="00F12C86">
        <w:rPr>
          <w:rFonts w:ascii="Liberation Serif" w:hAnsi="Liberation Serif" w:cs="Liberation Serif"/>
          <w:sz w:val="28"/>
          <w:szCs w:val="28"/>
        </w:rPr>
        <w:t xml:space="preserve"> </w:t>
      </w:r>
      <w:r w:rsidR="00FD31A7" w:rsidRPr="00F12C8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F12C86" w:rsidRPr="00F12C86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F12C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41285" w:rsidRPr="0000096B">
        <w:rPr>
          <w:rFonts w:ascii="Liberation Serif" w:hAnsi="Liberation Serif" w:cs="Liberation Serif"/>
          <w:sz w:val="28"/>
          <w:szCs w:val="28"/>
        </w:rPr>
        <w:t xml:space="preserve">квартале </w:t>
      </w:r>
      <w:r w:rsidR="00936A83" w:rsidRPr="0000096B">
        <w:rPr>
          <w:rFonts w:ascii="Liberation Serif" w:hAnsi="Liberation Serif" w:cs="Liberation Serif"/>
          <w:sz w:val="28"/>
          <w:szCs w:val="28"/>
        </w:rPr>
        <w:t>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9</w:t>
      </w:r>
      <w:r w:rsidR="00936A83" w:rsidRPr="0000096B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25AD7" w:rsidRPr="0000096B">
        <w:rPr>
          <w:rFonts w:ascii="Liberation Serif" w:hAnsi="Liberation Serif" w:cs="Liberation Serif"/>
          <w:sz w:val="28"/>
          <w:szCs w:val="28"/>
        </w:rPr>
        <w:t>а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в Министерство социальной политики Свердловской области </w:t>
      </w:r>
      <w:r w:rsidR="005F3818">
        <w:rPr>
          <w:rFonts w:ascii="Liberation Serif" w:hAnsi="Liberation Serif" w:cs="Liberation Serif"/>
          <w:sz w:val="28"/>
          <w:szCs w:val="28"/>
        </w:rPr>
        <w:t>(далее</w:t>
      </w:r>
      <w:r w:rsidR="00226687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226687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26687" w:rsidRPr="0000096B">
        <w:rPr>
          <w:rFonts w:ascii="Liberation Serif" w:hAnsi="Liberation Serif" w:cs="Liberation Serif"/>
          <w:sz w:val="28"/>
          <w:szCs w:val="28"/>
        </w:rPr>
        <w:t>Министерство)</w:t>
      </w:r>
      <w:r w:rsidR="00936A83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00096B">
        <w:rPr>
          <w:rFonts w:ascii="Liberation Serif" w:hAnsi="Liberation Serif" w:cs="Liberation Serif"/>
          <w:sz w:val="28"/>
          <w:szCs w:val="28"/>
        </w:rPr>
        <w:t xml:space="preserve">поступило </w:t>
      </w:r>
      <w:r w:rsidR="004618B9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F12C86">
        <w:rPr>
          <w:rFonts w:ascii="Liberation Serif" w:hAnsi="Liberation Serif" w:cs="Liberation Serif"/>
          <w:color w:val="000000" w:themeColor="text1"/>
          <w:sz w:val="28"/>
          <w:szCs w:val="28"/>
        </w:rPr>
        <w:t>21</w:t>
      </w:r>
      <w:r w:rsidR="002E7485" w:rsidRPr="0000096B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2B2553">
        <w:rPr>
          <w:rFonts w:ascii="Liberation Serif" w:hAnsi="Liberation Serif" w:cs="Liberation Serif"/>
          <w:sz w:val="28"/>
          <w:szCs w:val="28"/>
        </w:rPr>
        <w:t>е</w:t>
      </w:r>
      <w:r w:rsidR="005E3510" w:rsidRPr="0000096B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936A83" w:rsidRPr="0000096B">
        <w:rPr>
          <w:rFonts w:ascii="Liberation Serif" w:hAnsi="Liberation Serif" w:cs="Liberation Serif"/>
          <w:sz w:val="28"/>
          <w:szCs w:val="28"/>
        </w:rPr>
        <w:t>,</w:t>
      </w:r>
      <w:r w:rsidR="00E82539" w:rsidRPr="0000096B">
        <w:rPr>
          <w:rFonts w:ascii="Liberation Serif" w:hAnsi="Liberation Serif" w:cs="Liberation Serif"/>
          <w:sz w:val="28"/>
          <w:szCs w:val="28"/>
        </w:rPr>
        <w:t xml:space="preserve"> включая объединения граждан,</w:t>
      </w:r>
      <w:r w:rsidR="005E3510" w:rsidRPr="0000096B">
        <w:rPr>
          <w:rFonts w:ascii="Liberation Serif" w:hAnsi="Liberation Serif" w:cs="Liberation Serif"/>
          <w:sz w:val="28"/>
          <w:szCs w:val="28"/>
        </w:rPr>
        <w:t xml:space="preserve"> в том числе юридических лиц, </w:t>
      </w:r>
      <w:r w:rsidR="00644978" w:rsidRPr="008C1670">
        <w:rPr>
          <w:rFonts w:ascii="Liberation Serif" w:hAnsi="Liberation Serif" w:cs="Liberation Serif"/>
          <w:sz w:val="28"/>
          <w:szCs w:val="28"/>
        </w:rPr>
        <w:t xml:space="preserve">что на </w:t>
      </w:r>
      <w:r w:rsidR="00C260A8" w:rsidRPr="008C1670">
        <w:rPr>
          <w:rFonts w:ascii="Liberation Serif" w:hAnsi="Liberation Serif" w:cs="Liberation Serif"/>
          <w:sz w:val="28"/>
          <w:szCs w:val="28"/>
        </w:rPr>
        <w:t>16</w:t>
      </w:r>
      <w:r w:rsidR="00644978" w:rsidRPr="008C1670">
        <w:rPr>
          <w:rFonts w:ascii="Liberation Serif" w:hAnsi="Liberation Serif" w:cs="Liberation Serif"/>
          <w:sz w:val="28"/>
          <w:szCs w:val="28"/>
        </w:rPr>
        <w:t xml:space="preserve"> процент</w:t>
      </w:r>
      <w:r w:rsidR="00FD31A7" w:rsidRPr="008C1670">
        <w:rPr>
          <w:rFonts w:ascii="Liberation Serif" w:hAnsi="Liberation Serif" w:cs="Liberation Serif"/>
          <w:sz w:val="28"/>
          <w:szCs w:val="28"/>
        </w:rPr>
        <w:t>ов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C260A8" w:rsidRPr="0000096B">
        <w:rPr>
          <w:rFonts w:ascii="Liberation Serif" w:hAnsi="Liberation Serif" w:cs="Liberation Serif"/>
          <w:sz w:val="28"/>
          <w:szCs w:val="28"/>
        </w:rPr>
        <w:t>меньше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, чем </w:t>
      </w:r>
      <w:r w:rsidR="008C5C1A" w:rsidRPr="0000096B">
        <w:rPr>
          <w:rFonts w:ascii="Liberation Serif" w:hAnsi="Liberation Serif" w:cs="Liberation Serif"/>
          <w:sz w:val="28"/>
          <w:szCs w:val="28"/>
        </w:rPr>
        <w:t>за аналогичный период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8</w:t>
      </w:r>
      <w:r w:rsidR="008C5C1A" w:rsidRPr="0000096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36A83" w:rsidRPr="0000096B">
        <w:rPr>
          <w:rFonts w:ascii="Liberation Serif" w:hAnsi="Liberation Serif" w:cs="Liberation Serif"/>
          <w:sz w:val="28"/>
          <w:szCs w:val="28"/>
        </w:rPr>
        <w:t>.</w:t>
      </w:r>
    </w:p>
    <w:p w:rsidR="00DF6B34" w:rsidRPr="0000096B" w:rsidRDefault="00FC758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 xml:space="preserve">Из </w:t>
      </w:r>
      <w:r w:rsidR="004618B9" w:rsidRPr="0000096B">
        <w:rPr>
          <w:rFonts w:ascii="Liberation Serif" w:hAnsi="Liberation Serif" w:cs="Liberation Serif"/>
          <w:sz w:val="28"/>
          <w:szCs w:val="28"/>
        </w:rPr>
        <w:t>10</w:t>
      </w:r>
      <w:r w:rsidR="002B2553">
        <w:rPr>
          <w:rFonts w:ascii="Liberation Serif" w:hAnsi="Liberation Serif" w:cs="Liberation Serif"/>
          <w:sz w:val="28"/>
          <w:szCs w:val="28"/>
        </w:rPr>
        <w:t>21</w:t>
      </w:r>
      <w:r w:rsidR="00AA4C96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поступивших обращений граждан: </w:t>
      </w:r>
      <w:r w:rsidR="002B2553">
        <w:rPr>
          <w:rFonts w:ascii="Liberation Serif" w:hAnsi="Liberation Serif" w:cs="Liberation Serif"/>
          <w:color w:val="000000" w:themeColor="text1"/>
          <w:sz w:val="28"/>
          <w:szCs w:val="28"/>
        </w:rPr>
        <w:t>137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990CDD" w:rsidRPr="0000096B">
        <w:rPr>
          <w:rFonts w:ascii="Liberation Serif" w:hAnsi="Liberation Serif" w:cs="Liberation Serif"/>
          <w:sz w:val="28"/>
          <w:szCs w:val="28"/>
        </w:rPr>
        <w:t xml:space="preserve">– </w:t>
      </w:r>
      <w:r w:rsidR="00DF6B34" w:rsidRPr="0000096B">
        <w:rPr>
          <w:rFonts w:ascii="Liberation Serif" w:hAnsi="Liberation Serif" w:cs="Liberation Serif"/>
          <w:sz w:val="28"/>
          <w:szCs w:val="28"/>
        </w:rPr>
        <w:t>устных обращени</w:t>
      </w:r>
      <w:r w:rsidR="00FD31A7" w:rsidRPr="0000096B">
        <w:rPr>
          <w:rFonts w:ascii="Liberation Serif" w:hAnsi="Liberation Serif" w:cs="Liberation Serif"/>
          <w:sz w:val="28"/>
          <w:szCs w:val="28"/>
        </w:rPr>
        <w:t>я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, </w:t>
      </w:r>
      <w:r w:rsidR="002B2553">
        <w:rPr>
          <w:rFonts w:ascii="Liberation Serif" w:hAnsi="Liberation Serif" w:cs="Liberation Serif"/>
          <w:color w:val="000000" w:themeColor="text1"/>
          <w:sz w:val="28"/>
          <w:szCs w:val="28"/>
        </w:rPr>
        <w:t>884</w:t>
      </w:r>
      <w:r w:rsidR="002B2553">
        <w:rPr>
          <w:rFonts w:ascii="Liberation Serif" w:hAnsi="Liberation Serif" w:cs="Liberation Serif"/>
          <w:sz w:val="28"/>
          <w:szCs w:val="28"/>
        </w:rPr>
        <w:t> – </w:t>
      </w:r>
      <w:r w:rsidR="00DF6B34" w:rsidRPr="0000096B">
        <w:rPr>
          <w:rFonts w:ascii="Liberation Serif" w:hAnsi="Liberation Serif" w:cs="Liberation Serif"/>
          <w:sz w:val="28"/>
          <w:szCs w:val="28"/>
        </w:rPr>
        <w:t>письменн</w:t>
      </w:r>
      <w:r w:rsidR="00AA4C96" w:rsidRPr="0000096B">
        <w:rPr>
          <w:rFonts w:ascii="Liberation Serif" w:hAnsi="Liberation Serif" w:cs="Liberation Serif"/>
          <w:sz w:val="28"/>
          <w:szCs w:val="28"/>
        </w:rPr>
        <w:t>ых</w:t>
      </w:r>
      <w:r w:rsidR="00990CDD" w:rsidRPr="0000096B">
        <w:rPr>
          <w:rFonts w:ascii="Liberation Serif" w:hAnsi="Liberation Serif" w:cs="Liberation Serif"/>
          <w:sz w:val="28"/>
          <w:szCs w:val="28"/>
        </w:rPr>
        <w:t>,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2B2553">
        <w:rPr>
          <w:rFonts w:ascii="Liberation Serif" w:hAnsi="Liberation Serif" w:cs="Liberation Serif"/>
          <w:sz w:val="28"/>
          <w:szCs w:val="28"/>
        </w:rPr>
        <w:t>в том числе 261</w:t>
      </w:r>
      <w:r w:rsidR="00990CDD" w:rsidRPr="0000096B">
        <w:rPr>
          <w:rFonts w:ascii="Liberation Serif" w:hAnsi="Liberation Serif" w:cs="Liberation Serif"/>
          <w:sz w:val="28"/>
          <w:szCs w:val="28"/>
        </w:rPr>
        <w:t xml:space="preserve"> –</w:t>
      </w:r>
      <w:r w:rsidR="004B46A5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в </w:t>
      </w:r>
      <w:r w:rsidR="002B2553" w:rsidRPr="0000096B">
        <w:rPr>
          <w:rFonts w:ascii="Liberation Serif" w:hAnsi="Liberation Serif" w:cs="Liberation Serif"/>
          <w:sz w:val="28"/>
          <w:szCs w:val="28"/>
        </w:rPr>
        <w:t>электронн</w:t>
      </w:r>
      <w:r w:rsidR="002B2553">
        <w:rPr>
          <w:rFonts w:ascii="Liberation Serif" w:hAnsi="Liberation Serif" w:cs="Liberation Serif"/>
          <w:sz w:val="28"/>
          <w:szCs w:val="28"/>
        </w:rPr>
        <w:t>ом виде</w:t>
      </w:r>
      <w:r w:rsidR="00990CDD" w:rsidRPr="0000096B">
        <w:rPr>
          <w:rFonts w:ascii="Liberation Serif" w:hAnsi="Liberation Serif" w:cs="Liberation Serif"/>
          <w:sz w:val="28"/>
          <w:szCs w:val="28"/>
        </w:rPr>
        <w:t>, поступивших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через официальный сайт Министерства (</w:t>
      </w:r>
      <w:proofErr w:type="spellStart"/>
      <w:r w:rsidR="00DF6B34" w:rsidRPr="0000096B">
        <w:rPr>
          <w:rFonts w:ascii="Liberation Serif" w:hAnsi="Liberation Serif" w:cs="Liberation Serif"/>
          <w:sz w:val="28"/>
          <w:szCs w:val="28"/>
        </w:rPr>
        <w:t>http</w:t>
      </w:r>
      <w:proofErr w:type="spellEnd"/>
      <w:r w:rsidR="00DF6B34" w:rsidRPr="0000096B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DF6B34" w:rsidRPr="0000096B">
        <w:rPr>
          <w:rFonts w:ascii="Liberation Serif" w:hAnsi="Liberation Serif" w:cs="Liberation Serif"/>
          <w:sz w:val="28"/>
          <w:szCs w:val="28"/>
        </w:rPr>
        <w:t>msp.midural.ru</w:t>
      </w:r>
      <w:proofErr w:type="spellEnd"/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/) посредством интерактивной страницы </w:t>
      </w:r>
      <w:r w:rsidR="00D014B1" w:rsidRPr="0000096B">
        <w:rPr>
          <w:rFonts w:ascii="Liberation Serif" w:hAnsi="Liberation Serif" w:cs="Liberation Serif"/>
          <w:sz w:val="28"/>
          <w:szCs w:val="28"/>
        </w:rPr>
        <w:t>«Электронная приемная»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и электронную почту. </w:t>
      </w:r>
    </w:p>
    <w:p w:rsidR="00DF6B34" w:rsidRDefault="00380C5F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580390</wp:posOffset>
            </wp:positionV>
            <wp:extent cx="6328410" cy="2431415"/>
            <wp:effectExtent l="0" t="0" r="15240" b="698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По сравнению с </w:t>
      </w:r>
      <w:r w:rsidR="00DF6B34" w:rsidRPr="0000096B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9A26A8" w:rsidRPr="0000096B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кварталом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8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года отмечено </w:t>
      </w:r>
      <w:r w:rsidR="00C260A8" w:rsidRPr="0000096B">
        <w:rPr>
          <w:rFonts w:ascii="Liberation Serif" w:hAnsi="Liberation Serif" w:cs="Liberation Serif"/>
          <w:sz w:val="28"/>
          <w:szCs w:val="28"/>
        </w:rPr>
        <w:t>увеличение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FC7582" w:rsidRPr="008C1670">
        <w:rPr>
          <w:rFonts w:ascii="Liberation Serif" w:hAnsi="Liberation Serif" w:cs="Liberation Serif"/>
          <w:sz w:val="28"/>
          <w:szCs w:val="28"/>
        </w:rPr>
        <w:t xml:space="preserve">(на </w:t>
      </w:r>
      <w:r w:rsidR="00C260A8" w:rsidRPr="008C1670">
        <w:rPr>
          <w:rFonts w:ascii="Liberation Serif" w:hAnsi="Liberation Serif" w:cs="Liberation Serif"/>
          <w:sz w:val="28"/>
          <w:szCs w:val="28"/>
        </w:rPr>
        <w:t>5</w:t>
      </w:r>
      <w:r w:rsidR="00FC7582" w:rsidRPr="008C1670">
        <w:rPr>
          <w:rFonts w:ascii="Liberation Serif" w:hAnsi="Liberation Serif" w:cs="Liberation Serif"/>
          <w:sz w:val="28"/>
          <w:szCs w:val="28"/>
        </w:rPr>
        <w:t>%)</w:t>
      </w:r>
      <w:r w:rsidR="00DF6B34" w:rsidRPr="008C1670">
        <w:rPr>
          <w:rFonts w:ascii="Liberation Serif" w:hAnsi="Liberation Serif" w:cs="Liberation Serif"/>
          <w:sz w:val="28"/>
          <w:szCs w:val="28"/>
        </w:rPr>
        <w:t>.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6602" w:rsidRDefault="00EF660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36EB" w:rsidRPr="00380C5F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380C5F">
        <w:rPr>
          <w:rFonts w:ascii="Liberation Serif" w:hAnsi="Liberation Serif" w:cs="Liberation Serif"/>
          <w:sz w:val="24"/>
          <w:szCs w:val="28"/>
        </w:rPr>
        <w:t>Рис</w:t>
      </w:r>
      <w:r w:rsidR="00D15E92" w:rsidRPr="00380C5F">
        <w:rPr>
          <w:rFonts w:ascii="Liberation Serif" w:hAnsi="Liberation Serif" w:cs="Liberation Serif"/>
          <w:sz w:val="24"/>
          <w:szCs w:val="28"/>
        </w:rPr>
        <w:t>. 1</w:t>
      </w:r>
      <w:r w:rsidR="005959BF" w:rsidRPr="00380C5F">
        <w:rPr>
          <w:rFonts w:ascii="Liberation Serif" w:hAnsi="Liberation Serif" w:cs="Liberation Serif"/>
          <w:sz w:val="24"/>
          <w:szCs w:val="28"/>
        </w:rPr>
        <w:t xml:space="preserve"> </w:t>
      </w:r>
      <w:r w:rsidR="00D15E92" w:rsidRPr="00380C5F">
        <w:rPr>
          <w:rFonts w:ascii="Liberation Serif" w:hAnsi="Liberation Serif" w:cs="Liberation Serif"/>
          <w:sz w:val="24"/>
          <w:szCs w:val="28"/>
        </w:rPr>
        <w:t>Сравнительный анализ количества обращений граждан и организаций,</w:t>
      </w:r>
      <w:r w:rsidR="00152C50" w:rsidRPr="00380C5F">
        <w:rPr>
          <w:rFonts w:ascii="Liberation Serif" w:hAnsi="Liberation Serif" w:cs="Liberation Serif"/>
          <w:sz w:val="24"/>
          <w:szCs w:val="28"/>
        </w:rPr>
        <w:t xml:space="preserve"> </w:t>
      </w:r>
      <w:r w:rsidR="00D15E92" w:rsidRPr="00380C5F">
        <w:rPr>
          <w:rFonts w:ascii="Liberation Serif" w:hAnsi="Liberation Serif" w:cs="Liberation Serif"/>
          <w:sz w:val="24"/>
          <w:szCs w:val="28"/>
        </w:rPr>
        <w:t xml:space="preserve">поступивших в Министерство </w:t>
      </w:r>
      <w:r w:rsidR="00226687" w:rsidRPr="00380C5F">
        <w:rPr>
          <w:rFonts w:ascii="Liberation Serif" w:hAnsi="Liberation Serif" w:cs="Liberation Serif"/>
          <w:sz w:val="24"/>
          <w:szCs w:val="28"/>
        </w:rPr>
        <w:t xml:space="preserve">социальной политики Свердловской области </w:t>
      </w:r>
      <w:r w:rsidR="00152C50" w:rsidRPr="00380C5F">
        <w:rPr>
          <w:rFonts w:ascii="Liberation Serif" w:hAnsi="Liberation Serif" w:cs="Liberation Serif"/>
          <w:sz w:val="24"/>
          <w:szCs w:val="28"/>
        </w:rPr>
        <w:t>в</w:t>
      </w:r>
      <w:r w:rsidR="00380C5F" w:rsidRPr="00380C5F">
        <w:rPr>
          <w:rFonts w:ascii="Liberation Serif" w:hAnsi="Liberation Serif" w:cs="Liberation Serif"/>
          <w:sz w:val="24"/>
          <w:szCs w:val="28"/>
        </w:rPr>
        <w:t xml:space="preserve"> </w:t>
      </w:r>
      <w:r w:rsidR="00380C5F" w:rsidRPr="00380C5F">
        <w:rPr>
          <w:rFonts w:ascii="Liberation Serif" w:hAnsi="Liberation Serif" w:cs="Liberation Serif"/>
          <w:sz w:val="24"/>
          <w:szCs w:val="28"/>
          <w:lang w:val="en-US"/>
        </w:rPr>
        <w:t>I</w:t>
      </w:r>
      <w:r w:rsidR="00D15E92" w:rsidRPr="00380C5F">
        <w:rPr>
          <w:rFonts w:ascii="Liberation Serif" w:hAnsi="Liberation Serif" w:cs="Liberation Serif"/>
          <w:sz w:val="24"/>
          <w:szCs w:val="28"/>
        </w:rPr>
        <w:t>I</w:t>
      </w:r>
      <w:r w:rsidR="00152C50" w:rsidRPr="00380C5F">
        <w:rPr>
          <w:rFonts w:ascii="Liberation Serif" w:hAnsi="Liberation Serif" w:cs="Liberation Serif"/>
          <w:sz w:val="24"/>
          <w:szCs w:val="28"/>
        </w:rPr>
        <w:t> </w:t>
      </w:r>
      <w:r w:rsidR="00D15E92" w:rsidRPr="00380C5F">
        <w:rPr>
          <w:rFonts w:ascii="Liberation Serif" w:hAnsi="Liberation Serif" w:cs="Liberation Serif"/>
          <w:sz w:val="24"/>
          <w:szCs w:val="28"/>
        </w:rPr>
        <w:t>квартале 201</w:t>
      </w:r>
      <w:r w:rsidR="00C260A8" w:rsidRPr="00380C5F">
        <w:rPr>
          <w:rFonts w:ascii="Liberation Serif" w:hAnsi="Liberation Serif" w:cs="Liberation Serif"/>
          <w:sz w:val="24"/>
          <w:szCs w:val="28"/>
        </w:rPr>
        <w:t>9</w:t>
      </w:r>
      <w:r w:rsidR="00D15E92" w:rsidRPr="00380C5F">
        <w:rPr>
          <w:rFonts w:ascii="Liberation Serif" w:hAnsi="Liberation Serif" w:cs="Liberation Serif"/>
          <w:sz w:val="24"/>
          <w:szCs w:val="28"/>
        </w:rPr>
        <w:t xml:space="preserve"> года (в сравнении с аналогичным периодом 201</w:t>
      </w:r>
      <w:r w:rsidR="00C260A8" w:rsidRPr="00380C5F">
        <w:rPr>
          <w:rFonts w:ascii="Liberation Serif" w:hAnsi="Liberation Serif" w:cs="Liberation Serif"/>
          <w:sz w:val="24"/>
          <w:szCs w:val="28"/>
        </w:rPr>
        <w:t>8</w:t>
      </w:r>
      <w:r w:rsidR="00D15E92" w:rsidRPr="00380C5F">
        <w:rPr>
          <w:rFonts w:ascii="Liberation Serif" w:hAnsi="Liberation Serif" w:cs="Liberation Serif"/>
          <w:sz w:val="24"/>
          <w:szCs w:val="28"/>
        </w:rPr>
        <w:t xml:space="preserve"> года)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34" w:rsidRPr="0000096B" w:rsidRDefault="00DF6B34" w:rsidP="00DF6B34">
      <w:pPr>
        <w:spacing w:afterLines="100" w:after="24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из городов и районов </w:t>
      </w:r>
      <w:r w:rsidR="00F244C5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Западного </w:t>
      </w:r>
      <w:r w:rsidR="001916D5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="003D7B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Восточного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управленческих округов Свердловской области, реже в Министерство обращались жители, проживающие в</w:t>
      </w:r>
      <w:r w:rsidR="00D20E86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образованиях </w:t>
      </w:r>
      <w:r w:rsidR="003D7B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Горнозаводского 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управленческого округа. </w:t>
      </w:r>
    </w:p>
    <w:p w:rsidR="00873B1B" w:rsidRPr="00380C5F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80C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Таблица 1</w:t>
      </w:r>
    </w:p>
    <w:p w:rsidR="00152C50" w:rsidRPr="00380C5F" w:rsidRDefault="008A6D11" w:rsidP="0038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>Сведения о количестве поступивших обращений</w:t>
      </w:r>
      <w:r w:rsidR="005959BF"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 </w:t>
      </w:r>
      <w:r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>по территориальной принадлежности заявителей</w:t>
      </w:r>
      <w:r w:rsidR="005959BF"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 </w:t>
      </w:r>
      <w:r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за </w:t>
      </w:r>
      <w:r w:rsidRPr="00380C5F">
        <w:rPr>
          <w:rFonts w:ascii="Liberation Serif" w:eastAsia="Times New Roman" w:hAnsi="Liberation Serif" w:cs="Liberation Serif"/>
          <w:sz w:val="24"/>
          <w:szCs w:val="28"/>
          <w:lang w:val="en-US" w:eastAsia="ru-RU"/>
        </w:rPr>
        <w:t>I</w:t>
      </w:r>
      <w:r w:rsidR="00380C5F" w:rsidRPr="00380C5F">
        <w:rPr>
          <w:rFonts w:ascii="Liberation Serif" w:eastAsia="Times New Roman" w:hAnsi="Liberation Serif" w:cs="Liberation Serif"/>
          <w:sz w:val="24"/>
          <w:szCs w:val="28"/>
          <w:lang w:val="en-US" w:eastAsia="ru-RU"/>
        </w:rPr>
        <w:t>I</w:t>
      </w:r>
      <w:r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 квартал 201</w:t>
      </w:r>
      <w:r w:rsidR="0000096B"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>9</w:t>
      </w:r>
      <w:r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 года</w:t>
      </w:r>
      <w:r w:rsidR="004A4329" w:rsidRPr="00380C5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 </w:t>
      </w:r>
      <w:r w:rsidR="00152C50" w:rsidRPr="00380C5F">
        <w:rPr>
          <w:rFonts w:ascii="Liberation Serif" w:hAnsi="Liberation Serif" w:cs="Liberation Serif"/>
          <w:sz w:val="24"/>
          <w:szCs w:val="28"/>
        </w:rPr>
        <w:t>(в сравнении с аналогичным периодом 201</w:t>
      </w:r>
      <w:r w:rsidR="0000096B" w:rsidRPr="00380C5F">
        <w:rPr>
          <w:rFonts w:ascii="Liberation Serif" w:hAnsi="Liberation Serif" w:cs="Liberation Serif"/>
          <w:sz w:val="24"/>
          <w:szCs w:val="28"/>
        </w:rPr>
        <w:t>8</w:t>
      </w:r>
      <w:r w:rsidR="00152C50" w:rsidRPr="00380C5F">
        <w:rPr>
          <w:rFonts w:ascii="Liberation Serif" w:hAnsi="Liberation Serif" w:cs="Liberation Serif"/>
          <w:sz w:val="24"/>
          <w:szCs w:val="28"/>
        </w:rPr>
        <w:t xml:space="preserve"> года)</w:t>
      </w:r>
    </w:p>
    <w:p w:rsidR="00152C50" w:rsidRPr="0000096B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450"/>
        <w:gridCol w:w="1081"/>
        <w:gridCol w:w="851"/>
        <w:gridCol w:w="1417"/>
        <w:gridCol w:w="1701"/>
        <w:gridCol w:w="1560"/>
      </w:tblGrid>
      <w:tr w:rsidR="002466C1" w:rsidRPr="002F4CBD" w:rsidTr="002466C1">
        <w:trPr>
          <w:trHeight w:val="562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1" w:rsidRPr="002F4CBD" w:rsidRDefault="002466C1" w:rsidP="002466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2466C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Территория (управленческий округ-</w:t>
            </w:r>
            <w:proofErr w:type="spellStart"/>
            <w:r w:rsidRPr="002466C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УО</w:t>
            </w:r>
            <w:proofErr w:type="spellEnd"/>
            <w:r w:rsidRPr="002466C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1" w:rsidRPr="002F4CBD" w:rsidRDefault="002466C1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Поступило</w:t>
            </w:r>
          </w:p>
          <w:p w:rsidR="002466C1" w:rsidRPr="002F4CBD" w:rsidRDefault="002466C1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в</w:t>
            </w:r>
            <w:r w:rsidRPr="002F4CBD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1" w:rsidRPr="002F4CBD" w:rsidRDefault="002466C1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Население (тыс. чел.)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C1" w:rsidRDefault="002466C1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 xml:space="preserve">Количество обращений </w:t>
            </w:r>
          </w:p>
          <w:p w:rsidR="002466C1" w:rsidRPr="002F4CBD" w:rsidRDefault="002466C1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на 10 тыс. чел.</w:t>
            </w:r>
          </w:p>
        </w:tc>
      </w:tr>
      <w:tr w:rsidR="000655DA" w:rsidRPr="002F4CBD" w:rsidTr="002466C1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BD" w:rsidRPr="002F4CBD" w:rsidRDefault="002F4CBD" w:rsidP="002F4CB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3D7B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BD" w:rsidRPr="002F4CBD" w:rsidRDefault="002F4CBD" w:rsidP="002F4CB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F4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2019</w:t>
            </w:r>
          </w:p>
        </w:tc>
      </w:tr>
      <w:tr w:rsidR="000655DA" w:rsidRPr="002F4CBD" w:rsidTr="002B2553">
        <w:trPr>
          <w:trHeight w:val="30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4.</w:t>
            </w:r>
            <w:r w:rsidR="003D7BFE"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2.7</w:t>
            </w:r>
          </w:p>
        </w:tc>
      </w:tr>
      <w:tr w:rsidR="000655DA" w:rsidRPr="002F4CBD" w:rsidTr="002B2553">
        <w:trPr>
          <w:trHeight w:val="35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 xml:space="preserve">Южный </w:t>
            </w:r>
            <w:proofErr w:type="spellStart"/>
            <w:r w:rsidR="002466C1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  <w:r w:rsidR="003D7BFE"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1.5</w:t>
            </w:r>
          </w:p>
        </w:tc>
      </w:tr>
      <w:tr w:rsidR="000655DA" w:rsidRPr="002F4CBD" w:rsidTr="002B2553">
        <w:trPr>
          <w:trHeight w:val="32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 xml:space="preserve">Восточный </w:t>
            </w:r>
            <w:proofErr w:type="spellStart"/>
            <w:r w:rsidR="002466C1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  <w:r w:rsidR="003D7BFE"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2.2</w:t>
            </w:r>
          </w:p>
        </w:tc>
      </w:tr>
      <w:tr w:rsidR="000655DA" w:rsidRPr="002F4CBD" w:rsidTr="002B2553">
        <w:trPr>
          <w:trHeight w:val="41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 xml:space="preserve">Горнозаводской </w:t>
            </w:r>
            <w:proofErr w:type="spellStart"/>
            <w:r w:rsidR="002466C1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  <w:r w:rsidR="000655DA"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1.36</w:t>
            </w:r>
          </w:p>
        </w:tc>
      </w:tr>
      <w:tr w:rsidR="000655DA" w:rsidRPr="002F4CBD" w:rsidTr="002B2553">
        <w:trPr>
          <w:trHeight w:val="41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lastRenderedPageBreak/>
              <w:t xml:space="preserve">Западный </w:t>
            </w:r>
            <w:proofErr w:type="spellStart"/>
            <w:r w:rsidR="002466C1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0655DA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1.7</w:t>
            </w:r>
          </w:p>
        </w:tc>
      </w:tr>
      <w:tr w:rsidR="000655DA" w:rsidRPr="002F4CBD" w:rsidTr="002B2553">
        <w:trPr>
          <w:trHeight w:val="28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 xml:space="preserve">Северный </w:t>
            </w:r>
            <w:proofErr w:type="spellStart"/>
            <w:r w:rsidR="002466C1">
              <w:rPr>
                <w:rFonts w:ascii="Liberation Serif" w:eastAsia="Times New Roman" w:hAnsi="Liberation Serif" w:cs="Liberation Serif"/>
                <w:bCs/>
                <w:sz w:val="28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2F4CBD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F4CBD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3D7BFE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0655DA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D" w:rsidRPr="002F4CBD" w:rsidRDefault="000655DA" w:rsidP="002B2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0655DA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1.6</w:t>
            </w:r>
          </w:p>
        </w:tc>
      </w:tr>
    </w:tbl>
    <w:p w:rsidR="002F4CBD" w:rsidRDefault="002F4CBD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4936" w:rsidRPr="003759CF" w:rsidRDefault="003D7BFE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2019 году увеличилось количество </w:t>
      </w:r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обращений граждан в Министерство от</w:t>
      </w:r>
      <w:r w:rsidR="004A49FC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жителей следующих </w:t>
      </w:r>
      <w:r w:rsidR="00152C50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образований</w:t>
      </w:r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proofErr w:type="spellStart"/>
      <w:r w:rsid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Алапаевское</w:t>
      </w:r>
      <w:proofErr w:type="spellEnd"/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Ирбитское</w:t>
      </w:r>
      <w:proofErr w:type="spellEnd"/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613DE" w:rsidRPr="003759CF">
        <w:rPr>
          <w:rFonts w:ascii="Liberation Serif" w:hAnsi="Liberation Serif" w:cs="Liberation Serif"/>
        </w:rPr>
        <w:t xml:space="preserve"> </w:t>
      </w:r>
      <w:r w:rsidR="00FA2F12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округ </w:t>
      </w:r>
      <w:r w:rsid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Верхний Тагил</w:t>
      </w:r>
      <w:r w:rsidR="00FA2F12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AB518A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округ </w:t>
      </w:r>
      <w:r w:rsidR="000655DA" w:rsidRP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Нижняя Салда</w:t>
      </w:r>
      <w:r w:rsidR="00AB518A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4A49FC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городской округ</w:t>
      </w:r>
      <w:r w:rsidR="00C613DE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Верхотурский</w:t>
      </w:r>
      <w:r w:rsidR="00135BA9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="000655DA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Шалинский</w:t>
      </w:r>
      <w:proofErr w:type="spellEnd"/>
      <w:r w:rsidR="00135BA9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</w:t>
      </w:r>
      <w:r w:rsidR="0053493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73B1B" w:rsidRDefault="00873B1B" w:rsidP="00BA6B5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6E1" w:rsidRPr="00875300" w:rsidRDefault="006816E1" w:rsidP="00BA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3F0A74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3F0A74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3F0A74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</w:t>
      </w:r>
      <w:r w:rsidR="00F83D8F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усыновления (удочерения) детей, 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обеспечения жильём отдельных категорий граждан, </w:t>
      </w:r>
      <w:r w:rsidR="00F83D8F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выплаты пособий гражданам, имеющим детей </w:t>
      </w:r>
      <w:r w:rsidR="0086119A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и разъяснении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права на</w:t>
      </w:r>
      <w:r w:rsidR="00CA02AE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 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DD45E3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80C5F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iCs/>
          <w:color w:val="000000" w:themeColor="text1"/>
          <w:sz w:val="24"/>
          <w:szCs w:val="20"/>
          <w:lang w:eastAsia="ru-RU"/>
        </w:rPr>
      </w:pPr>
      <w:r w:rsidRPr="00380C5F">
        <w:rPr>
          <w:rFonts w:ascii="Liberation Serif" w:eastAsia="Times New Roman" w:hAnsi="Liberation Serif" w:cs="Liberation Serif"/>
          <w:iCs/>
          <w:color w:val="000000" w:themeColor="text1"/>
          <w:sz w:val="24"/>
          <w:szCs w:val="20"/>
          <w:lang w:eastAsia="ru-RU"/>
        </w:rPr>
        <w:t>Таблица 2</w:t>
      </w:r>
    </w:p>
    <w:p w:rsidR="0084364B" w:rsidRPr="003D2182" w:rsidRDefault="0084364B" w:rsidP="003D2182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в</w:t>
      </w:r>
      <w:r w:rsidR="003D2182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</w:t>
      </w:r>
      <w:r w:rsidR="003D2182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val="en-US" w:eastAsia="ru-RU"/>
        </w:rPr>
        <w:t>I</w:t>
      </w:r>
      <w:r w:rsidR="00CA02AE"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I квартале </w:t>
      </w:r>
      <w:r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201</w:t>
      </w:r>
      <w:r w:rsidR="007E2816"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9</w:t>
      </w:r>
      <w:r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год</w:t>
      </w:r>
      <w:r w:rsidR="00CA02AE" w:rsidRPr="00380C5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а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877"/>
      </w:tblGrid>
      <w:tr w:rsidR="00C602DA" w:rsidRPr="00C602DA" w:rsidTr="008C1670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80C5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380C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80C5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380C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Тематика обращения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380C5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380C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Количество</w:t>
            </w:r>
          </w:p>
          <w:p w:rsidR="0084364B" w:rsidRPr="00380C5F" w:rsidRDefault="0084364B" w:rsidP="00380C5F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380C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упоминаний в обращениях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CA02AE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296</w:t>
            </w:r>
          </w:p>
        </w:tc>
      </w:tr>
      <w:tr w:rsidR="0021543C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3759CF" w:rsidRDefault="001B0437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</w:t>
            </w:r>
            <w:r w:rsidR="0021543C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пека и попечительство, усыновление (удочерение)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1B0437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231</w:t>
            </w:r>
          </w:p>
        </w:tc>
      </w:tr>
      <w:tr w:rsidR="0021543C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3759CF" w:rsidRDefault="001B0437" w:rsidP="001B043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1B0437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221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3759CF" w:rsidRDefault="001B0437" w:rsidP="001B043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Социальная защита инвалидов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1B0437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26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3759CF" w:rsidRDefault="005F3818" w:rsidP="005F3818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381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5F3818" w:rsidP="0021543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21543C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5F3818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381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5F3818" w:rsidP="0000671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91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21543C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1B0437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  <w:r w:rsidR="0021543C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</w:tr>
      <w:tr w:rsidR="00C602DA" w:rsidRPr="00C602DA" w:rsidTr="008C1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120</w:t>
            </w:r>
          </w:p>
        </w:tc>
      </w:tr>
    </w:tbl>
    <w:p w:rsidR="0084364B" w:rsidRPr="003759CF" w:rsidRDefault="0084364B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Pr="003759CF" w:rsidRDefault="0084364B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DD45E3" w:rsidRPr="002A358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82ED2" w:rsidRPr="003759CF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Pr="003759CF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Личный прием Министром социальной политики Свердловской области </w:t>
      </w:r>
      <w:proofErr w:type="spellStart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А.В</w:t>
      </w:r>
      <w:proofErr w:type="spellEnd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spellStart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Злоказовым</w:t>
      </w:r>
      <w:proofErr w:type="spellEnd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проводится в соответствии с графиком личного приема граждан, утвержденным Заместителем Губернатора Свердловской области</w:t>
      </w:r>
      <w:r w:rsid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Руководителем 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Аппарата Губернатора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Свердловской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области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Правительства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Свердловской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области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г. Екатеринбург, ул. Розы Люксембург, д. 7. Для удобства граждан предусмотрена предварительная запись на прием.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Ежемесячно личный прием граждан заместителями Министра социальной политики Свердловской области проводится непосредственно в Министерстве. Предусмотрена возможность личного приема граждан руководством Министерства вне графика личного приема, специалистами Министерства – в течение рабочего дня без предварительной записи. Приём граждан руководителями Министерства</w:t>
      </w:r>
      <w:r w:rsidRPr="003759CF">
        <w:rPr>
          <w:rFonts w:ascii="Liberation Serif" w:eastAsia="Times New Roman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проводится также </w:t>
      </w:r>
      <w:r w:rsidRPr="003759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рамках Дней Министерства в муниципальных образованиях, расположенных на территории Свердловской области.</w:t>
      </w:r>
    </w:p>
    <w:p w:rsidR="00DD45E3" w:rsidRPr="003759CF" w:rsidRDefault="00DD45E3" w:rsidP="00DD45E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9CF">
        <w:rPr>
          <w:rFonts w:ascii="Liberation Serif" w:hAnsi="Liberation Serif" w:cs="Liberation Serif"/>
          <w:sz w:val="28"/>
          <w:szCs w:val="28"/>
        </w:rPr>
        <w:t>В соответствии с ежемесячным графиком руководителями Министерства в</w:t>
      </w:r>
      <w:bookmarkStart w:id="0" w:name="_GoBack"/>
      <w:bookmarkEnd w:id="0"/>
      <w:r w:rsidR="003D2182">
        <w:rPr>
          <w:rFonts w:ascii="Liberation Serif" w:hAnsi="Liberation Serif" w:cs="Liberation Serif"/>
          <w:sz w:val="28"/>
          <w:szCs w:val="28"/>
        </w:rPr>
        <w:t> </w:t>
      </w:r>
      <w:r w:rsidR="003D2182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3759CF">
        <w:rPr>
          <w:rFonts w:ascii="Liberation Serif" w:hAnsi="Liberation Serif" w:cs="Liberation Serif"/>
          <w:sz w:val="28"/>
          <w:szCs w:val="28"/>
        </w:rPr>
        <w:t>I квартале 201</w:t>
      </w:r>
      <w:r w:rsidR="003759CF">
        <w:rPr>
          <w:rFonts w:ascii="Liberation Serif" w:hAnsi="Liberation Serif" w:cs="Liberation Serif"/>
          <w:sz w:val="28"/>
          <w:szCs w:val="28"/>
        </w:rPr>
        <w:t>9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года проведено </w:t>
      </w:r>
      <w:r w:rsidR="00314341">
        <w:rPr>
          <w:rFonts w:ascii="Liberation Serif" w:hAnsi="Liberation Serif" w:cs="Liberation Serif"/>
          <w:sz w:val="28"/>
          <w:szCs w:val="28"/>
        </w:rPr>
        <w:t>23</w:t>
      </w:r>
      <w:r w:rsidRPr="003759C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759CF">
        <w:rPr>
          <w:rFonts w:ascii="Liberation Serif" w:hAnsi="Liberation Serif" w:cs="Liberation Serif"/>
          <w:sz w:val="28"/>
          <w:szCs w:val="28"/>
        </w:rPr>
        <w:t>приём</w:t>
      </w:r>
      <w:r w:rsidR="00B57C7A" w:rsidRPr="003759CF">
        <w:rPr>
          <w:rFonts w:ascii="Liberation Serif" w:hAnsi="Liberation Serif" w:cs="Liberation Serif"/>
          <w:sz w:val="28"/>
          <w:szCs w:val="28"/>
        </w:rPr>
        <w:t>а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граждан, в том числе в</w:t>
      </w:r>
      <w:r w:rsidRPr="003759CF">
        <w:rPr>
          <w:rFonts w:ascii="Liberation Serif" w:hAnsi="Liberation Serif" w:cs="Liberation Serif"/>
        </w:rPr>
        <w:t> 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Правительстве Свердловской области и в рамках Дней Министерства в муниципальных образованиях, расположенных на территории Свердловской области, во время которых принято </w:t>
      </w:r>
      <w:r w:rsidR="00314341">
        <w:rPr>
          <w:rFonts w:ascii="Liberation Serif" w:hAnsi="Liberation Serif" w:cs="Liberation Serif"/>
          <w:sz w:val="28"/>
          <w:szCs w:val="28"/>
        </w:rPr>
        <w:t>66</w:t>
      </w:r>
      <w:r w:rsidRPr="003143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759CF">
        <w:rPr>
          <w:rFonts w:ascii="Liberation Serif" w:hAnsi="Liberation Serif" w:cs="Liberation Serif"/>
          <w:sz w:val="28"/>
          <w:szCs w:val="28"/>
        </w:rPr>
        <w:t>граждан</w:t>
      </w:r>
      <w:r w:rsidR="00843B2F" w:rsidRPr="003759CF">
        <w:rPr>
          <w:rFonts w:ascii="Liberation Serif" w:hAnsi="Liberation Serif" w:cs="Liberation Serif"/>
          <w:sz w:val="28"/>
          <w:szCs w:val="28"/>
        </w:rPr>
        <w:t xml:space="preserve">ин </w:t>
      </w:r>
      <w:r w:rsidRPr="003759CF">
        <w:rPr>
          <w:rFonts w:ascii="Liberation Serif" w:hAnsi="Liberation Serif" w:cs="Liberation Serif"/>
          <w:sz w:val="28"/>
          <w:szCs w:val="28"/>
        </w:rPr>
        <w:t>и представител</w:t>
      </w:r>
      <w:r w:rsidR="00B57C7A" w:rsidRPr="003759CF">
        <w:rPr>
          <w:rFonts w:ascii="Liberation Serif" w:hAnsi="Liberation Serif" w:cs="Liberation Serif"/>
          <w:sz w:val="28"/>
          <w:szCs w:val="28"/>
        </w:rPr>
        <w:t>ей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организаций. </w:t>
      </w:r>
    </w:p>
    <w:p w:rsidR="00DD45E3" w:rsidRPr="003759CF" w:rsidRDefault="00DD45E3" w:rsidP="00DD45E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 беспрепятственного доступа инвалидов, передвигающихся на креслах-колясках, установлены средства пространственного ориентирования для инвалидов по зрению.</w:t>
      </w:r>
    </w:p>
    <w:p w:rsidR="00DD45E3" w:rsidRPr="003759CF" w:rsidRDefault="00DD45E3" w:rsidP="00DD45E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D45E3" w:rsidRPr="003759CF" w:rsidRDefault="007608F4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личного приёма о</w:t>
      </w:r>
      <w:r w:rsidR="00DD45E3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 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личном приеме гражданин имеет право подать письменное обращение по</w:t>
      </w:r>
      <w:r w:rsidR="00676778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существу поставленных им вопросов и получить на него ответ в сроки, установленные федеральным законом.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Справочная информация о порядке обращения граждан в Министерство, месте нахождения и графике работы Министерства, а также о номерах справочных телефонов и факсов, электронном адресе Министерства, графике личного приема граждан должностными лицами Министерства размещена на официальном сайте Министерства (</w:t>
      </w:r>
      <w:proofErr w:type="spellStart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</w:t>
      </w:r>
      <w:proofErr w:type="spellEnd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proofErr w:type="spellStart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msp.midural.ru</w:t>
      </w:r>
      <w:proofErr w:type="spellEnd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3759CF" w:rsidRDefault="00D351E5" w:rsidP="00D351E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3759CF" w:rsidRDefault="00D351E5" w:rsidP="00D351E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3759CF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51E5" w:rsidRPr="003759CF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351E5" w:rsidRPr="003759CF" w:rsidSect="008C1670">
      <w:headerReference w:type="default" r:id="rId8"/>
      <w:headerReference w:type="first" r:id="rId9"/>
      <w:pgSz w:w="11906" w:h="16838"/>
      <w:pgMar w:top="993" w:right="4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8A" w:rsidRDefault="003B638A" w:rsidP="00154BF2">
      <w:pPr>
        <w:spacing w:after="0" w:line="240" w:lineRule="auto"/>
      </w:pPr>
      <w:r>
        <w:separator/>
      </w:r>
    </w:p>
  </w:endnote>
  <w:endnote w:type="continuationSeparator" w:id="0">
    <w:p w:rsidR="003B638A" w:rsidRDefault="003B638A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8A" w:rsidRDefault="003B638A" w:rsidP="00154BF2">
      <w:pPr>
        <w:spacing w:after="0" w:line="240" w:lineRule="auto"/>
      </w:pPr>
      <w:r>
        <w:separator/>
      </w:r>
    </w:p>
  </w:footnote>
  <w:footnote w:type="continuationSeparator" w:id="0">
    <w:p w:rsidR="003B638A" w:rsidRDefault="003B638A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49">
          <w:rPr>
            <w:noProof/>
          </w:rPr>
          <w:t>3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74A9"/>
    <w:rsid w:val="00040404"/>
    <w:rsid w:val="00046838"/>
    <w:rsid w:val="00057DFC"/>
    <w:rsid w:val="00062035"/>
    <w:rsid w:val="0006448A"/>
    <w:rsid w:val="000655D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0E5CC1"/>
    <w:rsid w:val="00101C73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3F27"/>
    <w:rsid w:val="001916D5"/>
    <w:rsid w:val="001A2B3A"/>
    <w:rsid w:val="001A69DD"/>
    <w:rsid w:val="001A7EB6"/>
    <w:rsid w:val="001B0437"/>
    <w:rsid w:val="001B0F67"/>
    <w:rsid w:val="001C75B2"/>
    <w:rsid w:val="001D2CD2"/>
    <w:rsid w:val="001D6C44"/>
    <w:rsid w:val="001E01F7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1448A"/>
    <w:rsid w:val="0021543C"/>
    <w:rsid w:val="00226687"/>
    <w:rsid w:val="00230F29"/>
    <w:rsid w:val="00234B77"/>
    <w:rsid w:val="002466C1"/>
    <w:rsid w:val="002517A3"/>
    <w:rsid w:val="00254B4D"/>
    <w:rsid w:val="00263543"/>
    <w:rsid w:val="002776D3"/>
    <w:rsid w:val="002A1FF9"/>
    <w:rsid w:val="002A2CA4"/>
    <w:rsid w:val="002A3580"/>
    <w:rsid w:val="002A7313"/>
    <w:rsid w:val="002B2553"/>
    <w:rsid w:val="002B6E41"/>
    <w:rsid w:val="002E7485"/>
    <w:rsid w:val="002F056E"/>
    <w:rsid w:val="002F4654"/>
    <w:rsid w:val="002F4CBD"/>
    <w:rsid w:val="002F57A6"/>
    <w:rsid w:val="002F6B78"/>
    <w:rsid w:val="00310F5B"/>
    <w:rsid w:val="00314341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559E"/>
    <w:rsid w:val="003759CF"/>
    <w:rsid w:val="00380C5F"/>
    <w:rsid w:val="00383276"/>
    <w:rsid w:val="00385994"/>
    <w:rsid w:val="00387F9E"/>
    <w:rsid w:val="003A585B"/>
    <w:rsid w:val="003A5AB7"/>
    <w:rsid w:val="003B0EF4"/>
    <w:rsid w:val="003B638A"/>
    <w:rsid w:val="003C7E26"/>
    <w:rsid w:val="003D040E"/>
    <w:rsid w:val="003D2182"/>
    <w:rsid w:val="003D3155"/>
    <w:rsid w:val="003D7BFE"/>
    <w:rsid w:val="003F0A74"/>
    <w:rsid w:val="00401CA2"/>
    <w:rsid w:val="00404A6F"/>
    <w:rsid w:val="004100EF"/>
    <w:rsid w:val="0042203C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E50FB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620A"/>
    <w:rsid w:val="00546887"/>
    <w:rsid w:val="00556D2B"/>
    <w:rsid w:val="0056071F"/>
    <w:rsid w:val="00560B2B"/>
    <w:rsid w:val="00582ED2"/>
    <w:rsid w:val="005850AF"/>
    <w:rsid w:val="00594149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5F3818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56A95"/>
    <w:rsid w:val="00675FD5"/>
    <w:rsid w:val="00676778"/>
    <w:rsid w:val="006816E1"/>
    <w:rsid w:val="00686557"/>
    <w:rsid w:val="006A3005"/>
    <w:rsid w:val="006A3675"/>
    <w:rsid w:val="006B3622"/>
    <w:rsid w:val="006D0AD5"/>
    <w:rsid w:val="006D64CA"/>
    <w:rsid w:val="007020D9"/>
    <w:rsid w:val="00704EAB"/>
    <w:rsid w:val="00706D54"/>
    <w:rsid w:val="0071284A"/>
    <w:rsid w:val="00715421"/>
    <w:rsid w:val="0072523B"/>
    <w:rsid w:val="00734A57"/>
    <w:rsid w:val="00753367"/>
    <w:rsid w:val="00755C4A"/>
    <w:rsid w:val="007608F4"/>
    <w:rsid w:val="007813E6"/>
    <w:rsid w:val="00783422"/>
    <w:rsid w:val="007A143D"/>
    <w:rsid w:val="007A30C6"/>
    <w:rsid w:val="007A3925"/>
    <w:rsid w:val="007A3CE9"/>
    <w:rsid w:val="007B2667"/>
    <w:rsid w:val="007B2B5F"/>
    <w:rsid w:val="007D1DFA"/>
    <w:rsid w:val="007D5073"/>
    <w:rsid w:val="007D64EF"/>
    <w:rsid w:val="007E0D96"/>
    <w:rsid w:val="007E2816"/>
    <w:rsid w:val="008015A1"/>
    <w:rsid w:val="00803BE1"/>
    <w:rsid w:val="00807EAD"/>
    <w:rsid w:val="00811D88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577A7"/>
    <w:rsid w:val="0086119A"/>
    <w:rsid w:val="00873B1B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670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279D"/>
    <w:rsid w:val="00954C04"/>
    <w:rsid w:val="009633A3"/>
    <w:rsid w:val="009644A4"/>
    <w:rsid w:val="009653EC"/>
    <w:rsid w:val="00982FF9"/>
    <w:rsid w:val="00986965"/>
    <w:rsid w:val="00990CDD"/>
    <w:rsid w:val="00995BA1"/>
    <w:rsid w:val="009A2079"/>
    <w:rsid w:val="009A26A8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0CAA"/>
    <w:rsid w:val="00A9219B"/>
    <w:rsid w:val="00A93E20"/>
    <w:rsid w:val="00AA4C96"/>
    <w:rsid w:val="00AB518A"/>
    <w:rsid w:val="00AC211D"/>
    <w:rsid w:val="00AC4622"/>
    <w:rsid w:val="00AC4F04"/>
    <w:rsid w:val="00AD2410"/>
    <w:rsid w:val="00AD36EB"/>
    <w:rsid w:val="00AD79FA"/>
    <w:rsid w:val="00B15E26"/>
    <w:rsid w:val="00B2069E"/>
    <w:rsid w:val="00B213F1"/>
    <w:rsid w:val="00B26810"/>
    <w:rsid w:val="00B34B9E"/>
    <w:rsid w:val="00B4093D"/>
    <w:rsid w:val="00B52766"/>
    <w:rsid w:val="00B57C7A"/>
    <w:rsid w:val="00B776D4"/>
    <w:rsid w:val="00B8270A"/>
    <w:rsid w:val="00B904B4"/>
    <w:rsid w:val="00BA6B50"/>
    <w:rsid w:val="00BC67AE"/>
    <w:rsid w:val="00BD1A46"/>
    <w:rsid w:val="00BD7E9B"/>
    <w:rsid w:val="00BE5DE2"/>
    <w:rsid w:val="00C060D5"/>
    <w:rsid w:val="00C24E1D"/>
    <w:rsid w:val="00C260A8"/>
    <w:rsid w:val="00C31D7C"/>
    <w:rsid w:val="00C41500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E76C4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DDB"/>
    <w:rsid w:val="00D67F55"/>
    <w:rsid w:val="00D742E2"/>
    <w:rsid w:val="00D92E49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131AE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93A54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EF6602"/>
    <w:rsid w:val="00F018AA"/>
    <w:rsid w:val="00F12C86"/>
    <w:rsid w:val="00F2428A"/>
    <w:rsid w:val="00F244C5"/>
    <w:rsid w:val="00F312B4"/>
    <w:rsid w:val="00F343DD"/>
    <w:rsid w:val="00F464C6"/>
    <w:rsid w:val="00F47537"/>
    <w:rsid w:val="00F50B39"/>
    <w:rsid w:val="00F5142C"/>
    <w:rsid w:val="00F611E0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4D8B"/>
    <w:rsid w:val="00FE69B0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32319235957579"/>
          <c:y val="0.13331839796176109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2018 года</c:v>
                </c:pt>
                <c:pt idx="1">
                  <c:v>II квартал 2019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287</c:v>
                </c:pt>
                <c:pt idx="1">
                  <c:v>261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2018 года</c:v>
                </c:pt>
                <c:pt idx="1">
                  <c:v>II квартал 2019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1255</c:v>
                </c:pt>
                <c:pt idx="1">
                  <c:v>1021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0065136"/>
        <c:axId val="490062784"/>
      </c:barChart>
      <c:catAx>
        <c:axId val="4900651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0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062784"/>
        <c:crosses val="autoZero"/>
        <c:auto val="0"/>
        <c:lblAlgn val="ctr"/>
        <c:lblOffset val="100"/>
        <c:noMultiLvlLbl val="0"/>
      </c:catAx>
      <c:valAx>
        <c:axId val="490062784"/>
        <c:scaling>
          <c:orientation val="minMax"/>
          <c:max val="1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06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46D-61E2-4D6B-821D-41F471E2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Силиванова Елена Владимировна</cp:lastModifiedBy>
  <cp:revision>3</cp:revision>
  <cp:lastPrinted>2019-10-18T06:27:00Z</cp:lastPrinted>
  <dcterms:created xsi:type="dcterms:W3CDTF">2020-01-20T10:12:00Z</dcterms:created>
  <dcterms:modified xsi:type="dcterms:W3CDTF">2020-01-21T05:04:00Z</dcterms:modified>
</cp:coreProperties>
</file>