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67B" w:rsidRPr="00CD4967" w:rsidRDefault="000E667B" w:rsidP="000E667B">
      <w:pPr>
        <w:pStyle w:val="a3"/>
        <w:spacing w:line="240" w:lineRule="auto"/>
        <w:ind w:firstLine="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Pr="00CD4967">
        <w:rPr>
          <w:b/>
          <w:szCs w:val="28"/>
          <w:lang w:val="ru-RU"/>
        </w:rPr>
        <w:t xml:space="preserve"> результатах</w:t>
      </w:r>
      <w:r>
        <w:rPr>
          <w:b/>
          <w:szCs w:val="28"/>
          <w:lang w:val="ru-RU"/>
        </w:rPr>
        <w:t xml:space="preserve"> </w:t>
      </w:r>
      <w:r w:rsidRPr="00E719ED">
        <w:rPr>
          <w:b/>
          <w:szCs w:val="28"/>
          <w:lang w:val="ru-RU"/>
        </w:rPr>
        <w:t xml:space="preserve">проведенной Министерством социальной политики Свердловской области проверки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>
        <w:rPr>
          <w:b/>
          <w:szCs w:val="28"/>
          <w:lang w:val="ru-RU"/>
        </w:rPr>
        <w:t>городу Ка</w:t>
      </w:r>
      <w:r w:rsidR="007F7B9B">
        <w:rPr>
          <w:b/>
          <w:szCs w:val="28"/>
          <w:lang w:val="ru-RU"/>
        </w:rPr>
        <w:t>чка</w:t>
      </w:r>
      <w:r>
        <w:rPr>
          <w:b/>
          <w:szCs w:val="28"/>
          <w:lang w:val="ru-RU"/>
        </w:rPr>
        <w:t>н</w:t>
      </w:r>
      <w:r w:rsidR="007F7B9B">
        <w:rPr>
          <w:b/>
          <w:szCs w:val="28"/>
          <w:lang w:val="ru-RU"/>
        </w:rPr>
        <w:t>ар</w:t>
      </w:r>
      <w:r>
        <w:rPr>
          <w:b/>
          <w:szCs w:val="28"/>
          <w:lang w:val="ru-RU"/>
        </w:rPr>
        <w:t>у</w:t>
      </w:r>
      <w:r w:rsidRPr="00E719ED">
        <w:rPr>
          <w:b/>
          <w:szCs w:val="28"/>
          <w:lang w:val="ru-RU"/>
        </w:rPr>
        <w:t xml:space="preserve"> и использования средств областного бюджета, выделенных на</w:t>
      </w:r>
      <w:r w:rsidR="00B26963">
        <w:rPr>
          <w:b/>
          <w:szCs w:val="28"/>
          <w:lang w:val="ru-RU"/>
        </w:rPr>
        <w:t> </w:t>
      </w:r>
      <w:bookmarkStart w:id="0" w:name="_GoBack"/>
      <w:bookmarkEnd w:id="0"/>
      <w:r w:rsidRPr="00E719ED">
        <w:rPr>
          <w:b/>
          <w:szCs w:val="28"/>
          <w:lang w:val="ru-RU"/>
        </w:rPr>
        <w:t>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</w:p>
    <w:p w:rsidR="000E667B" w:rsidRDefault="000E667B" w:rsidP="000E667B">
      <w:pPr>
        <w:pStyle w:val="a3"/>
        <w:spacing w:line="240" w:lineRule="auto"/>
        <w:ind w:firstLine="720"/>
        <w:rPr>
          <w:szCs w:val="28"/>
          <w:lang w:val="ru-RU"/>
        </w:rPr>
      </w:pPr>
    </w:p>
    <w:p w:rsidR="000E667B" w:rsidRDefault="000E667B" w:rsidP="000E667B">
      <w:pPr>
        <w:pStyle w:val="a3"/>
        <w:spacing w:line="240" w:lineRule="auto"/>
        <w:ind w:firstLine="720"/>
        <w:rPr>
          <w:szCs w:val="28"/>
          <w:lang w:val="ru-RU"/>
        </w:rPr>
      </w:pPr>
    </w:p>
    <w:p w:rsidR="000E667B" w:rsidRPr="008E74B6" w:rsidRDefault="000E667B" w:rsidP="000E667B">
      <w:pPr>
        <w:pStyle w:val="a3"/>
        <w:spacing w:line="240" w:lineRule="auto"/>
        <w:ind w:firstLine="720"/>
        <w:rPr>
          <w:szCs w:val="28"/>
          <w:lang w:val="ru-RU"/>
        </w:rPr>
      </w:pPr>
      <w:proofErr w:type="gramStart"/>
      <w:r w:rsidRPr="008E74B6">
        <w:rPr>
          <w:szCs w:val="28"/>
          <w:lang w:val="ru-RU"/>
        </w:rPr>
        <w:t xml:space="preserve">В период с </w:t>
      </w:r>
      <w:r w:rsidR="007F7B9B">
        <w:rPr>
          <w:szCs w:val="28"/>
          <w:lang w:val="ru-RU"/>
        </w:rPr>
        <w:t>10</w:t>
      </w:r>
      <w:r>
        <w:rPr>
          <w:szCs w:val="28"/>
          <w:lang w:val="ru-RU"/>
        </w:rPr>
        <w:t xml:space="preserve"> </w:t>
      </w:r>
      <w:r w:rsidR="007F7B9B">
        <w:rPr>
          <w:szCs w:val="28"/>
          <w:lang w:val="ru-RU"/>
        </w:rPr>
        <w:t>м</w:t>
      </w:r>
      <w:r>
        <w:rPr>
          <w:szCs w:val="28"/>
          <w:lang w:val="ru-RU"/>
        </w:rPr>
        <w:t xml:space="preserve">ая </w:t>
      </w:r>
      <w:r w:rsidRPr="008E74B6">
        <w:rPr>
          <w:szCs w:val="28"/>
          <w:lang w:val="ru-RU"/>
        </w:rPr>
        <w:t xml:space="preserve">по </w:t>
      </w:r>
      <w:r w:rsidR="008370D6">
        <w:rPr>
          <w:szCs w:val="28"/>
          <w:lang w:val="ru-RU"/>
        </w:rPr>
        <w:t>0</w:t>
      </w:r>
      <w:r w:rsidR="007F7B9B">
        <w:rPr>
          <w:szCs w:val="28"/>
          <w:lang w:val="ru-RU"/>
        </w:rPr>
        <w:t>3</w:t>
      </w:r>
      <w:r w:rsidRPr="008E74B6">
        <w:rPr>
          <w:szCs w:val="28"/>
          <w:lang w:val="ru-RU"/>
        </w:rPr>
        <w:t xml:space="preserve"> </w:t>
      </w:r>
      <w:r w:rsidR="007F7B9B">
        <w:rPr>
          <w:szCs w:val="28"/>
          <w:lang w:val="ru-RU"/>
        </w:rPr>
        <w:t>июн</w:t>
      </w:r>
      <w:r>
        <w:rPr>
          <w:szCs w:val="28"/>
          <w:lang w:val="ru-RU"/>
        </w:rPr>
        <w:t>я</w:t>
      </w:r>
      <w:r w:rsidRPr="008E74B6">
        <w:rPr>
          <w:szCs w:val="28"/>
          <w:lang w:val="ru-RU"/>
        </w:rPr>
        <w:t xml:space="preserve"> 201</w:t>
      </w:r>
      <w:r>
        <w:rPr>
          <w:szCs w:val="28"/>
          <w:lang w:val="ru-RU"/>
        </w:rPr>
        <w:t>6</w:t>
      </w:r>
      <w:r w:rsidRPr="008E74B6">
        <w:rPr>
          <w:szCs w:val="28"/>
          <w:lang w:val="ru-RU"/>
        </w:rPr>
        <w:t xml:space="preserve"> года Министерством социальной политики Свердловской области проведена проверка </w:t>
      </w:r>
      <w:r w:rsidRPr="00E719ED">
        <w:rPr>
          <w:szCs w:val="28"/>
          <w:lang w:val="ru-RU"/>
        </w:rPr>
        <w:t xml:space="preserve">исполнения бюджетной сметы </w:t>
      </w:r>
      <w:r w:rsidRPr="008E74B6">
        <w:rPr>
          <w:szCs w:val="28"/>
          <w:lang w:val="ru-RU"/>
        </w:rPr>
        <w:t>территориального отраслевого исполнительного органа государственной власти Свердловской области</w:t>
      </w:r>
      <w:r>
        <w:rPr>
          <w:szCs w:val="28"/>
          <w:lang w:val="ru-RU"/>
        </w:rPr>
        <w:t xml:space="preserve"> – </w:t>
      </w:r>
      <w:r w:rsidRPr="008E74B6">
        <w:rPr>
          <w:szCs w:val="28"/>
          <w:lang w:val="ru-RU"/>
        </w:rPr>
        <w:t xml:space="preserve">Управления социальной политики Министерства социальной политики Свердловской области по </w:t>
      </w:r>
      <w:r>
        <w:rPr>
          <w:szCs w:val="28"/>
          <w:lang w:val="ru-RU"/>
        </w:rPr>
        <w:t>городу Ка</w:t>
      </w:r>
      <w:r w:rsidR="007F7B9B">
        <w:rPr>
          <w:szCs w:val="28"/>
          <w:lang w:val="ru-RU"/>
        </w:rPr>
        <w:t>чка</w:t>
      </w:r>
      <w:r>
        <w:rPr>
          <w:szCs w:val="28"/>
          <w:lang w:val="ru-RU"/>
        </w:rPr>
        <w:t>н</w:t>
      </w:r>
      <w:r w:rsidR="007F7B9B">
        <w:rPr>
          <w:szCs w:val="28"/>
          <w:lang w:val="ru-RU"/>
        </w:rPr>
        <w:t>ар</w:t>
      </w:r>
      <w:r>
        <w:rPr>
          <w:szCs w:val="28"/>
          <w:lang w:val="ru-RU"/>
        </w:rPr>
        <w:t xml:space="preserve">у </w:t>
      </w:r>
      <w:r w:rsidRPr="008E74B6">
        <w:rPr>
          <w:szCs w:val="28"/>
          <w:lang w:val="ru-RU"/>
        </w:rPr>
        <w:t xml:space="preserve">(далее – Управление) </w:t>
      </w:r>
      <w:r w:rsidRPr="00E719ED">
        <w:rPr>
          <w:szCs w:val="28"/>
          <w:lang w:val="ru-RU"/>
        </w:rPr>
        <w:t>и использования средств областного бюджета, выделенных на</w:t>
      </w:r>
      <w:r w:rsidR="00B26963">
        <w:rPr>
          <w:szCs w:val="28"/>
          <w:lang w:val="ru-RU"/>
        </w:rPr>
        <w:t> </w:t>
      </w:r>
      <w:r w:rsidRPr="00E719ED">
        <w:rPr>
          <w:szCs w:val="28"/>
          <w:lang w:val="ru-RU"/>
        </w:rPr>
        <w:t>реализацию мероприятий государственной программы Свердловской области «Социальная поддержка и социальное обслуживание населения</w:t>
      </w:r>
      <w:proofErr w:type="gramEnd"/>
      <w:r w:rsidRPr="00E719ED">
        <w:rPr>
          <w:szCs w:val="28"/>
          <w:lang w:val="ru-RU"/>
        </w:rPr>
        <w:t xml:space="preserve"> Свердловской области до 2020 года» за </w:t>
      </w:r>
      <w:r>
        <w:rPr>
          <w:szCs w:val="28"/>
          <w:lang w:val="ru-RU"/>
        </w:rPr>
        <w:t>2</w:t>
      </w:r>
      <w:r w:rsidRPr="00E719ED">
        <w:rPr>
          <w:szCs w:val="28"/>
          <w:lang w:val="ru-RU"/>
        </w:rPr>
        <w:t>015 год</w:t>
      </w:r>
      <w:r>
        <w:rPr>
          <w:szCs w:val="28"/>
          <w:lang w:val="ru-RU"/>
        </w:rPr>
        <w:t xml:space="preserve"> (акт проверки от </w:t>
      </w:r>
      <w:r w:rsidR="002C2E1A">
        <w:rPr>
          <w:szCs w:val="28"/>
          <w:lang w:val="ru-RU"/>
        </w:rPr>
        <w:t>0</w:t>
      </w:r>
      <w:r w:rsidR="007F7B9B">
        <w:rPr>
          <w:szCs w:val="28"/>
          <w:lang w:val="ru-RU"/>
        </w:rPr>
        <w:t>3</w:t>
      </w:r>
      <w:r>
        <w:rPr>
          <w:szCs w:val="28"/>
          <w:lang w:val="ru-RU"/>
        </w:rPr>
        <w:t xml:space="preserve"> </w:t>
      </w:r>
      <w:r w:rsidR="007F7B9B">
        <w:rPr>
          <w:szCs w:val="28"/>
          <w:lang w:val="ru-RU"/>
        </w:rPr>
        <w:t>июн</w:t>
      </w:r>
      <w:r>
        <w:rPr>
          <w:szCs w:val="28"/>
          <w:lang w:val="ru-RU"/>
        </w:rPr>
        <w:t>я 2016 года).</w:t>
      </w:r>
    </w:p>
    <w:p w:rsidR="007F7B9B" w:rsidRDefault="000E667B" w:rsidP="00E5577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4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</w:t>
      </w:r>
      <w:r w:rsidR="007F7B9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5C2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411A4" w:rsidRDefault="000E667B" w:rsidP="00E5577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C2D69">
        <w:rPr>
          <w:rFonts w:ascii="Times New Roman" w:hAnsi="Times New Roman" w:cs="Times New Roman"/>
          <w:sz w:val="28"/>
          <w:szCs w:val="28"/>
        </w:rPr>
        <w:t>утвержденные показатели бюджетной сметы Управления на 2015 год не</w:t>
      </w:r>
      <w:r w:rsidR="00B26963">
        <w:rPr>
          <w:rFonts w:ascii="Times New Roman" w:hAnsi="Times New Roman" w:cs="Times New Roman"/>
          <w:sz w:val="28"/>
          <w:szCs w:val="28"/>
        </w:rPr>
        <w:t> </w:t>
      </w:r>
      <w:r w:rsidRPr="005C2D69">
        <w:rPr>
          <w:rFonts w:ascii="Times New Roman" w:hAnsi="Times New Roman" w:cs="Times New Roman"/>
          <w:sz w:val="28"/>
          <w:szCs w:val="28"/>
        </w:rPr>
        <w:t xml:space="preserve">соответствуют доведенным до Управления лимитам </w:t>
      </w:r>
      <w:r w:rsidR="00E55770" w:rsidRPr="005C2D69">
        <w:rPr>
          <w:rFonts w:ascii="Times New Roman" w:hAnsi="Times New Roman" w:cs="Times New Roman"/>
          <w:sz w:val="28"/>
          <w:szCs w:val="28"/>
        </w:rPr>
        <w:t>бюджетных обязательств на 2015 год</w:t>
      </w:r>
      <w:r w:rsidR="007F7B9B">
        <w:rPr>
          <w:rFonts w:ascii="Times New Roman" w:hAnsi="Times New Roman" w:cs="Times New Roman"/>
          <w:sz w:val="28"/>
          <w:szCs w:val="28"/>
        </w:rPr>
        <w:t>;</w:t>
      </w:r>
    </w:p>
    <w:p w:rsidR="00D75FB6" w:rsidRDefault="00D75FB6" w:rsidP="00E5577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неэффективное расходование средств областного бюджета при оплате судебных расходов</w:t>
      </w:r>
      <w:r w:rsidR="00186734">
        <w:rPr>
          <w:rFonts w:ascii="Times New Roman" w:hAnsi="Times New Roman" w:cs="Times New Roman"/>
          <w:sz w:val="28"/>
          <w:szCs w:val="28"/>
        </w:rPr>
        <w:t>;</w:t>
      </w:r>
    </w:p>
    <w:p w:rsidR="003E3EC9" w:rsidRPr="00F74FB2" w:rsidRDefault="003E3EC9" w:rsidP="00E5577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E3EC9">
        <w:rPr>
          <w:rFonts w:ascii="Times New Roman" w:hAnsi="Times New Roman" w:cs="Times New Roman"/>
          <w:sz w:val="28"/>
          <w:szCs w:val="28"/>
        </w:rPr>
        <w:t>в 4</w:t>
      </w:r>
      <w:r w:rsidR="0001284C">
        <w:rPr>
          <w:rFonts w:ascii="Times New Roman" w:hAnsi="Times New Roman" w:cs="Times New Roman"/>
          <w:sz w:val="28"/>
          <w:szCs w:val="28"/>
        </w:rPr>
        <w:t>-х</w:t>
      </w:r>
      <w:r w:rsidRPr="003E3EC9">
        <w:rPr>
          <w:rFonts w:ascii="Times New Roman" w:hAnsi="Times New Roman" w:cs="Times New Roman"/>
          <w:sz w:val="28"/>
          <w:szCs w:val="28"/>
        </w:rPr>
        <w:t xml:space="preserve"> случаях нарушен установленный срок вынесения письменног</w:t>
      </w:r>
      <w:r>
        <w:rPr>
          <w:rFonts w:ascii="Times New Roman" w:hAnsi="Times New Roman" w:cs="Times New Roman"/>
          <w:sz w:val="28"/>
          <w:szCs w:val="28"/>
        </w:rPr>
        <w:t>о решения о выдаче сертификата</w:t>
      </w:r>
      <w:r w:rsidR="00F74FB2">
        <w:rPr>
          <w:rFonts w:ascii="Times New Roman" w:hAnsi="Times New Roman" w:cs="Times New Roman"/>
          <w:sz w:val="28"/>
          <w:szCs w:val="28"/>
        </w:rPr>
        <w:t xml:space="preserve"> </w:t>
      </w:r>
      <w:r w:rsidR="00F74FB2" w:rsidRPr="00F74FB2">
        <w:rPr>
          <w:rFonts w:ascii="Times New Roman" w:hAnsi="Times New Roman" w:cs="Times New Roman"/>
          <w:sz w:val="28"/>
          <w:szCs w:val="28"/>
        </w:rPr>
        <w:t>на областной материнский (семейный) капитал</w:t>
      </w:r>
      <w:r w:rsidRPr="00F74FB2">
        <w:rPr>
          <w:rFonts w:ascii="Times New Roman" w:hAnsi="Times New Roman" w:cs="Times New Roman"/>
          <w:sz w:val="28"/>
          <w:szCs w:val="28"/>
        </w:rPr>
        <w:t>.</w:t>
      </w:r>
    </w:p>
    <w:sectPr w:rsidR="003E3EC9" w:rsidRPr="00F74FB2" w:rsidSect="00CF3AC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E8D"/>
    <w:rsid w:val="0001284C"/>
    <w:rsid w:val="000E667B"/>
    <w:rsid w:val="00120781"/>
    <w:rsid w:val="00186734"/>
    <w:rsid w:val="002C2E1A"/>
    <w:rsid w:val="003E3EC9"/>
    <w:rsid w:val="005411A4"/>
    <w:rsid w:val="007B3358"/>
    <w:rsid w:val="007F7B9B"/>
    <w:rsid w:val="008370D6"/>
    <w:rsid w:val="00945F36"/>
    <w:rsid w:val="00B26963"/>
    <w:rsid w:val="00CF3ACB"/>
    <w:rsid w:val="00D751AF"/>
    <w:rsid w:val="00D75FB6"/>
    <w:rsid w:val="00E03E8D"/>
    <w:rsid w:val="00E55770"/>
    <w:rsid w:val="00F7033A"/>
    <w:rsid w:val="00F74FB2"/>
    <w:rsid w:val="00FA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6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0E667B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0E667B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6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0E667B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0E667B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Мелькова Марина Анатольевна</dc:creator>
  <cp:lastModifiedBy>Харина Е.Н.</cp:lastModifiedBy>
  <cp:revision>2</cp:revision>
  <cp:lastPrinted>2016-10-14T10:57:00Z</cp:lastPrinted>
  <dcterms:created xsi:type="dcterms:W3CDTF">2016-10-14T10:58:00Z</dcterms:created>
  <dcterms:modified xsi:type="dcterms:W3CDTF">2016-10-14T10:58:00Z</dcterms:modified>
</cp:coreProperties>
</file>