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769A1" w:rsidRDefault="0052223C" w:rsidP="006F42F2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769A1">
        <w:rPr>
          <w:b/>
          <w:sz w:val="28"/>
          <w:szCs w:val="28"/>
        </w:rPr>
        <w:t>О</w:t>
      </w:r>
      <w:r w:rsidR="009743A4" w:rsidRPr="000769A1">
        <w:rPr>
          <w:b/>
          <w:sz w:val="28"/>
          <w:szCs w:val="28"/>
        </w:rPr>
        <w:t xml:space="preserve"> внесении изменений в </w:t>
      </w:r>
      <w:r w:rsidR="000769A1" w:rsidRPr="000769A1">
        <w:rPr>
          <w:rFonts w:eastAsiaTheme="minorHAnsi"/>
          <w:b/>
          <w:sz w:val="28"/>
          <w:szCs w:val="28"/>
          <w:lang w:eastAsia="en-US"/>
        </w:rPr>
        <w:t xml:space="preserve">Административный регламент </w:t>
      </w:r>
    </w:p>
    <w:p w:rsidR="0052223C" w:rsidRPr="000769A1" w:rsidRDefault="000769A1" w:rsidP="00EF482D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769A1">
        <w:rPr>
          <w:rFonts w:eastAsiaTheme="minorHAnsi"/>
          <w:b/>
          <w:sz w:val="28"/>
          <w:szCs w:val="28"/>
          <w:lang w:eastAsia="en-US"/>
        </w:rPr>
        <w:t xml:space="preserve">по предоставлению территориальными отраслевыми </w:t>
      </w:r>
      <w:r>
        <w:rPr>
          <w:rFonts w:eastAsiaTheme="minorHAnsi"/>
          <w:b/>
          <w:sz w:val="28"/>
          <w:szCs w:val="28"/>
          <w:lang w:eastAsia="en-US"/>
        </w:rPr>
        <w:t>и</w:t>
      </w:r>
      <w:r w:rsidRPr="000769A1">
        <w:rPr>
          <w:rFonts w:eastAsiaTheme="minorHAnsi"/>
          <w:b/>
          <w:sz w:val="28"/>
          <w:szCs w:val="28"/>
          <w:lang w:eastAsia="en-US"/>
        </w:rPr>
        <w:t>сполнительными органами государствен</w:t>
      </w:r>
      <w:r>
        <w:rPr>
          <w:rFonts w:eastAsiaTheme="minorHAnsi"/>
          <w:b/>
          <w:sz w:val="28"/>
          <w:szCs w:val="28"/>
          <w:lang w:eastAsia="en-US"/>
        </w:rPr>
        <w:t>ной власти Свердловской области </w:t>
      </w:r>
      <w:r w:rsidRPr="000769A1">
        <w:rPr>
          <w:rFonts w:eastAsiaTheme="minorHAnsi"/>
          <w:b/>
          <w:sz w:val="28"/>
          <w:szCs w:val="28"/>
          <w:lang w:eastAsia="en-US"/>
        </w:rPr>
        <w:t>– управлениями социальной политики Министерства социальной политики Свердловской области государственной услуги по выдаче удостоверения инвалида Отечественной войны</w:t>
      </w:r>
      <w:r w:rsidR="00CA6B07">
        <w:rPr>
          <w:rFonts w:eastAsiaTheme="minorHAnsi"/>
          <w:b/>
          <w:sz w:val="28"/>
          <w:szCs w:val="28"/>
          <w:lang w:eastAsia="en-US"/>
        </w:rPr>
        <w:t xml:space="preserve">, </w:t>
      </w:r>
      <w:proofErr w:type="gramStart"/>
      <w:r w:rsidR="00CA6B07">
        <w:rPr>
          <w:rFonts w:eastAsiaTheme="minorHAnsi"/>
          <w:b/>
          <w:sz w:val="28"/>
          <w:szCs w:val="28"/>
          <w:lang w:eastAsia="en-US"/>
        </w:rPr>
        <w:t>утвержденный</w:t>
      </w:r>
      <w:proofErr w:type="gramEnd"/>
      <w:r w:rsidR="00CA6B07">
        <w:rPr>
          <w:rFonts w:eastAsiaTheme="minorHAnsi"/>
          <w:b/>
          <w:sz w:val="28"/>
          <w:szCs w:val="28"/>
          <w:lang w:eastAsia="en-US"/>
        </w:rPr>
        <w:t xml:space="preserve"> приказом Министерства социальной политики Свердловской области от 28.01.2013 № 36</w:t>
      </w:r>
    </w:p>
    <w:p w:rsidR="000769A1" w:rsidRDefault="000769A1" w:rsidP="000769A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C01F00" w:rsidRPr="000769A1" w:rsidRDefault="00C01F00" w:rsidP="000769A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0B6340" w:rsidRPr="009F6CC1" w:rsidRDefault="000B6340" w:rsidP="000769A1">
      <w:pPr>
        <w:pStyle w:val="ConsPlusTitle"/>
        <w:widowControl/>
        <w:ind w:firstLine="709"/>
        <w:jc w:val="both"/>
        <w:outlineLvl w:val="0"/>
        <w:rPr>
          <w:b w:val="0"/>
        </w:rPr>
      </w:pPr>
      <w:proofErr w:type="gramStart"/>
      <w:r w:rsidRPr="009F6CC1">
        <w:rPr>
          <w:b w:val="0"/>
        </w:rPr>
        <w:t xml:space="preserve">Во исполнение Федерального закона от 27 июля 2010 </w:t>
      </w:r>
      <w:r w:rsidR="0052223C" w:rsidRPr="009F6CC1">
        <w:rPr>
          <w:b w:val="0"/>
        </w:rPr>
        <w:t>года №</w:t>
      </w:r>
      <w:r w:rsidRPr="009F6CC1">
        <w:rPr>
          <w:b w:val="0"/>
        </w:rPr>
        <w:t xml:space="preserve"> 210-ФЗ </w:t>
      </w:r>
      <w:r w:rsidRPr="009F6CC1">
        <w:rPr>
          <w:b w:val="0"/>
        </w:rPr>
        <w:br/>
        <w:t>«Об организации предоставления государственных и муниципальных услуг», постановления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Правительства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Свердловской</w:t>
      </w:r>
      <w:r w:rsidR="003E2433" w:rsidRPr="009F6CC1">
        <w:rPr>
          <w:b w:val="0"/>
        </w:rPr>
        <w:t xml:space="preserve"> </w:t>
      </w:r>
      <w:r w:rsidR="0052223C" w:rsidRPr="009F6CC1">
        <w:rPr>
          <w:b w:val="0"/>
        </w:rPr>
        <w:t>области от</w:t>
      </w:r>
      <w:r w:rsidR="003E2433" w:rsidRPr="009F6CC1">
        <w:rPr>
          <w:b w:val="0"/>
        </w:rPr>
        <w:t xml:space="preserve"> </w:t>
      </w:r>
      <w:r w:rsidRPr="009F6CC1">
        <w:rPr>
          <w:b w:val="0"/>
        </w:rPr>
        <w:t xml:space="preserve">16.11.2011 </w:t>
      </w:r>
      <w:r w:rsidRPr="009F6CC1">
        <w:rPr>
          <w:b w:val="0"/>
        </w:rPr>
        <w:br/>
        <w:t>№ 1576-ПП «</w:t>
      </w:r>
      <w:r w:rsidRPr="009F6CC1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305C19">
        <w:rPr>
          <w:b w:val="0"/>
          <w:iCs/>
        </w:rPr>
        <w:t>постановления</w:t>
      </w:r>
      <w:r w:rsidR="00305C19" w:rsidRPr="00305C19">
        <w:rPr>
          <w:b w:val="0"/>
          <w:iCs/>
        </w:rPr>
        <w:t xml:space="preserve"> Правительства Свердловской области от 21.11.2012 </w:t>
      </w:r>
      <w:r w:rsidR="00305C19">
        <w:rPr>
          <w:b w:val="0"/>
          <w:iCs/>
        </w:rPr>
        <w:t>№</w:t>
      </w:r>
      <w:r w:rsidR="00305C19" w:rsidRPr="00305C19">
        <w:rPr>
          <w:b w:val="0"/>
          <w:iCs/>
        </w:rPr>
        <w:t xml:space="preserve"> 1305-ПП </w:t>
      </w:r>
      <w:r w:rsidR="00305C19">
        <w:rPr>
          <w:b w:val="0"/>
          <w:iCs/>
        </w:rPr>
        <w:t>«</w:t>
      </w:r>
      <w:r w:rsidR="00D710F0">
        <w:rPr>
          <w:b w:val="0"/>
          <w:iCs/>
        </w:rPr>
        <w:t>Об утверждении Положения об </w:t>
      </w:r>
      <w:r w:rsidR="00305C19" w:rsidRPr="00305C19">
        <w:rPr>
          <w:b w:val="0"/>
          <w:iCs/>
        </w:rPr>
        <w:t>особенностях подачи и рассмотрения жалоб на решения и действия (бездействие</w:t>
      </w:r>
      <w:proofErr w:type="gramEnd"/>
      <w:r w:rsidR="00305C19" w:rsidRPr="00305C19">
        <w:rPr>
          <w:b w:val="0"/>
          <w:iCs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305C19">
        <w:rPr>
          <w:b w:val="0"/>
          <w:iCs/>
        </w:rPr>
        <w:t>авляющих государственные услуги»</w:t>
      </w:r>
    </w:p>
    <w:p w:rsidR="00337FCF" w:rsidRPr="009F6CC1" w:rsidRDefault="00F37DD1" w:rsidP="002A240F">
      <w:pPr>
        <w:pStyle w:val="ConsPlusTitle"/>
        <w:jc w:val="both"/>
        <w:outlineLvl w:val="0"/>
      </w:pPr>
      <w:r w:rsidRPr="009F6CC1">
        <w:t>ПРИКАЗЫВАЮ:</w:t>
      </w:r>
    </w:p>
    <w:p w:rsidR="000C5802" w:rsidRPr="009F6CC1" w:rsidRDefault="000769A1" w:rsidP="00CA6B07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Внести в Административный регламент по предоставлению территориальными отраслевыми исполнительными органами государственной власти Свердловской области </w:t>
      </w:r>
      <w:r w:rsid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управлениями социальной политики </w:t>
      </w:r>
      <w:proofErr w:type="gramStart"/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Министерства социальной политики Свердловской области государственной услуги по выдаче удостоверения инвалида Отечественной войны, утвержденный приказом Министерства социальной политики Свер</w:t>
      </w:r>
      <w:r w:rsidR="00B24A82">
        <w:rPr>
          <w:rFonts w:ascii="Times New Roman" w:eastAsiaTheme="minorHAnsi" w:hAnsi="Times New Roman" w:cs="Times New Roman"/>
          <w:sz w:val="28"/>
          <w:szCs w:val="28"/>
          <w:lang w:eastAsia="en-US"/>
        </w:rPr>
        <w:t>дловской области от 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28.01.2013 № 36 </w:t>
      </w:r>
      <w:r w:rsidR="00CA6B07" w:rsidRPr="00CA6B07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Об утверждении Административного регламента по</w:t>
      </w:r>
      <w:r w:rsidR="00C01F00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предоставлению территориальными отраслевыми исполнительными органами государственной власти Свердловской области </w:t>
      </w:r>
      <w:r w:rsidR="00A616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–</w:t>
      </w:r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по выдаче удостоверения инвалида Отечественной войны»</w:t>
      </w:r>
      <w:r w:rsidR="00A6161D" w:rsidRP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(«Областная газета», 2013, </w:t>
      </w:r>
      <w:r w:rsid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>0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2 марта, № 100-103</w:t>
      </w:r>
      <w:r w:rsid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B24A82" w:rsidRPr="00CA6B07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B24A8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</w:t>
      </w:r>
      <w:proofErr w:type="gramEnd"/>
      <w:r w:rsidR="00B24A82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изменениями, 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внесенными приказами Министерства социальной политики Свердловской области от 24.10.2013 </w:t>
      </w:r>
      <w:hyperlink r:id="rId9" w:history="1"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 703</w:t>
        </w:r>
      </w:hyperlink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от 30.07.2014 </w:t>
      </w:r>
      <w:hyperlink r:id="rId10" w:history="1">
        <w:r w:rsidR="00CA6B0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 </w:t>
        </w:r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491</w:t>
        </w:r>
      </w:hyperlink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от 27.10.2014 </w:t>
      </w:r>
      <w:hyperlink r:id="rId11" w:history="1"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</w:t>
        </w:r>
        <w:r w:rsidR="00B24A82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 </w:t>
        </w:r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652</w:t>
        </w:r>
      </w:hyperlink>
      <w:r w:rsid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от 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04.03.2015 </w:t>
      </w:r>
      <w:hyperlink r:id="rId12" w:history="1"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 87</w:t>
        </w:r>
      </w:hyperlink>
      <w:r w:rsid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от </w:t>
      </w:r>
      <w:r w:rsidR="00797913" w:rsidRP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31.05.2016 </w:t>
      </w:r>
      <w:r w:rsidR="009960C2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797913" w:rsidRP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278</w:t>
      </w:r>
      <w:r w:rsid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следующие изменения:</w:t>
      </w:r>
    </w:p>
    <w:p w:rsidR="00AD1B36" w:rsidRDefault="00AD1B36" w:rsidP="00FD074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часть вторую пункта 16 изложить в следующей редакции:</w:t>
      </w:r>
    </w:p>
    <w:p w:rsidR="00AD1B36" w:rsidRDefault="00AD1B36" w:rsidP="00FD074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AD1B36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Заявление и документы, указанные в части первой настоящего пункта, могут быть направлены в управление социальной политики по почте, через многофункциональный центр предоставления государственных и муниципальных услуг либо с использованием информационно-телекоммуникационных технологий, включая использование единого портала государственных и</w:t>
      </w:r>
      <w:r w:rsidR="00C01F00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AD1B36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</w:t>
      </w:r>
      <w:proofErr w:type="gramEnd"/>
      <w:r w:rsidRPr="00AD1B3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Российской Федерации (далее </w:t>
      </w:r>
      <w:r w:rsidR="00A017E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− </w:t>
      </w:r>
      <w:r w:rsidRPr="00AD1B36">
        <w:rPr>
          <w:rFonts w:ascii="Times New Roman" w:eastAsiaTheme="minorHAnsi" w:hAnsi="Times New Roman" w:cs="Times New Roman"/>
          <w:sz w:val="28"/>
          <w:szCs w:val="28"/>
          <w:lang w:eastAsia="en-US"/>
        </w:rPr>
        <w:t>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другие документы, указанные в настоящем пункте, представляются на бумажном носителе в</w:t>
      </w:r>
      <w:r w:rsidR="00331915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AD1B36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управление социальной политики в течение пяти дней со дня подачи заявления</w:t>
      </w:r>
      <w:proofErr w:type="gramStart"/>
      <w:r w:rsidRPr="00AD1B3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277175" w:rsidRDefault="00AD1B36" w:rsidP="00FD074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0021DA" w:rsidRPr="000021D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FD074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наименование </w:t>
      </w:r>
      <w:r w:rsidR="00797913" w:rsidRP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подраздел</w:t>
      </w:r>
      <w:r w:rsidR="00FD0749">
        <w:rPr>
          <w:rFonts w:ascii="Times New Roman" w:eastAsiaTheme="minorHAnsi" w:hAnsi="Times New Roman" w:cs="Times New Roman"/>
          <w:sz w:val="28"/>
          <w:szCs w:val="28"/>
          <w:lang w:eastAsia="en-US"/>
        </w:rPr>
        <w:t>а «Исчерпывающий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предоставлению заявителем» изложить в следующей редакции</w:t>
      </w:r>
      <w:r w:rsidR="00277175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797913" w:rsidRDefault="00797913" w:rsidP="00FD074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>«Исчерпывающий перечень документов, необходимых в соответствии с</w:t>
      </w:r>
      <w:r w:rsidR="00331915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331915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получения заявителем, в том числе в электронной форме, порядок их</w:t>
      </w:r>
      <w:r w:rsidR="00331915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представления</w:t>
      </w:r>
      <w:r w:rsidR="00FD0749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797913" w:rsidRPr="00797913" w:rsidRDefault="00AD1B36" w:rsidP="0079791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3</w:t>
      </w:r>
      <w:r w:rsidR="00FD074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) </w:t>
      </w:r>
      <w:r w:rsidR="00797913" w:rsidRPr="0079791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раздел 2 после подраздела «Исчерпывающий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 получения заявителем, в том числе в электронной форме, порядок их представления» дополнить подразделом следующего содержания:</w:t>
      </w:r>
    </w:p>
    <w:p w:rsidR="00797913" w:rsidRPr="00797913" w:rsidRDefault="00797913" w:rsidP="0079791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79791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«Исчерпывающий перечень документов, необходимых в соответствии с</w:t>
      </w:r>
      <w:r w:rsidR="0033191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Pr="0079791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</w:t>
      </w:r>
    </w:p>
    <w:p w:rsidR="000021DA" w:rsidRPr="00465BD3" w:rsidRDefault="00797913" w:rsidP="00797913">
      <w:pPr>
        <w:pStyle w:val="ConsPlusNormal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D074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</w:t>
      </w:r>
      <w:r w:rsidR="00FD0749" w:rsidRPr="00FD074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8</w:t>
      </w:r>
      <w:r w:rsidRPr="00FD074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-1.</w:t>
      </w:r>
      <w:r w:rsidRPr="0079791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Документов, необходимых для предоставления государственной </w:t>
      </w:r>
      <w:r w:rsidRPr="0079791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>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(представитель заявителя) вправе самостоятельно представить для предоставления государственной услуги, действующим законодательством не предусмотрено</w:t>
      </w:r>
      <w:proofErr w:type="gramStart"/>
      <w:r w:rsidRPr="0079791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.»;</w:t>
      </w:r>
      <w:proofErr w:type="gramEnd"/>
    </w:p>
    <w:p w:rsidR="00AD1B36" w:rsidRDefault="00AD1B36" w:rsidP="00CA6B07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0C5802" w:rsidRPr="009F6CC1">
        <w:rPr>
          <w:rFonts w:eastAsiaTheme="minorHAnsi"/>
          <w:sz w:val="28"/>
          <w:szCs w:val="28"/>
          <w:lang w:eastAsia="en-US"/>
        </w:rPr>
        <w:t xml:space="preserve">) </w:t>
      </w:r>
      <w:r w:rsidR="003524E5">
        <w:rPr>
          <w:rFonts w:eastAsiaTheme="minorHAnsi"/>
          <w:sz w:val="28"/>
          <w:szCs w:val="28"/>
          <w:lang w:eastAsia="en-US"/>
        </w:rPr>
        <w:t xml:space="preserve">пункт 19 </w:t>
      </w:r>
      <w:r w:rsidR="003524E5" w:rsidRPr="003524E5">
        <w:rPr>
          <w:rFonts w:eastAsiaTheme="minorHAnsi"/>
          <w:sz w:val="28"/>
          <w:szCs w:val="28"/>
          <w:lang w:eastAsia="en-US"/>
        </w:rPr>
        <w:t>изложить в следующей редакции</w:t>
      </w:r>
      <w:r>
        <w:rPr>
          <w:rFonts w:eastAsiaTheme="minorHAnsi"/>
          <w:sz w:val="28"/>
          <w:szCs w:val="28"/>
          <w:lang w:eastAsia="en-US"/>
        </w:rPr>
        <w:t>:</w:t>
      </w:r>
    </w:p>
    <w:p w:rsidR="00AD1B36" w:rsidRPr="00AD1B36" w:rsidRDefault="00AD1B36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«19.</w:t>
      </w:r>
      <w:r w:rsidRPr="00AD1B36">
        <w:rPr>
          <w:rFonts w:eastAsiaTheme="minorHAnsi"/>
          <w:sz w:val="28"/>
          <w:szCs w:val="28"/>
          <w:lang w:eastAsia="en-US"/>
        </w:rPr>
        <w:t xml:space="preserve"> </w:t>
      </w:r>
      <w:r w:rsidR="00026CD9" w:rsidRPr="00026CD9">
        <w:rPr>
          <w:rFonts w:eastAsiaTheme="minorHAnsi"/>
          <w:sz w:val="28"/>
          <w:szCs w:val="28"/>
          <w:lang w:eastAsia="en-US"/>
        </w:rPr>
        <w:t>Управление социальной политики или МФЦ отказывает в принятии заявления о выдаче удостоверения в случаях:</w:t>
      </w:r>
    </w:p>
    <w:p w:rsidR="00AD1B36" w:rsidRPr="00AD1B36" w:rsidRDefault="00AD1B36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AD1B36">
        <w:rPr>
          <w:rFonts w:eastAsiaTheme="minorHAnsi"/>
          <w:sz w:val="28"/>
          <w:szCs w:val="28"/>
          <w:lang w:eastAsia="en-US"/>
        </w:rPr>
        <w:t>1) если заявление подано лицом, не имеющим на это полномочий;</w:t>
      </w:r>
    </w:p>
    <w:p w:rsidR="00AD1B36" w:rsidRPr="00AD1B36" w:rsidRDefault="00AD1B36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AD1B36">
        <w:rPr>
          <w:rFonts w:eastAsiaTheme="minorHAnsi"/>
          <w:sz w:val="28"/>
          <w:szCs w:val="28"/>
          <w:lang w:eastAsia="en-US"/>
        </w:rPr>
        <w:t>2) если лицо, обратившееся за выдачей удостоверения, не зарегистрировано в установленном порядке по месту жительства (пребывания) на территории Свердловской области;</w:t>
      </w:r>
    </w:p>
    <w:p w:rsidR="00AD1B36" w:rsidRPr="00AD1B36" w:rsidRDefault="00AD1B36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AD1B36">
        <w:rPr>
          <w:rFonts w:eastAsiaTheme="minorHAnsi"/>
          <w:sz w:val="28"/>
          <w:szCs w:val="28"/>
          <w:lang w:eastAsia="en-US"/>
        </w:rPr>
        <w:t>3) если к заявлению не приложены все необходимые документы, указанные в пункте 16 настоящего Административного регламента;</w:t>
      </w:r>
    </w:p>
    <w:p w:rsidR="00AD1B36" w:rsidRPr="00AD1B36" w:rsidRDefault="00AD1B36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AD1B36">
        <w:rPr>
          <w:rFonts w:eastAsiaTheme="minorHAnsi"/>
          <w:sz w:val="28"/>
          <w:szCs w:val="28"/>
          <w:lang w:eastAsia="en-US"/>
        </w:rPr>
        <w:t>4) заявление и документы, направленные в форме электронных документов, не подписаны электронной подписью;</w:t>
      </w:r>
    </w:p>
    <w:p w:rsidR="00026CD9" w:rsidRDefault="00AD1B36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AD1B36">
        <w:rPr>
          <w:rFonts w:eastAsiaTheme="minorHAnsi"/>
          <w:sz w:val="28"/>
          <w:szCs w:val="28"/>
          <w:lang w:eastAsia="en-US"/>
        </w:rPr>
        <w:t>5)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proofErr w:type="gramStart"/>
      <w:r w:rsidRPr="00AD1B36">
        <w:rPr>
          <w:rFonts w:eastAsiaTheme="minorHAnsi"/>
          <w:sz w:val="28"/>
          <w:szCs w:val="28"/>
          <w:lang w:eastAsia="en-US"/>
        </w:rPr>
        <w:t>.</w:t>
      </w:r>
      <w:r w:rsidR="00026CD9">
        <w:rPr>
          <w:rFonts w:eastAsiaTheme="minorHAnsi"/>
          <w:sz w:val="28"/>
          <w:szCs w:val="28"/>
          <w:lang w:eastAsia="en-US"/>
        </w:rPr>
        <w:t>»;</w:t>
      </w:r>
      <w:proofErr w:type="gramEnd"/>
    </w:p>
    <w:p w:rsidR="00225452" w:rsidRDefault="00026CD9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5)</w:t>
      </w:r>
      <w:r w:rsidR="00225452">
        <w:rPr>
          <w:rFonts w:eastAsiaTheme="minorHAnsi"/>
          <w:sz w:val="28"/>
          <w:szCs w:val="28"/>
          <w:lang w:eastAsia="en-US"/>
        </w:rPr>
        <w:t xml:space="preserve"> часть первую пункта 20 изложить в следующей редакции:</w:t>
      </w:r>
    </w:p>
    <w:p w:rsidR="00AD1B36" w:rsidRDefault="00225452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 xml:space="preserve">«20. </w:t>
      </w:r>
      <w:r w:rsidRPr="00225452">
        <w:rPr>
          <w:rFonts w:eastAsiaTheme="minorHAnsi"/>
          <w:bCs/>
          <w:iCs/>
          <w:sz w:val="28"/>
          <w:szCs w:val="28"/>
          <w:lang w:eastAsia="en-US"/>
        </w:rPr>
        <w:t>Управление социальной политики отказывает в выдаче удостоверения в случае, если в течение пяти дней со дня подачи заявления, подписанного простой электронной подписью, не представлены документы в соответствии с</w:t>
      </w:r>
      <w:r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225452">
        <w:rPr>
          <w:rFonts w:eastAsiaTheme="minorHAnsi"/>
          <w:bCs/>
          <w:iCs/>
          <w:sz w:val="28"/>
          <w:szCs w:val="28"/>
          <w:lang w:eastAsia="en-US"/>
        </w:rPr>
        <w:t>частью второй пункта 16 настоящего регламента</w:t>
      </w:r>
      <w:proofErr w:type="gramStart"/>
      <w:r w:rsidRPr="00225452">
        <w:rPr>
          <w:rFonts w:eastAsiaTheme="minorHAnsi"/>
          <w:bCs/>
          <w:iCs/>
          <w:sz w:val="28"/>
          <w:szCs w:val="28"/>
          <w:lang w:eastAsia="en-US"/>
        </w:rPr>
        <w:t>.</w:t>
      </w:r>
      <w:r>
        <w:rPr>
          <w:rFonts w:eastAsiaTheme="minorHAnsi"/>
          <w:bCs/>
          <w:iCs/>
          <w:sz w:val="28"/>
          <w:szCs w:val="28"/>
          <w:lang w:eastAsia="en-US"/>
        </w:rPr>
        <w:t>»;</w:t>
      </w:r>
      <w:proofErr w:type="gramEnd"/>
    </w:p>
    <w:p w:rsidR="00225452" w:rsidRDefault="00225452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 xml:space="preserve">6) в абзаце седьмом подпункта 2 части первой пункта 26 слова «для получения государственной услуги» заменить словами «для предоставления </w:t>
      </w:r>
      <w:r w:rsidRPr="00225452">
        <w:rPr>
          <w:rFonts w:eastAsiaTheme="minorHAnsi"/>
          <w:bCs/>
          <w:iCs/>
          <w:sz w:val="28"/>
          <w:szCs w:val="28"/>
          <w:lang w:eastAsia="en-US"/>
        </w:rPr>
        <w:t>государственной услуги</w:t>
      </w:r>
      <w:r>
        <w:rPr>
          <w:rFonts w:eastAsiaTheme="minorHAnsi"/>
          <w:bCs/>
          <w:iCs/>
          <w:sz w:val="28"/>
          <w:szCs w:val="28"/>
          <w:lang w:eastAsia="en-US"/>
        </w:rPr>
        <w:t>»;</w:t>
      </w:r>
    </w:p>
    <w:p w:rsidR="00225452" w:rsidRDefault="00225452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 xml:space="preserve">7) в части третьей, в абзаце первом части четвертой пункта </w:t>
      </w:r>
      <w:r w:rsidR="00277175">
        <w:rPr>
          <w:rFonts w:eastAsiaTheme="minorHAnsi"/>
          <w:bCs/>
          <w:iCs/>
          <w:sz w:val="28"/>
          <w:szCs w:val="28"/>
          <w:lang w:eastAsia="en-US"/>
        </w:rPr>
        <w:t xml:space="preserve">26 </w:t>
      </w:r>
      <w:r>
        <w:rPr>
          <w:rFonts w:eastAsiaTheme="minorHAnsi"/>
          <w:bCs/>
          <w:iCs/>
          <w:sz w:val="28"/>
          <w:szCs w:val="28"/>
          <w:lang w:eastAsia="en-US"/>
        </w:rPr>
        <w:t>слова «и получател</w:t>
      </w:r>
      <w:r w:rsidR="001D7DAD">
        <w:rPr>
          <w:rFonts w:eastAsiaTheme="minorHAnsi"/>
          <w:bCs/>
          <w:iCs/>
          <w:sz w:val="28"/>
          <w:szCs w:val="28"/>
          <w:lang w:eastAsia="en-US"/>
        </w:rPr>
        <w:t>ями</w:t>
      </w:r>
      <w:r>
        <w:rPr>
          <w:rFonts w:eastAsiaTheme="minorHAnsi"/>
          <w:bCs/>
          <w:iCs/>
          <w:sz w:val="28"/>
          <w:szCs w:val="28"/>
          <w:lang w:eastAsia="en-US"/>
        </w:rPr>
        <w:t xml:space="preserve"> государственной услуги» в соответствующем падеже исключить;</w:t>
      </w:r>
    </w:p>
    <w:p w:rsidR="003705EB" w:rsidRDefault="00225452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 xml:space="preserve">8) </w:t>
      </w:r>
      <w:r w:rsidR="001D7DAD">
        <w:rPr>
          <w:rFonts w:eastAsiaTheme="minorHAnsi"/>
          <w:bCs/>
          <w:iCs/>
          <w:sz w:val="28"/>
          <w:szCs w:val="28"/>
          <w:lang w:eastAsia="en-US"/>
        </w:rPr>
        <w:t xml:space="preserve">в </w:t>
      </w:r>
      <w:r w:rsidR="003705EB" w:rsidRPr="003705EB">
        <w:rPr>
          <w:rFonts w:eastAsiaTheme="minorHAnsi"/>
          <w:bCs/>
          <w:iCs/>
          <w:sz w:val="28"/>
          <w:szCs w:val="28"/>
          <w:lang w:eastAsia="en-US"/>
        </w:rPr>
        <w:t>пункт</w:t>
      </w:r>
      <w:r w:rsidR="00F357B3">
        <w:rPr>
          <w:rFonts w:eastAsiaTheme="minorHAnsi"/>
          <w:bCs/>
          <w:iCs/>
          <w:sz w:val="28"/>
          <w:szCs w:val="28"/>
          <w:lang w:eastAsia="en-US"/>
        </w:rPr>
        <w:t>е</w:t>
      </w:r>
      <w:r w:rsidR="003705EB" w:rsidRPr="003705EB">
        <w:rPr>
          <w:rFonts w:eastAsiaTheme="minorHAnsi"/>
          <w:bCs/>
          <w:iCs/>
          <w:sz w:val="28"/>
          <w:szCs w:val="28"/>
          <w:lang w:eastAsia="en-US"/>
        </w:rPr>
        <w:t xml:space="preserve"> 28</w:t>
      </w:r>
      <w:r w:rsidR="003705EB">
        <w:rPr>
          <w:rFonts w:eastAsiaTheme="minorHAnsi"/>
          <w:bCs/>
          <w:iCs/>
          <w:sz w:val="28"/>
          <w:szCs w:val="28"/>
          <w:lang w:eastAsia="en-US"/>
        </w:rPr>
        <w:t>:</w:t>
      </w:r>
    </w:p>
    <w:p w:rsidR="00225452" w:rsidRDefault="003705EB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 xml:space="preserve">в </w:t>
      </w:r>
      <w:r w:rsidR="001D7DAD">
        <w:rPr>
          <w:rFonts w:eastAsiaTheme="minorHAnsi"/>
          <w:bCs/>
          <w:iCs/>
          <w:sz w:val="28"/>
          <w:szCs w:val="28"/>
          <w:lang w:eastAsia="en-US"/>
        </w:rPr>
        <w:t xml:space="preserve">подпункте 2 </w:t>
      </w:r>
      <w:r>
        <w:rPr>
          <w:rFonts w:eastAsiaTheme="minorHAnsi"/>
          <w:bCs/>
          <w:iCs/>
          <w:sz w:val="28"/>
          <w:szCs w:val="28"/>
          <w:lang w:eastAsia="en-US"/>
        </w:rPr>
        <w:t>слова «</w:t>
      </w:r>
      <w:r w:rsidRPr="003705EB">
        <w:rPr>
          <w:rFonts w:eastAsiaTheme="minorHAnsi"/>
          <w:bCs/>
          <w:iCs/>
          <w:sz w:val="28"/>
          <w:szCs w:val="28"/>
          <w:lang w:eastAsia="en-US"/>
        </w:rPr>
        <w:t>в многофункциональном центре предоставления государственных и муниципальных услуг</w:t>
      </w:r>
      <w:r>
        <w:rPr>
          <w:rFonts w:eastAsiaTheme="minorHAnsi"/>
          <w:bCs/>
          <w:iCs/>
          <w:sz w:val="28"/>
          <w:szCs w:val="28"/>
          <w:lang w:eastAsia="en-US"/>
        </w:rPr>
        <w:t>» заменить словами «в МФЦ»;</w:t>
      </w:r>
    </w:p>
    <w:p w:rsidR="00F357B3" w:rsidRDefault="003705EB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в абзаце втором подпункта 3 слова «о правилах предоставления услуги» заменить словами «</w:t>
      </w:r>
      <w:r w:rsidRPr="003705EB">
        <w:rPr>
          <w:rFonts w:eastAsiaTheme="minorHAnsi"/>
          <w:bCs/>
          <w:iCs/>
          <w:sz w:val="28"/>
          <w:szCs w:val="28"/>
          <w:lang w:eastAsia="en-US"/>
        </w:rPr>
        <w:t xml:space="preserve">о правилах предоставления </w:t>
      </w:r>
      <w:r w:rsidR="00F357B3">
        <w:rPr>
          <w:rFonts w:eastAsiaTheme="minorHAnsi"/>
          <w:bCs/>
          <w:iCs/>
          <w:sz w:val="28"/>
          <w:szCs w:val="28"/>
          <w:lang w:eastAsia="en-US"/>
        </w:rPr>
        <w:t xml:space="preserve">государственной </w:t>
      </w:r>
      <w:r w:rsidRPr="003705EB">
        <w:rPr>
          <w:rFonts w:eastAsiaTheme="minorHAnsi"/>
          <w:bCs/>
          <w:iCs/>
          <w:sz w:val="28"/>
          <w:szCs w:val="28"/>
          <w:lang w:eastAsia="en-US"/>
        </w:rPr>
        <w:t>услуги</w:t>
      </w:r>
      <w:r w:rsidR="00F357B3">
        <w:rPr>
          <w:rFonts w:eastAsiaTheme="minorHAnsi"/>
          <w:bCs/>
          <w:iCs/>
          <w:sz w:val="28"/>
          <w:szCs w:val="28"/>
          <w:lang w:eastAsia="en-US"/>
        </w:rPr>
        <w:t>», слова «</w:t>
      </w:r>
      <w:r w:rsidR="00F357B3" w:rsidRPr="00F357B3">
        <w:rPr>
          <w:rFonts w:eastAsiaTheme="minorHAnsi"/>
          <w:bCs/>
          <w:iCs/>
          <w:sz w:val="28"/>
          <w:szCs w:val="28"/>
          <w:lang w:eastAsia="en-US"/>
        </w:rPr>
        <w:t>для получения услуги</w:t>
      </w:r>
      <w:r w:rsidR="00F357B3">
        <w:rPr>
          <w:rFonts w:eastAsiaTheme="minorHAnsi"/>
          <w:bCs/>
          <w:iCs/>
          <w:sz w:val="28"/>
          <w:szCs w:val="28"/>
          <w:lang w:eastAsia="en-US"/>
        </w:rPr>
        <w:t>» заменить словами «</w:t>
      </w:r>
      <w:r w:rsidR="00F357B3" w:rsidRPr="00F357B3">
        <w:rPr>
          <w:rFonts w:eastAsiaTheme="minorHAnsi"/>
          <w:bCs/>
          <w:iCs/>
          <w:sz w:val="28"/>
          <w:szCs w:val="28"/>
          <w:lang w:eastAsia="en-US"/>
        </w:rPr>
        <w:t xml:space="preserve">для </w:t>
      </w:r>
      <w:r w:rsidR="00F357B3">
        <w:rPr>
          <w:rFonts w:eastAsiaTheme="minorHAnsi"/>
          <w:bCs/>
          <w:iCs/>
          <w:sz w:val="28"/>
          <w:szCs w:val="28"/>
          <w:lang w:eastAsia="en-US"/>
        </w:rPr>
        <w:t>предоставления</w:t>
      </w:r>
      <w:r w:rsidR="00F357B3" w:rsidRPr="00F357B3">
        <w:rPr>
          <w:rFonts w:eastAsiaTheme="minorHAnsi"/>
          <w:bCs/>
          <w:iCs/>
          <w:sz w:val="28"/>
          <w:szCs w:val="28"/>
          <w:lang w:eastAsia="en-US"/>
        </w:rPr>
        <w:t xml:space="preserve"> </w:t>
      </w:r>
      <w:r w:rsidR="00F357B3">
        <w:rPr>
          <w:rFonts w:eastAsiaTheme="minorHAnsi"/>
          <w:bCs/>
          <w:iCs/>
          <w:sz w:val="28"/>
          <w:szCs w:val="28"/>
          <w:lang w:eastAsia="en-US"/>
        </w:rPr>
        <w:t>государственной услуги» в обоих случаях;</w:t>
      </w:r>
    </w:p>
    <w:p w:rsidR="00F357B3" w:rsidRDefault="00F357B3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F357B3">
        <w:rPr>
          <w:rFonts w:eastAsiaTheme="minorHAnsi"/>
          <w:bCs/>
          <w:iCs/>
          <w:sz w:val="28"/>
          <w:szCs w:val="28"/>
          <w:lang w:eastAsia="en-US"/>
        </w:rPr>
        <w:t xml:space="preserve">в абзаце </w:t>
      </w:r>
      <w:r>
        <w:rPr>
          <w:rFonts w:eastAsiaTheme="minorHAnsi"/>
          <w:bCs/>
          <w:iCs/>
          <w:sz w:val="28"/>
          <w:szCs w:val="28"/>
          <w:lang w:eastAsia="en-US"/>
        </w:rPr>
        <w:t>третьем</w:t>
      </w:r>
      <w:r w:rsidRPr="00F357B3">
        <w:rPr>
          <w:rFonts w:eastAsiaTheme="minorHAnsi"/>
          <w:bCs/>
          <w:iCs/>
          <w:sz w:val="28"/>
          <w:szCs w:val="28"/>
          <w:lang w:eastAsia="en-US"/>
        </w:rPr>
        <w:t xml:space="preserve"> подпункта 3 слова</w:t>
      </w:r>
      <w:r>
        <w:rPr>
          <w:rFonts w:eastAsiaTheme="minorHAnsi"/>
          <w:bCs/>
          <w:iCs/>
          <w:sz w:val="28"/>
          <w:szCs w:val="28"/>
          <w:lang w:eastAsia="en-US"/>
        </w:rPr>
        <w:t xml:space="preserve"> «услуги» заменить словами «государственной услуги»;</w:t>
      </w:r>
    </w:p>
    <w:p w:rsidR="00F357B3" w:rsidRDefault="00F357B3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в абзаце четвертом</w:t>
      </w:r>
      <w:r w:rsidRPr="00F357B3">
        <w:rPr>
          <w:rFonts w:eastAsiaTheme="minorHAnsi"/>
          <w:bCs/>
          <w:iCs/>
          <w:sz w:val="28"/>
          <w:szCs w:val="28"/>
          <w:lang w:eastAsia="en-US"/>
        </w:rPr>
        <w:t xml:space="preserve"> подпункта 3</w:t>
      </w:r>
      <w:r>
        <w:rPr>
          <w:rFonts w:eastAsiaTheme="minorHAnsi"/>
          <w:bCs/>
          <w:iCs/>
          <w:sz w:val="28"/>
          <w:szCs w:val="28"/>
          <w:lang w:eastAsia="en-US"/>
        </w:rPr>
        <w:t xml:space="preserve"> слова</w:t>
      </w:r>
      <w:r w:rsidRPr="00F357B3">
        <w:t xml:space="preserve"> </w:t>
      </w:r>
      <w:r w:rsidRPr="00F357B3">
        <w:rPr>
          <w:sz w:val="28"/>
          <w:szCs w:val="28"/>
        </w:rPr>
        <w:t>«ими</w:t>
      </w:r>
      <w:r>
        <w:t xml:space="preserve"> </w:t>
      </w:r>
      <w:r w:rsidRPr="00F357B3">
        <w:rPr>
          <w:rFonts w:eastAsiaTheme="minorHAnsi"/>
          <w:bCs/>
          <w:iCs/>
          <w:sz w:val="28"/>
          <w:szCs w:val="28"/>
          <w:lang w:eastAsia="en-US"/>
        </w:rPr>
        <w:t>услуг» заменить словами «</w:t>
      </w:r>
      <w:r>
        <w:rPr>
          <w:rFonts w:eastAsiaTheme="minorHAnsi"/>
          <w:bCs/>
          <w:iCs/>
          <w:sz w:val="28"/>
          <w:szCs w:val="28"/>
          <w:lang w:eastAsia="en-US"/>
        </w:rPr>
        <w:t xml:space="preserve">ими </w:t>
      </w:r>
      <w:r w:rsidRPr="00F357B3">
        <w:rPr>
          <w:rFonts w:eastAsiaTheme="minorHAnsi"/>
          <w:bCs/>
          <w:iCs/>
          <w:sz w:val="28"/>
          <w:szCs w:val="28"/>
          <w:lang w:eastAsia="en-US"/>
        </w:rPr>
        <w:t>государственн</w:t>
      </w:r>
      <w:r>
        <w:rPr>
          <w:rFonts w:eastAsiaTheme="minorHAnsi"/>
          <w:bCs/>
          <w:iCs/>
          <w:sz w:val="28"/>
          <w:szCs w:val="28"/>
          <w:lang w:eastAsia="en-US"/>
        </w:rPr>
        <w:t>ых</w:t>
      </w:r>
      <w:r w:rsidRPr="00F357B3">
        <w:rPr>
          <w:rFonts w:eastAsiaTheme="minorHAnsi"/>
          <w:bCs/>
          <w:iCs/>
          <w:sz w:val="28"/>
          <w:szCs w:val="28"/>
          <w:lang w:eastAsia="en-US"/>
        </w:rPr>
        <w:t xml:space="preserve"> услуг»;</w:t>
      </w:r>
    </w:p>
    <w:p w:rsidR="00F357B3" w:rsidRDefault="00F357B3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F357B3">
        <w:rPr>
          <w:rFonts w:eastAsiaTheme="minorHAnsi"/>
          <w:bCs/>
          <w:iCs/>
          <w:sz w:val="28"/>
          <w:szCs w:val="28"/>
          <w:lang w:eastAsia="en-US"/>
        </w:rPr>
        <w:t xml:space="preserve">в абзаце </w:t>
      </w:r>
      <w:r>
        <w:rPr>
          <w:rFonts w:eastAsiaTheme="minorHAnsi"/>
          <w:bCs/>
          <w:iCs/>
          <w:sz w:val="28"/>
          <w:szCs w:val="28"/>
          <w:lang w:eastAsia="en-US"/>
        </w:rPr>
        <w:t>пятом</w:t>
      </w:r>
      <w:r w:rsidRPr="00F357B3">
        <w:rPr>
          <w:rFonts w:eastAsiaTheme="minorHAnsi"/>
          <w:bCs/>
          <w:iCs/>
          <w:sz w:val="28"/>
          <w:szCs w:val="28"/>
          <w:lang w:eastAsia="en-US"/>
        </w:rPr>
        <w:t xml:space="preserve"> подпункта 3 слова</w:t>
      </w:r>
      <w:r w:rsidR="006B7A4F">
        <w:rPr>
          <w:rFonts w:eastAsiaTheme="minorHAnsi"/>
          <w:bCs/>
          <w:iCs/>
          <w:sz w:val="28"/>
          <w:szCs w:val="28"/>
          <w:lang w:eastAsia="en-US"/>
        </w:rPr>
        <w:t xml:space="preserve"> </w:t>
      </w:r>
      <w:r w:rsidR="006B7A4F" w:rsidRPr="006B7A4F">
        <w:rPr>
          <w:rFonts w:eastAsiaTheme="minorHAnsi"/>
          <w:bCs/>
          <w:iCs/>
          <w:sz w:val="28"/>
          <w:szCs w:val="28"/>
          <w:lang w:eastAsia="en-US"/>
        </w:rPr>
        <w:t>«предоставления услуги»</w:t>
      </w:r>
      <w:r w:rsidR="006B7A4F">
        <w:rPr>
          <w:rFonts w:eastAsiaTheme="minorHAnsi"/>
          <w:bCs/>
          <w:iCs/>
          <w:sz w:val="28"/>
          <w:szCs w:val="28"/>
          <w:lang w:eastAsia="en-US"/>
        </w:rPr>
        <w:t xml:space="preserve"> заменить словами «</w:t>
      </w:r>
      <w:r w:rsidR="006B7A4F" w:rsidRPr="006B7A4F">
        <w:rPr>
          <w:rFonts w:eastAsiaTheme="minorHAnsi"/>
          <w:bCs/>
          <w:iCs/>
          <w:sz w:val="28"/>
          <w:szCs w:val="28"/>
          <w:lang w:eastAsia="en-US"/>
        </w:rPr>
        <w:t>предоставления государственной услуги»;</w:t>
      </w:r>
    </w:p>
    <w:p w:rsidR="003705EB" w:rsidRDefault="003705EB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lastRenderedPageBreak/>
        <w:t xml:space="preserve">9) </w:t>
      </w:r>
      <w:r w:rsidR="006B7A4F">
        <w:rPr>
          <w:rFonts w:eastAsiaTheme="minorHAnsi"/>
          <w:bCs/>
          <w:iCs/>
          <w:sz w:val="28"/>
          <w:szCs w:val="28"/>
          <w:lang w:eastAsia="en-US"/>
        </w:rPr>
        <w:t>в подпункте 2 части первой пункта 31 слова «</w:t>
      </w:r>
      <w:r w:rsidR="006B7A4F" w:rsidRPr="006B7A4F">
        <w:rPr>
          <w:rFonts w:eastAsiaTheme="minorHAnsi"/>
          <w:bCs/>
          <w:iCs/>
          <w:sz w:val="28"/>
          <w:szCs w:val="28"/>
          <w:lang w:eastAsia="en-US"/>
        </w:rPr>
        <w:t>с необходимыми документами</w:t>
      </w:r>
      <w:r w:rsidR="006B7A4F">
        <w:rPr>
          <w:rFonts w:eastAsiaTheme="minorHAnsi"/>
          <w:bCs/>
          <w:iCs/>
          <w:sz w:val="28"/>
          <w:szCs w:val="28"/>
          <w:lang w:eastAsia="en-US"/>
        </w:rPr>
        <w:t xml:space="preserve">» заменить словами «с </w:t>
      </w:r>
      <w:r w:rsidR="006B7A4F" w:rsidRPr="006B7A4F">
        <w:rPr>
          <w:rFonts w:eastAsiaTheme="minorHAnsi"/>
          <w:bCs/>
          <w:iCs/>
          <w:sz w:val="28"/>
          <w:szCs w:val="28"/>
          <w:lang w:eastAsia="en-US"/>
        </w:rPr>
        <w:t>документами</w:t>
      </w:r>
      <w:r w:rsidR="006B7A4F">
        <w:rPr>
          <w:rFonts w:eastAsiaTheme="minorHAnsi"/>
          <w:bCs/>
          <w:iCs/>
          <w:sz w:val="28"/>
          <w:szCs w:val="28"/>
          <w:lang w:eastAsia="en-US"/>
        </w:rPr>
        <w:t xml:space="preserve">, </w:t>
      </w:r>
      <w:r w:rsidR="006B7A4F" w:rsidRPr="006B7A4F">
        <w:rPr>
          <w:rFonts w:eastAsiaTheme="minorHAnsi"/>
          <w:bCs/>
          <w:iCs/>
          <w:sz w:val="28"/>
          <w:szCs w:val="28"/>
          <w:lang w:eastAsia="en-US"/>
        </w:rPr>
        <w:t>необходимыми</w:t>
      </w:r>
      <w:r w:rsidR="006B7A4F">
        <w:rPr>
          <w:rFonts w:eastAsiaTheme="minorHAnsi"/>
          <w:bCs/>
          <w:iCs/>
          <w:sz w:val="28"/>
          <w:szCs w:val="28"/>
          <w:lang w:eastAsia="en-US"/>
        </w:rPr>
        <w:t xml:space="preserve"> для предоставления государственной услуги»;</w:t>
      </w:r>
    </w:p>
    <w:p w:rsidR="006B7A4F" w:rsidRDefault="006B7A4F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 xml:space="preserve">10) в </w:t>
      </w:r>
      <w:r w:rsidRPr="006B7A4F">
        <w:rPr>
          <w:rFonts w:eastAsiaTheme="minorHAnsi"/>
          <w:bCs/>
          <w:iCs/>
          <w:sz w:val="28"/>
          <w:szCs w:val="28"/>
          <w:lang w:eastAsia="en-US"/>
        </w:rPr>
        <w:t>пункт</w:t>
      </w:r>
      <w:r>
        <w:rPr>
          <w:rFonts w:eastAsiaTheme="minorHAnsi"/>
          <w:bCs/>
          <w:iCs/>
          <w:sz w:val="28"/>
          <w:szCs w:val="28"/>
          <w:lang w:eastAsia="en-US"/>
        </w:rPr>
        <w:t>е</w:t>
      </w:r>
      <w:r w:rsidRPr="006B7A4F">
        <w:rPr>
          <w:rFonts w:eastAsiaTheme="minorHAnsi"/>
          <w:bCs/>
          <w:iCs/>
          <w:sz w:val="28"/>
          <w:szCs w:val="28"/>
          <w:lang w:eastAsia="en-US"/>
        </w:rPr>
        <w:t xml:space="preserve"> 32</w:t>
      </w:r>
      <w:r>
        <w:rPr>
          <w:rFonts w:eastAsiaTheme="minorHAnsi"/>
          <w:bCs/>
          <w:iCs/>
          <w:sz w:val="28"/>
          <w:szCs w:val="28"/>
          <w:lang w:eastAsia="en-US"/>
        </w:rPr>
        <w:t>:</w:t>
      </w:r>
    </w:p>
    <w:p w:rsidR="006B7A4F" w:rsidRDefault="006B7A4F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в абзаце первом части первой слова «М</w:t>
      </w:r>
      <w:r w:rsidRPr="006B7A4F">
        <w:rPr>
          <w:rFonts w:eastAsiaTheme="minorHAnsi"/>
          <w:bCs/>
          <w:iCs/>
          <w:sz w:val="28"/>
          <w:szCs w:val="28"/>
          <w:lang w:eastAsia="en-US"/>
        </w:rPr>
        <w:t>ногофункциональн</w:t>
      </w:r>
      <w:r>
        <w:rPr>
          <w:rFonts w:eastAsiaTheme="minorHAnsi"/>
          <w:bCs/>
          <w:iCs/>
          <w:sz w:val="28"/>
          <w:szCs w:val="28"/>
          <w:lang w:eastAsia="en-US"/>
        </w:rPr>
        <w:t>ый</w:t>
      </w:r>
      <w:r w:rsidRPr="006B7A4F">
        <w:rPr>
          <w:rFonts w:eastAsiaTheme="minorHAnsi"/>
          <w:bCs/>
          <w:iCs/>
          <w:sz w:val="28"/>
          <w:szCs w:val="28"/>
          <w:lang w:eastAsia="en-US"/>
        </w:rPr>
        <w:t xml:space="preserve"> центр</w:t>
      </w:r>
      <w:r>
        <w:rPr>
          <w:rFonts w:eastAsiaTheme="minorHAnsi"/>
          <w:bCs/>
          <w:iCs/>
          <w:sz w:val="28"/>
          <w:szCs w:val="28"/>
          <w:lang w:eastAsia="en-US"/>
        </w:rPr>
        <w:t xml:space="preserve">» </w:t>
      </w:r>
      <w:r w:rsidRPr="006B7A4F">
        <w:rPr>
          <w:rFonts w:eastAsiaTheme="minorHAnsi"/>
          <w:bCs/>
          <w:iCs/>
          <w:sz w:val="28"/>
          <w:szCs w:val="28"/>
          <w:lang w:eastAsia="en-US"/>
        </w:rPr>
        <w:t>заменить слов</w:t>
      </w:r>
      <w:r>
        <w:rPr>
          <w:rFonts w:eastAsiaTheme="minorHAnsi"/>
          <w:bCs/>
          <w:iCs/>
          <w:sz w:val="28"/>
          <w:szCs w:val="28"/>
          <w:lang w:eastAsia="en-US"/>
        </w:rPr>
        <w:t>ом</w:t>
      </w:r>
      <w:r w:rsidRPr="006B7A4F">
        <w:rPr>
          <w:rFonts w:eastAsiaTheme="minorHAnsi"/>
          <w:bCs/>
          <w:iCs/>
          <w:sz w:val="28"/>
          <w:szCs w:val="28"/>
          <w:lang w:eastAsia="en-US"/>
        </w:rPr>
        <w:t xml:space="preserve"> «МФЦ»;</w:t>
      </w:r>
    </w:p>
    <w:p w:rsidR="006B7A4F" w:rsidRDefault="006B7A4F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6B7A4F">
        <w:rPr>
          <w:rFonts w:eastAsiaTheme="minorHAnsi"/>
          <w:bCs/>
          <w:iCs/>
          <w:sz w:val="28"/>
          <w:szCs w:val="28"/>
          <w:lang w:eastAsia="en-US"/>
        </w:rPr>
        <w:t xml:space="preserve">в абзаце </w:t>
      </w:r>
      <w:r>
        <w:rPr>
          <w:rFonts w:eastAsiaTheme="minorHAnsi"/>
          <w:bCs/>
          <w:iCs/>
          <w:sz w:val="28"/>
          <w:szCs w:val="28"/>
          <w:lang w:eastAsia="en-US"/>
        </w:rPr>
        <w:t>пятом</w:t>
      </w:r>
      <w:r w:rsidRPr="006B7A4F">
        <w:rPr>
          <w:rFonts w:eastAsiaTheme="minorHAnsi"/>
          <w:bCs/>
          <w:iCs/>
          <w:sz w:val="28"/>
          <w:szCs w:val="28"/>
          <w:lang w:eastAsia="en-US"/>
        </w:rPr>
        <w:t xml:space="preserve"> части первой слова</w:t>
      </w:r>
      <w:r>
        <w:rPr>
          <w:rFonts w:eastAsiaTheme="minorHAnsi"/>
          <w:bCs/>
          <w:iCs/>
          <w:sz w:val="28"/>
          <w:szCs w:val="28"/>
          <w:lang w:eastAsia="en-US"/>
        </w:rPr>
        <w:t xml:space="preserve"> </w:t>
      </w:r>
      <w:r w:rsidRPr="006B7A4F">
        <w:rPr>
          <w:rFonts w:eastAsiaTheme="minorHAnsi"/>
          <w:bCs/>
          <w:iCs/>
          <w:sz w:val="28"/>
          <w:szCs w:val="28"/>
          <w:lang w:eastAsia="en-US"/>
        </w:rPr>
        <w:t>«для получения» заменить словами «для предоставления»;</w:t>
      </w:r>
    </w:p>
    <w:p w:rsidR="006B7A4F" w:rsidRDefault="006B7A4F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 xml:space="preserve">в подпункте 3 части второй </w:t>
      </w:r>
      <w:r w:rsidR="005031C0" w:rsidRPr="005031C0">
        <w:rPr>
          <w:rFonts w:eastAsiaTheme="minorHAnsi"/>
          <w:bCs/>
          <w:iCs/>
          <w:sz w:val="28"/>
          <w:szCs w:val="28"/>
          <w:lang w:eastAsia="en-US"/>
        </w:rPr>
        <w:t>«в многофункциональном центре» заменить словами «в МФЦ»;</w:t>
      </w:r>
    </w:p>
    <w:p w:rsidR="005031C0" w:rsidRDefault="005031C0" w:rsidP="005031C0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 xml:space="preserve">11) в </w:t>
      </w:r>
      <w:r w:rsidRPr="005031C0">
        <w:rPr>
          <w:rFonts w:eastAsiaTheme="minorHAnsi"/>
          <w:bCs/>
          <w:iCs/>
          <w:sz w:val="28"/>
          <w:szCs w:val="28"/>
          <w:lang w:eastAsia="en-US"/>
        </w:rPr>
        <w:t>пункт</w:t>
      </w:r>
      <w:r>
        <w:rPr>
          <w:rFonts w:eastAsiaTheme="minorHAnsi"/>
          <w:bCs/>
          <w:iCs/>
          <w:sz w:val="28"/>
          <w:szCs w:val="28"/>
          <w:lang w:eastAsia="en-US"/>
        </w:rPr>
        <w:t>е</w:t>
      </w:r>
      <w:r w:rsidRPr="005031C0">
        <w:rPr>
          <w:rFonts w:eastAsiaTheme="minorHAnsi"/>
          <w:bCs/>
          <w:iCs/>
          <w:sz w:val="28"/>
          <w:szCs w:val="28"/>
          <w:lang w:eastAsia="en-US"/>
        </w:rPr>
        <w:t xml:space="preserve"> 35</w:t>
      </w:r>
      <w:r>
        <w:rPr>
          <w:rFonts w:eastAsiaTheme="minorHAnsi"/>
          <w:bCs/>
          <w:iCs/>
          <w:sz w:val="28"/>
          <w:szCs w:val="28"/>
          <w:lang w:eastAsia="en-US"/>
        </w:rPr>
        <w:t>:</w:t>
      </w:r>
    </w:p>
    <w:p w:rsidR="00836A75" w:rsidRDefault="005031C0" w:rsidP="005031C0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 xml:space="preserve">подпункт 3 части первой </w:t>
      </w:r>
      <w:r w:rsidR="00836A75">
        <w:rPr>
          <w:rFonts w:eastAsiaTheme="minorHAnsi"/>
          <w:bCs/>
          <w:iCs/>
          <w:sz w:val="28"/>
          <w:szCs w:val="28"/>
          <w:lang w:eastAsia="en-US"/>
        </w:rPr>
        <w:t>изложить в следующей редакции:</w:t>
      </w:r>
    </w:p>
    <w:p w:rsidR="00836A75" w:rsidRPr="00836A75" w:rsidRDefault="00836A75" w:rsidP="00836A75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«3</w:t>
      </w:r>
      <w:r w:rsidRPr="00836A75">
        <w:rPr>
          <w:rFonts w:eastAsiaTheme="minorHAnsi"/>
          <w:bCs/>
          <w:iCs/>
          <w:sz w:val="28"/>
          <w:szCs w:val="28"/>
          <w:lang w:eastAsia="en-US"/>
        </w:rPr>
        <w:t>) в случае подачи заявления и документов в электронной форме, подписанных усиленной квалифицированной электронной подписью,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предусматривающую проверку соблюдения условий, указанных в</w:t>
      </w:r>
      <w:r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836A75">
        <w:rPr>
          <w:rFonts w:eastAsiaTheme="minorHAnsi"/>
          <w:bCs/>
          <w:iCs/>
          <w:sz w:val="28"/>
          <w:szCs w:val="28"/>
          <w:lang w:eastAsia="en-US"/>
        </w:rPr>
        <w:t>статье 11 Федерального закона от 06 апреля 2011 года № 63-ФЗ «Об</w:t>
      </w:r>
      <w:r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836A75">
        <w:rPr>
          <w:rFonts w:eastAsiaTheme="minorHAnsi"/>
          <w:bCs/>
          <w:iCs/>
          <w:sz w:val="28"/>
          <w:szCs w:val="28"/>
          <w:lang w:eastAsia="en-US"/>
        </w:rPr>
        <w:t>электронной подписи».</w:t>
      </w:r>
    </w:p>
    <w:p w:rsidR="00836A75" w:rsidRDefault="00836A75" w:rsidP="00836A75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proofErr w:type="gramStart"/>
      <w:r w:rsidRPr="00836A75">
        <w:rPr>
          <w:rFonts w:eastAsiaTheme="minorHAnsi"/>
          <w:bCs/>
          <w:iCs/>
          <w:sz w:val="28"/>
          <w:szCs w:val="28"/>
          <w:lang w:eastAsia="en-US"/>
        </w:rPr>
        <w:t>Если в результате указанной проверки усиленной квалифицированной электронной подписи будет выявлено несоблюдение установленных условий признания ее действительности, должностное лицо управления социальной политики, ответственное за выполнение административной процедуры, принимает решение об отказе в приеме к рассмотрению заявления о</w:t>
      </w:r>
      <w:r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836A75">
        <w:rPr>
          <w:rFonts w:eastAsiaTheme="minorHAnsi"/>
          <w:bCs/>
          <w:iCs/>
          <w:sz w:val="28"/>
          <w:szCs w:val="28"/>
          <w:lang w:eastAsia="en-US"/>
        </w:rPr>
        <w:t>предоставлении государственной услуги, и направляет заявителю не позднее рабочего дня, следующего за днем подачи заявления, уведомление об этом в</w:t>
      </w:r>
      <w:r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836A75">
        <w:rPr>
          <w:rFonts w:eastAsiaTheme="minorHAnsi"/>
          <w:bCs/>
          <w:iCs/>
          <w:sz w:val="28"/>
          <w:szCs w:val="28"/>
          <w:lang w:eastAsia="en-US"/>
        </w:rPr>
        <w:t>электронной форме с указанием</w:t>
      </w:r>
      <w:proofErr w:type="gramEnd"/>
      <w:r w:rsidRPr="00836A75">
        <w:rPr>
          <w:rFonts w:eastAsiaTheme="minorHAnsi"/>
          <w:bCs/>
          <w:iCs/>
          <w:sz w:val="28"/>
          <w:szCs w:val="28"/>
          <w:lang w:eastAsia="en-US"/>
        </w:rPr>
        <w:t xml:space="preserve"> пунктов статьи 11 Федерального закона </w:t>
      </w:r>
      <w:r>
        <w:rPr>
          <w:rFonts w:eastAsiaTheme="minorHAnsi"/>
          <w:bCs/>
          <w:iCs/>
          <w:sz w:val="28"/>
          <w:szCs w:val="28"/>
          <w:lang w:eastAsia="en-US"/>
        </w:rPr>
        <w:br/>
      </w:r>
      <w:r w:rsidRPr="00836A75">
        <w:rPr>
          <w:rFonts w:eastAsiaTheme="minorHAnsi"/>
          <w:bCs/>
          <w:iCs/>
          <w:sz w:val="28"/>
          <w:szCs w:val="28"/>
          <w:lang w:eastAsia="en-US"/>
        </w:rPr>
        <w:t>от 06 апреля 2011 года № 63-ФЗ «Об электронной подписи», которые послужили основанием для принятия указанного решения</w:t>
      </w:r>
      <w:proofErr w:type="gramStart"/>
      <w:r w:rsidRPr="00836A75">
        <w:rPr>
          <w:rFonts w:eastAsiaTheme="minorHAnsi"/>
          <w:bCs/>
          <w:iCs/>
          <w:sz w:val="28"/>
          <w:szCs w:val="28"/>
          <w:lang w:eastAsia="en-US"/>
        </w:rPr>
        <w:t>;</w:t>
      </w:r>
      <w:r>
        <w:rPr>
          <w:rFonts w:eastAsiaTheme="minorHAnsi"/>
          <w:bCs/>
          <w:iCs/>
          <w:sz w:val="28"/>
          <w:szCs w:val="28"/>
          <w:lang w:eastAsia="en-US"/>
        </w:rPr>
        <w:t>»</w:t>
      </w:r>
      <w:proofErr w:type="gramEnd"/>
      <w:r>
        <w:rPr>
          <w:rFonts w:eastAsiaTheme="minorHAnsi"/>
          <w:bCs/>
          <w:iCs/>
          <w:sz w:val="28"/>
          <w:szCs w:val="28"/>
          <w:lang w:eastAsia="en-US"/>
        </w:rPr>
        <w:t>;</w:t>
      </w:r>
    </w:p>
    <w:p w:rsidR="005031C0" w:rsidRDefault="005031C0" w:rsidP="005031C0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в части второй слова «</w:t>
      </w:r>
      <w:r w:rsidRPr="005031C0">
        <w:rPr>
          <w:rFonts w:eastAsiaTheme="minorHAnsi"/>
          <w:bCs/>
          <w:iCs/>
          <w:sz w:val="28"/>
          <w:szCs w:val="28"/>
          <w:lang w:eastAsia="en-US"/>
        </w:rPr>
        <w:t>подпунктами 1 - 5, 7</w:t>
      </w:r>
      <w:r>
        <w:rPr>
          <w:rFonts w:eastAsiaTheme="minorHAnsi"/>
          <w:bCs/>
          <w:iCs/>
          <w:sz w:val="28"/>
          <w:szCs w:val="28"/>
          <w:lang w:eastAsia="en-US"/>
        </w:rPr>
        <w:t>» заменить слова «</w:t>
      </w:r>
      <w:r w:rsidRPr="005031C0">
        <w:rPr>
          <w:rFonts w:eastAsiaTheme="minorHAnsi"/>
          <w:bCs/>
          <w:iCs/>
          <w:sz w:val="28"/>
          <w:szCs w:val="28"/>
          <w:lang w:eastAsia="en-US"/>
        </w:rPr>
        <w:t>подпунктами 1</w:t>
      </w:r>
      <w:r w:rsidR="00277175">
        <w:rPr>
          <w:rFonts w:eastAsiaTheme="minorHAnsi"/>
          <w:bCs/>
          <w:iCs/>
          <w:sz w:val="28"/>
          <w:szCs w:val="28"/>
          <w:lang w:eastAsia="en-US"/>
        </w:rPr>
        <w:t>−</w:t>
      </w:r>
      <w:r w:rsidRPr="005031C0">
        <w:rPr>
          <w:rFonts w:eastAsiaTheme="minorHAnsi"/>
          <w:bCs/>
          <w:iCs/>
          <w:sz w:val="28"/>
          <w:szCs w:val="28"/>
          <w:lang w:eastAsia="en-US"/>
        </w:rPr>
        <w:t>5, 7</w:t>
      </w:r>
      <w:r>
        <w:rPr>
          <w:rFonts w:eastAsiaTheme="minorHAnsi"/>
          <w:bCs/>
          <w:iCs/>
          <w:sz w:val="28"/>
          <w:szCs w:val="28"/>
          <w:lang w:eastAsia="en-US"/>
        </w:rPr>
        <w:t xml:space="preserve"> части первой»;</w:t>
      </w:r>
    </w:p>
    <w:p w:rsidR="00451228" w:rsidRDefault="00451228" w:rsidP="005031C0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12) пункт 44 дополнить частями третьей, четвертой и пятой следующего содержания:</w:t>
      </w:r>
    </w:p>
    <w:p w:rsidR="00451228" w:rsidRPr="00451228" w:rsidRDefault="00451228" w:rsidP="00451228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«</w:t>
      </w:r>
      <w:r w:rsidRPr="00451228">
        <w:rPr>
          <w:rFonts w:eastAsiaTheme="minorHAnsi"/>
          <w:bCs/>
          <w:iCs/>
          <w:sz w:val="28"/>
          <w:szCs w:val="28"/>
          <w:lang w:eastAsia="en-US"/>
        </w:rPr>
        <w:t>При подаче заявления и документов, подписанных простой электронной подписью, решение о выдаче удостоверения принимается руководителем управления социальной политики не позднее одного рабочего дня, следующего за</w:t>
      </w:r>
      <w:r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451228">
        <w:rPr>
          <w:rFonts w:eastAsiaTheme="minorHAnsi"/>
          <w:bCs/>
          <w:iCs/>
          <w:sz w:val="28"/>
          <w:szCs w:val="28"/>
          <w:lang w:eastAsia="en-US"/>
        </w:rPr>
        <w:t>днем представления документов на бумажном носителе в соответствии с</w:t>
      </w:r>
      <w:r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451228">
        <w:rPr>
          <w:rFonts w:eastAsiaTheme="minorHAnsi"/>
          <w:bCs/>
          <w:iCs/>
          <w:sz w:val="28"/>
          <w:szCs w:val="28"/>
          <w:lang w:eastAsia="en-US"/>
        </w:rPr>
        <w:t>частью второй пункта 16 настоящего Административного регламента.</w:t>
      </w:r>
    </w:p>
    <w:p w:rsidR="00451228" w:rsidRPr="00451228" w:rsidRDefault="00451228" w:rsidP="00451228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451228">
        <w:rPr>
          <w:rFonts w:eastAsiaTheme="minorHAnsi"/>
          <w:bCs/>
          <w:iCs/>
          <w:sz w:val="28"/>
          <w:szCs w:val="28"/>
          <w:lang w:eastAsia="en-US"/>
        </w:rPr>
        <w:t>Решение об отказе в выдаче удостоверения принимается в случае, если в</w:t>
      </w:r>
      <w:r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451228">
        <w:rPr>
          <w:rFonts w:eastAsiaTheme="minorHAnsi"/>
          <w:bCs/>
          <w:iCs/>
          <w:sz w:val="28"/>
          <w:szCs w:val="28"/>
          <w:lang w:eastAsia="en-US"/>
        </w:rPr>
        <w:t>течение пяти дней со дня подачи заявления, подписанного простой электронной подписью, заявителем не представлены документы в соответствии с частью второй пункта 16 настоящего Административного регламента.</w:t>
      </w:r>
    </w:p>
    <w:p w:rsidR="00451228" w:rsidRDefault="00451228" w:rsidP="00451228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proofErr w:type="gramStart"/>
      <w:r w:rsidRPr="00451228">
        <w:rPr>
          <w:rFonts w:eastAsiaTheme="minorHAnsi"/>
          <w:bCs/>
          <w:iCs/>
          <w:sz w:val="28"/>
          <w:szCs w:val="28"/>
          <w:lang w:eastAsia="en-US"/>
        </w:rPr>
        <w:t>В этом случае управление социальной политики в течение пяти рабочих дней с даты принятия решения об отказе в выдаче</w:t>
      </w:r>
      <w:proofErr w:type="gramEnd"/>
      <w:r w:rsidRPr="00451228">
        <w:rPr>
          <w:rFonts w:eastAsiaTheme="minorHAnsi"/>
          <w:bCs/>
          <w:iCs/>
          <w:sz w:val="28"/>
          <w:szCs w:val="28"/>
          <w:lang w:eastAsia="en-US"/>
        </w:rPr>
        <w:t xml:space="preserve"> удостоверения направляет </w:t>
      </w:r>
      <w:r w:rsidRPr="00451228">
        <w:rPr>
          <w:rFonts w:eastAsiaTheme="minorHAnsi"/>
          <w:bCs/>
          <w:iCs/>
          <w:sz w:val="28"/>
          <w:szCs w:val="28"/>
          <w:lang w:eastAsia="en-US"/>
        </w:rPr>
        <w:lastRenderedPageBreak/>
        <w:t>заявителю уведомление с указанием причины отказа в форме электронного документа.</w:t>
      </w:r>
      <w:r>
        <w:rPr>
          <w:rFonts w:eastAsiaTheme="minorHAnsi"/>
          <w:bCs/>
          <w:iCs/>
          <w:sz w:val="28"/>
          <w:szCs w:val="28"/>
          <w:lang w:eastAsia="en-US"/>
        </w:rPr>
        <w:t>»;</w:t>
      </w:r>
    </w:p>
    <w:p w:rsidR="005031C0" w:rsidRDefault="005031C0" w:rsidP="005031C0">
      <w:pPr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1</w:t>
      </w:r>
      <w:r w:rsidR="00451228">
        <w:rPr>
          <w:rFonts w:eastAsiaTheme="minorHAnsi"/>
          <w:bCs/>
          <w:iCs/>
          <w:sz w:val="28"/>
          <w:szCs w:val="28"/>
          <w:lang w:eastAsia="en-US"/>
        </w:rPr>
        <w:t>3</w:t>
      </w:r>
      <w:r>
        <w:rPr>
          <w:rFonts w:eastAsiaTheme="minorHAnsi"/>
          <w:bCs/>
          <w:iCs/>
          <w:sz w:val="28"/>
          <w:szCs w:val="28"/>
          <w:lang w:eastAsia="en-US"/>
        </w:rPr>
        <w:t>) в части первой пункта 70 слова «</w:t>
      </w:r>
      <w:r w:rsidRPr="005031C0">
        <w:rPr>
          <w:rFonts w:eastAsiaTheme="minorHAnsi"/>
          <w:bCs/>
          <w:iCs/>
          <w:sz w:val="28"/>
          <w:szCs w:val="28"/>
          <w:lang w:eastAsia="en-US"/>
        </w:rPr>
        <w:t>в порядке, установленном Положением</w:t>
      </w:r>
      <w:r>
        <w:rPr>
          <w:rFonts w:eastAsiaTheme="minorHAnsi"/>
          <w:bCs/>
          <w:iCs/>
          <w:sz w:val="28"/>
          <w:szCs w:val="28"/>
          <w:lang w:eastAsia="en-US"/>
        </w:rPr>
        <w:t>» заменить словами «в соответствии с</w:t>
      </w:r>
      <w:r w:rsidRPr="005031C0">
        <w:rPr>
          <w:rFonts w:eastAsiaTheme="minorHAnsi"/>
          <w:bCs/>
          <w:iCs/>
          <w:sz w:val="28"/>
          <w:szCs w:val="28"/>
          <w:lang w:eastAsia="en-US"/>
        </w:rPr>
        <w:t xml:space="preserve"> Положением</w:t>
      </w:r>
      <w:r>
        <w:rPr>
          <w:rFonts w:eastAsiaTheme="minorHAnsi"/>
          <w:bCs/>
          <w:iCs/>
          <w:sz w:val="28"/>
          <w:szCs w:val="28"/>
          <w:lang w:eastAsia="en-US"/>
        </w:rPr>
        <w:t>».</w:t>
      </w:r>
    </w:p>
    <w:p w:rsidR="00F37DD1" w:rsidRPr="009F6CC1" w:rsidRDefault="00934892" w:rsidP="000769A1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F37DD1" w:rsidRPr="009F6CC1">
        <w:rPr>
          <w:b w:val="0"/>
        </w:rPr>
        <w:t xml:space="preserve">. Настоящий </w:t>
      </w:r>
      <w:r w:rsidR="002A240F">
        <w:rPr>
          <w:b w:val="0"/>
        </w:rPr>
        <w:t>п</w:t>
      </w:r>
      <w:r w:rsidR="00F37DD1" w:rsidRPr="009F6CC1">
        <w:rPr>
          <w:b w:val="0"/>
        </w:rPr>
        <w:t>риказ разместить на «</w:t>
      </w:r>
      <w:proofErr w:type="gramStart"/>
      <w:r w:rsidR="00F37DD1" w:rsidRPr="009F6CC1">
        <w:rPr>
          <w:b w:val="0"/>
        </w:rPr>
        <w:t>Официальном</w:t>
      </w:r>
      <w:proofErr w:type="gramEnd"/>
      <w:r w:rsidR="00F37DD1" w:rsidRPr="009F6CC1">
        <w:rPr>
          <w:b w:val="0"/>
        </w:rPr>
        <w:t xml:space="preserve"> интернет-портале правовой информации Свердловской области</w:t>
      </w:r>
      <w:r w:rsidR="005C6EF3" w:rsidRPr="009F6CC1">
        <w:rPr>
          <w:b w:val="0"/>
        </w:rPr>
        <w:t>»</w:t>
      </w:r>
      <w:r w:rsidR="00F37DD1" w:rsidRPr="009F6CC1">
        <w:rPr>
          <w:b w:val="0"/>
        </w:rPr>
        <w:t xml:space="preserve"> (www.pravo.gov66.ru). </w:t>
      </w: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C01F00" w:rsidRDefault="00F37DD1" w:rsidP="00476B99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 w:rsidRPr="009F6CC1">
        <w:rPr>
          <w:b w:val="0"/>
        </w:rPr>
        <w:t xml:space="preserve">Министр </w:t>
      </w:r>
      <w:r w:rsidRPr="009F6CC1">
        <w:rPr>
          <w:b w:val="0"/>
        </w:rPr>
        <w:tab/>
        <w:t xml:space="preserve">А.В. </w:t>
      </w:r>
      <w:proofErr w:type="spellStart"/>
      <w:r w:rsidRPr="009F6CC1">
        <w:rPr>
          <w:b w:val="0"/>
        </w:rPr>
        <w:t>Злоказов</w:t>
      </w:r>
      <w:proofErr w:type="spellEnd"/>
    </w:p>
    <w:p w:rsidR="00C01F00" w:rsidRPr="00C01F00" w:rsidRDefault="00C01F00" w:rsidP="00C01F00"/>
    <w:p w:rsidR="00C01F00" w:rsidRPr="00C01F00" w:rsidRDefault="00C01F00" w:rsidP="00C01F00"/>
    <w:p w:rsidR="00C01F00" w:rsidRPr="00C01F00" w:rsidRDefault="00C01F00" w:rsidP="00C01F00"/>
    <w:p w:rsidR="00C01F00" w:rsidRPr="00C01F00" w:rsidRDefault="00C01F00" w:rsidP="00C01F00"/>
    <w:p w:rsidR="00C01F00" w:rsidRDefault="00C01F00" w:rsidP="00C01F00"/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Default="0001715E" w:rsidP="0001715E">
      <w:pPr>
        <w:jc w:val="center"/>
        <w:rPr>
          <w:b/>
          <w:sz w:val="28"/>
          <w:szCs w:val="28"/>
        </w:rPr>
      </w:pPr>
    </w:p>
    <w:p w:rsidR="0001715E" w:rsidRPr="0001715E" w:rsidRDefault="0001715E" w:rsidP="0001715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1715E">
        <w:rPr>
          <w:b/>
          <w:sz w:val="28"/>
          <w:szCs w:val="28"/>
        </w:rPr>
        <w:lastRenderedPageBreak/>
        <w:t>ПОЯСНИТЕЛЬНАЯ ЗАПИСКА</w:t>
      </w:r>
    </w:p>
    <w:p w:rsidR="0001715E" w:rsidRPr="0001715E" w:rsidRDefault="0001715E" w:rsidP="0001715E">
      <w:pPr>
        <w:jc w:val="center"/>
        <w:rPr>
          <w:sz w:val="28"/>
          <w:szCs w:val="28"/>
        </w:rPr>
      </w:pPr>
      <w:r w:rsidRPr="0001715E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01715E" w:rsidRPr="0001715E" w:rsidRDefault="0001715E" w:rsidP="0001715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1715E">
        <w:rPr>
          <w:sz w:val="28"/>
          <w:szCs w:val="28"/>
        </w:rPr>
        <w:t xml:space="preserve">«О внесении изменений в Административный регламент </w:t>
      </w:r>
    </w:p>
    <w:p w:rsidR="0001715E" w:rsidRPr="0001715E" w:rsidRDefault="0001715E" w:rsidP="0001715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1715E">
        <w:rPr>
          <w:sz w:val="28"/>
          <w:szCs w:val="28"/>
        </w:rPr>
        <w:t xml:space="preserve">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удостоверения инвалида Отечественной войны, </w:t>
      </w:r>
      <w:proofErr w:type="gramStart"/>
      <w:r w:rsidRPr="0001715E">
        <w:rPr>
          <w:sz w:val="28"/>
          <w:szCs w:val="28"/>
        </w:rPr>
        <w:t>утвержденный</w:t>
      </w:r>
      <w:proofErr w:type="gramEnd"/>
      <w:r w:rsidRPr="0001715E">
        <w:rPr>
          <w:sz w:val="28"/>
          <w:szCs w:val="28"/>
        </w:rPr>
        <w:t xml:space="preserve"> приказом Министерства социальной политики Свердловской области от 28.01.2013 № 36»</w:t>
      </w:r>
    </w:p>
    <w:p w:rsidR="0001715E" w:rsidRPr="0001715E" w:rsidRDefault="0001715E" w:rsidP="0001715E">
      <w:pPr>
        <w:jc w:val="both"/>
        <w:rPr>
          <w:sz w:val="28"/>
          <w:szCs w:val="28"/>
        </w:rPr>
      </w:pPr>
    </w:p>
    <w:p w:rsidR="0001715E" w:rsidRPr="0001715E" w:rsidRDefault="0001715E" w:rsidP="0001715E">
      <w:pPr>
        <w:numPr>
          <w:ilvl w:val="0"/>
          <w:numId w:val="46"/>
        </w:numPr>
        <w:ind w:left="0" w:firstLine="0"/>
        <w:contextualSpacing/>
        <w:jc w:val="center"/>
        <w:rPr>
          <w:b/>
          <w:sz w:val="28"/>
          <w:szCs w:val="28"/>
        </w:rPr>
      </w:pPr>
      <w:r w:rsidRPr="0001715E">
        <w:rPr>
          <w:b/>
          <w:sz w:val="28"/>
          <w:szCs w:val="28"/>
        </w:rPr>
        <w:t>Состояние законодательства в данной сфере</w:t>
      </w: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1715E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1715E">
        <w:rPr>
          <w:rFonts w:eastAsiaTheme="minorHAns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1715E">
        <w:rPr>
          <w:rFonts w:eastAsiaTheme="minorHAns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1715E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16.11.2011</w:t>
      </w:r>
      <w:r w:rsidRPr="0001715E">
        <w:rPr>
          <w:rFonts w:eastAsiaTheme="minorHAnsi"/>
          <w:sz w:val="28"/>
          <w:szCs w:val="28"/>
          <w:lang w:eastAsia="en-US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1715E">
        <w:rPr>
          <w:rFonts w:eastAsiaTheme="minorHAnsi"/>
          <w:sz w:val="28"/>
          <w:szCs w:val="28"/>
          <w:lang w:eastAsia="en-US"/>
        </w:rPr>
        <w:t xml:space="preserve">постановления Правительства Свердловской области от 21.11.2012 </w:t>
      </w:r>
      <w:r w:rsidRPr="0001715E">
        <w:rPr>
          <w:rFonts w:eastAsiaTheme="minorHAnsi"/>
          <w:sz w:val="28"/>
          <w:szCs w:val="28"/>
          <w:lang w:eastAsia="en-US"/>
        </w:rPr>
        <w:br/>
        <w:t>№ 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01715E">
        <w:rPr>
          <w:color w:val="000000" w:themeColor="text1"/>
          <w:sz w:val="28"/>
          <w:szCs w:val="28"/>
        </w:rPr>
        <w:t>В настоящее время выдача удостоверения инвалида Отечественной войны, регулируется:</w:t>
      </w: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01715E">
        <w:rPr>
          <w:color w:val="000000" w:themeColor="text1"/>
          <w:sz w:val="28"/>
          <w:szCs w:val="28"/>
        </w:rPr>
        <w:t>постановлением Госкомтруда СССР от 26.05.1975 N 126 «Об утверждении единой формы удостоверения инвалида Отечественной войны и Инструкции о порядке заполнения, выдачи и учета удостоверений инвалидов Отечественной войны»;</w:t>
      </w: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01715E">
        <w:rPr>
          <w:color w:val="000000" w:themeColor="text1"/>
          <w:sz w:val="28"/>
          <w:szCs w:val="28"/>
        </w:rPr>
        <w:t>постановлением Министерства труда и социального развития Российской Федерации от 11.10.2000 № 69 «Об утверждении инструкции о порядке и 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ветеранах».</w:t>
      </w: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01715E" w:rsidRPr="0001715E" w:rsidRDefault="0001715E" w:rsidP="0001715E">
      <w:pPr>
        <w:numPr>
          <w:ilvl w:val="0"/>
          <w:numId w:val="46"/>
        </w:numPr>
        <w:autoSpaceDE w:val="0"/>
        <w:autoSpaceDN w:val="0"/>
        <w:adjustRightInd w:val="0"/>
        <w:ind w:left="0" w:firstLine="0"/>
        <w:contextualSpacing/>
        <w:jc w:val="center"/>
        <w:rPr>
          <w:b/>
          <w:sz w:val="28"/>
          <w:szCs w:val="28"/>
        </w:rPr>
      </w:pPr>
      <w:r w:rsidRPr="0001715E">
        <w:rPr>
          <w:b/>
          <w:sz w:val="28"/>
          <w:szCs w:val="28"/>
        </w:rPr>
        <w:t>Обоснование необходимости принятия проекта приказа</w:t>
      </w:r>
    </w:p>
    <w:p w:rsidR="0001715E" w:rsidRPr="0001715E" w:rsidRDefault="0001715E" w:rsidP="0001715E">
      <w:pPr>
        <w:autoSpaceDE w:val="0"/>
        <w:autoSpaceDN w:val="0"/>
        <w:adjustRightInd w:val="0"/>
        <w:ind w:left="1080" w:firstLine="709"/>
        <w:contextualSpacing/>
        <w:jc w:val="both"/>
        <w:rPr>
          <w:b/>
          <w:sz w:val="28"/>
          <w:szCs w:val="28"/>
          <w:u w:val="single"/>
        </w:rPr>
      </w:pP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1715E">
        <w:rPr>
          <w:sz w:val="28"/>
          <w:szCs w:val="28"/>
        </w:rPr>
        <w:t>Полномочия Правительства Свердловской области на принятие проекта постановления предусмотрены статьей 14 Закона Свердловской области от04 ноября 1995 года № 31-ОЗ «О Правительстве Свердловской области», согласно которой Правительство Свердловской области устанавливает порядок оформления и выдачи удостоверений, подтверждающих право граждан на получение мер социальной поддержки, и их дубликатов, а также порядок учета, хранения и уничтожения бланков этих удостоверений;</w:t>
      </w:r>
      <w:proofErr w:type="gramEnd"/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715E">
        <w:rPr>
          <w:sz w:val="28"/>
          <w:szCs w:val="28"/>
        </w:rPr>
        <w:t xml:space="preserve">Настоящий проект разработан в целях </w:t>
      </w:r>
      <w:proofErr w:type="gramStart"/>
      <w:r w:rsidRPr="0001715E">
        <w:rPr>
          <w:sz w:val="28"/>
          <w:szCs w:val="28"/>
        </w:rPr>
        <w:t>устранения замечаний Главного управления Министерства юстиции Российской Федерации</w:t>
      </w:r>
      <w:proofErr w:type="gramEnd"/>
      <w:r w:rsidRPr="0001715E">
        <w:rPr>
          <w:sz w:val="28"/>
          <w:szCs w:val="28"/>
        </w:rPr>
        <w:t xml:space="preserve"> по Свердловской области в экспертном заключении от 01.07.2016 № 02-943-ЭЗ в части полноты правового регулирования и соблюдения требований юридической техники.</w:t>
      </w: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1715E" w:rsidRPr="0001715E" w:rsidRDefault="0001715E" w:rsidP="0001715E">
      <w:pPr>
        <w:jc w:val="center"/>
        <w:rPr>
          <w:b/>
          <w:sz w:val="28"/>
          <w:szCs w:val="28"/>
        </w:rPr>
      </w:pPr>
    </w:p>
    <w:p w:rsidR="0001715E" w:rsidRPr="0001715E" w:rsidRDefault="0001715E" w:rsidP="0001715E">
      <w:pPr>
        <w:jc w:val="center"/>
        <w:rPr>
          <w:b/>
          <w:sz w:val="28"/>
          <w:szCs w:val="28"/>
        </w:rPr>
      </w:pPr>
      <w:r w:rsidRPr="0001715E">
        <w:rPr>
          <w:b/>
          <w:sz w:val="28"/>
          <w:szCs w:val="28"/>
        </w:rPr>
        <w:t>3.</w:t>
      </w:r>
      <w:r w:rsidRPr="0001715E">
        <w:rPr>
          <w:sz w:val="28"/>
          <w:szCs w:val="28"/>
        </w:rPr>
        <w:t xml:space="preserve"> </w:t>
      </w:r>
      <w:r w:rsidRPr="0001715E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01715E" w:rsidRPr="0001715E" w:rsidRDefault="0001715E" w:rsidP="0001715E">
      <w:pPr>
        <w:ind w:firstLine="709"/>
        <w:jc w:val="both"/>
        <w:rPr>
          <w:b/>
          <w:sz w:val="28"/>
          <w:szCs w:val="28"/>
          <w:u w:val="single"/>
        </w:rPr>
      </w:pPr>
    </w:p>
    <w:p w:rsidR="0001715E" w:rsidRPr="0001715E" w:rsidRDefault="0001715E" w:rsidP="0001715E">
      <w:pPr>
        <w:ind w:firstLine="709"/>
        <w:jc w:val="both"/>
        <w:rPr>
          <w:sz w:val="28"/>
          <w:szCs w:val="28"/>
        </w:rPr>
      </w:pPr>
      <w:r w:rsidRPr="0001715E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по выдаче удостоверения инвалида Отечественной войны Настоящий проект приказа не повлечет ущемления прав граждан на получение мер социальной поддержки, предусмотренных действующим законодательством.</w:t>
      </w:r>
    </w:p>
    <w:p w:rsidR="0001715E" w:rsidRPr="0001715E" w:rsidRDefault="0001715E" w:rsidP="0001715E">
      <w:pPr>
        <w:ind w:firstLine="709"/>
        <w:jc w:val="both"/>
        <w:rPr>
          <w:b/>
          <w:sz w:val="28"/>
          <w:szCs w:val="28"/>
        </w:rPr>
      </w:pPr>
      <w:r w:rsidRPr="0001715E">
        <w:rPr>
          <w:sz w:val="28"/>
          <w:szCs w:val="28"/>
        </w:rPr>
        <w:t>.</w:t>
      </w:r>
    </w:p>
    <w:p w:rsidR="0001715E" w:rsidRPr="0001715E" w:rsidRDefault="0001715E" w:rsidP="0001715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1715E">
        <w:rPr>
          <w:b/>
          <w:sz w:val="28"/>
          <w:szCs w:val="28"/>
        </w:rPr>
        <w:t>4. Финансово-экономическое обоснование</w:t>
      </w:r>
    </w:p>
    <w:p w:rsidR="0001715E" w:rsidRPr="0001715E" w:rsidRDefault="0001715E" w:rsidP="0001715E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01715E" w:rsidRPr="0001715E" w:rsidRDefault="0001715E" w:rsidP="0001715E">
      <w:pPr>
        <w:ind w:right="-5" w:firstLine="709"/>
        <w:jc w:val="both"/>
        <w:rPr>
          <w:sz w:val="28"/>
          <w:szCs w:val="28"/>
        </w:rPr>
      </w:pPr>
      <w:r w:rsidRPr="0001715E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01715E" w:rsidRPr="0001715E" w:rsidRDefault="0001715E" w:rsidP="0001715E">
      <w:pPr>
        <w:ind w:right="-5" w:firstLine="709"/>
        <w:jc w:val="both"/>
        <w:rPr>
          <w:sz w:val="28"/>
          <w:szCs w:val="28"/>
        </w:rPr>
      </w:pPr>
    </w:p>
    <w:p w:rsidR="0001715E" w:rsidRPr="0001715E" w:rsidRDefault="0001715E" w:rsidP="0001715E">
      <w:pPr>
        <w:jc w:val="center"/>
        <w:rPr>
          <w:b/>
          <w:sz w:val="28"/>
          <w:szCs w:val="28"/>
        </w:rPr>
      </w:pPr>
      <w:r w:rsidRPr="0001715E">
        <w:rPr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01715E" w:rsidRPr="0001715E" w:rsidRDefault="0001715E" w:rsidP="0001715E">
      <w:pPr>
        <w:ind w:firstLine="709"/>
        <w:jc w:val="both"/>
        <w:rPr>
          <w:sz w:val="28"/>
          <w:szCs w:val="28"/>
        </w:rPr>
      </w:pPr>
    </w:p>
    <w:p w:rsidR="0001715E" w:rsidRPr="0001715E" w:rsidRDefault="0001715E" w:rsidP="0001715E">
      <w:pPr>
        <w:ind w:firstLine="709"/>
        <w:jc w:val="both"/>
        <w:rPr>
          <w:sz w:val="28"/>
          <w:szCs w:val="28"/>
        </w:rPr>
      </w:pPr>
      <w:r w:rsidRPr="0001715E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01715E" w:rsidRPr="0001715E" w:rsidRDefault="0001715E" w:rsidP="0001715E">
      <w:pPr>
        <w:ind w:firstLine="709"/>
        <w:jc w:val="both"/>
        <w:rPr>
          <w:sz w:val="28"/>
          <w:szCs w:val="28"/>
        </w:rPr>
      </w:pPr>
    </w:p>
    <w:p w:rsidR="0001715E" w:rsidRPr="0001715E" w:rsidRDefault="0001715E" w:rsidP="0001715E">
      <w:pPr>
        <w:jc w:val="center"/>
        <w:rPr>
          <w:b/>
          <w:sz w:val="28"/>
          <w:szCs w:val="28"/>
        </w:rPr>
      </w:pPr>
      <w:r w:rsidRPr="0001715E">
        <w:rPr>
          <w:b/>
          <w:sz w:val="28"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01715E" w:rsidRPr="0001715E" w:rsidRDefault="0001715E" w:rsidP="0001715E">
      <w:pPr>
        <w:jc w:val="center"/>
        <w:rPr>
          <w:b/>
          <w:sz w:val="28"/>
          <w:szCs w:val="28"/>
        </w:rPr>
      </w:pPr>
    </w:p>
    <w:p w:rsidR="0001715E" w:rsidRPr="0001715E" w:rsidRDefault="0001715E" w:rsidP="0001715E">
      <w:pPr>
        <w:ind w:firstLine="709"/>
        <w:jc w:val="both"/>
        <w:rPr>
          <w:sz w:val="28"/>
          <w:szCs w:val="28"/>
        </w:rPr>
      </w:pPr>
      <w:r w:rsidRPr="0001715E">
        <w:rPr>
          <w:sz w:val="28"/>
          <w:szCs w:val="28"/>
        </w:rPr>
        <w:lastRenderedPageBreak/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01715E" w:rsidRPr="0001715E" w:rsidRDefault="0001715E" w:rsidP="0001715E">
      <w:pPr>
        <w:ind w:firstLine="709"/>
        <w:jc w:val="both"/>
        <w:rPr>
          <w:b/>
          <w:sz w:val="28"/>
          <w:szCs w:val="28"/>
        </w:rPr>
      </w:pPr>
    </w:p>
    <w:p w:rsidR="0001715E" w:rsidRPr="0001715E" w:rsidRDefault="0001715E" w:rsidP="0001715E">
      <w:pPr>
        <w:jc w:val="center"/>
        <w:rPr>
          <w:b/>
          <w:sz w:val="28"/>
          <w:szCs w:val="28"/>
        </w:rPr>
      </w:pPr>
      <w:r w:rsidRPr="0001715E">
        <w:rPr>
          <w:b/>
          <w:sz w:val="28"/>
          <w:szCs w:val="28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01715E" w:rsidRPr="0001715E" w:rsidRDefault="0001715E" w:rsidP="0001715E">
      <w:pPr>
        <w:ind w:firstLine="709"/>
        <w:jc w:val="both"/>
        <w:rPr>
          <w:b/>
          <w:sz w:val="28"/>
          <w:szCs w:val="28"/>
        </w:rPr>
      </w:pPr>
    </w:p>
    <w:p w:rsidR="0001715E" w:rsidRPr="0001715E" w:rsidRDefault="0001715E" w:rsidP="0001715E">
      <w:pPr>
        <w:ind w:firstLine="709"/>
        <w:jc w:val="both"/>
        <w:rPr>
          <w:b/>
          <w:sz w:val="28"/>
          <w:szCs w:val="28"/>
        </w:rPr>
      </w:pPr>
      <w:r w:rsidRPr="0001715E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01715E">
        <w:rPr>
          <w:b/>
          <w:sz w:val="28"/>
          <w:szCs w:val="28"/>
        </w:rPr>
        <w:t xml:space="preserve"> </w:t>
      </w:r>
    </w:p>
    <w:p w:rsidR="0001715E" w:rsidRPr="0001715E" w:rsidRDefault="0001715E" w:rsidP="0001715E">
      <w:pPr>
        <w:ind w:firstLine="709"/>
        <w:jc w:val="both"/>
        <w:rPr>
          <w:sz w:val="28"/>
          <w:szCs w:val="28"/>
        </w:rPr>
      </w:pPr>
    </w:p>
    <w:p w:rsidR="0001715E" w:rsidRPr="0001715E" w:rsidRDefault="0001715E" w:rsidP="0001715E">
      <w:pPr>
        <w:ind w:firstLine="709"/>
        <w:jc w:val="both"/>
        <w:rPr>
          <w:sz w:val="28"/>
          <w:szCs w:val="28"/>
        </w:rPr>
      </w:pPr>
    </w:p>
    <w:p w:rsidR="0001715E" w:rsidRPr="0001715E" w:rsidRDefault="0001715E" w:rsidP="0001715E">
      <w:pPr>
        <w:tabs>
          <w:tab w:val="right" w:pos="9923"/>
        </w:tabs>
        <w:jc w:val="both"/>
        <w:rPr>
          <w:sz w:val="28"/>
          <w:szCs w:val="28"/>
        </w:rPr>
      </w:pPr>
      <w:r w:rsidRPr="0001715E">
        <w:rPr>
          <w:sz w:val="28"/>
          <w:szCs w:val="28"/>
        </w:rPr>
        <w:t>Начальник отдела</w:t>
      </w:r>
      <w:r w:rsidRPr="0001715E">
        <w:rPr>
          <w:sz w:val="28"/>
          <w:szCs w:val="28"/>
        </w:rPr>
        <w:tab/>
        <w:t>Н.А. Чеботаева</w:t>
      </w:r>
    </w:p>
    <w:p w:rsidR="00A20B11" w:rsidRPr="00C01F00" w:rsidRDefault="00C01F00" w:rsidP="00C01F00">
      <w:pPr>
        <w:tabs>
          <w:tab w:val="left" w:pos="8055"/>
        </w:tabs>
      </w:pPr>
      <w:r>
        <w:tab/>
      </w:r>
    </w:p>
    <w:sectPr w:rsidR="00A20B11" w:rsidRPr="00C01F00" w:rsidSect="006E4AA2">
      <w:headerReference w:type="default" r:id="rId13"/>
      <w:pgSz w:w="11906" w:h="16838"/>
      <w:pgMar w:top="1134" w:right="567" w:bottom="1134" w:left="1418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13" w:rsidRDefault="00797913" w:rsidP="00923F93">
      <w:r>
        <w:separator/>
      </w:r>
    </w:p>
  </w:endnote>
  <w:endnote w:type="continuationSeparator" w:id="0">
    <w:p w:rsidR="00797913" w:rsidRDefault="00797913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13" w:rsidRDefault="00797913" w:rsidP="00923F93">
      <w:r>
        <w:separator/>
      </w:r>
    </w:p>
  </w:footnote>
  <w:footnote w:type="continuationSeparator" w:id="0">
    <w:p w:rsidR="00797913" w:rsidRDefault="00797913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567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63881" w:rsidRPr="00463881" w:rsidRDefault="00463881">
        <w:pPr>
          <w:pStyle w:val="a6"/>
          <w:jc w:val="center"/>
          <w:rPr>
            <w:sz w:val="28"/>
            <w:szCs w:val="28"/>
          </w:rPr>
        </w:pPr>
        <w:r w:rsidRPr="00463881">
          <w:rPr>
            <w:sz w:val="28"/>
            <w:szCs w:val="28"/>
          </w:rPr>
          <w:fldChar w:fldCharType="begin"/>
        </w:r>
        <w:r w:rsidRPr="00463881">
          <w:rPr>
            <w:sz w:val="28"/>
            <w:szCs w:val="28"/>
          </w:rPr>
          <w:instrText>PAGE   \* MERGEFORMAT</w:instrText>
        </w:r>
        <w:r w:rsidRPr="00463881">
          <w:rPr>
            <w:sz w:val="28"/>
            <w:szCs w:val="28"/>
          </w:rPr>
          <w:fldChar w:fldCharType="separate"/>
        </w:r>
        <w:r w:rsidR="0001715E">
          <w:rPr>
            <w:noProof/>
            <w:sz w:val="28"/>
            <w:szCs w:val="28"/>
          </w:rPr>
          <w:t>6</w:t>
        </w:r>
        <w:r w:rsidRPr="00463881">
          <w:rPr>
            <w:sz w:val="28"/>
            <w:szCs w:val="28"/>
          </w:rPr>
          <w:fldChar w:fldCharType="end"/>
        </w:r>
      </w:p>
    </w:sdtContent>
  </w:sdt>
  <w:p w:rsidR="00463881" w:rsidRDefault="0046388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9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3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9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3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4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8"/>
  </w:num>
  <w:num w:numId="2">
    <w:abstractNumId w:val="26"/>
  </w:num>
  <w:num w:numId="3">
    <w:abstractNumId w:val="16"/>
  </w:num>
  <w:num w:numId="4">
    <w:abstractNumId w:val="0"/>
  </w:num>
  <w:num w:numId="5">
    <w:abstractNumId w:val="11"/>
  </w:num>
  <w:num w:numId="6">
    <w:abstractNumId w:val="1"/>
  </w:num>
  <w:num w:numId="7">
    <w:abstractNumId w:val="15"/>
  </w:num>
  <w:num w:numId="8">
    <w:abstractNumId w:val="7"/>
  </w:num>
  <w:num w:numId="9">
    <w:abstractNumId w:val="19"/>
  </w:num>
  <w:num w:numId="10">
    <w:abstractNumId w:val="6"/>
  </w:num>
  <w:num w:numId="11">
    <w:abstractNumId w:val="2"/>
  </w:num>
  <w:num w:numId="1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12"/>
  </w:num>
  <w:num w:numId="15">
    <w:abstractNumId w:val="27"/>
  </w:num>
  <w:num w:numId="16">
    <w:abstractNumId w:val="17"/>
  </w:num>
  <w:num w:numId="17">
    <w:abstractNumId w:val="13"/>
  </w:num>
  <w:num w:numId="18">
    <w:abstractNumId w:val="42"/>
  </w:num>
  <w:num w:numId="19">
    <w:abstractNumId w:val="31"/>
  </w:num>
  <w:num w:numId="20">
    <w:abstractNumId w:val="10"/>
  </w:num>
  <w:num w:numId="21">
    <w:abstractNumId w:val="37"/>
  </w:num>
  <w:num w:numId="22">
    <w:abstractNumId w:val="41"/>
  </w:num>
  <w:num w:numId="23">
    <w:abstractNumId w:val="22"/>
  </w:num>
  <w:num w:numId="24">
    <w:abstractNumId w:val="33"/>
  </w:num>
  <w:num w:numId="25">
    <w:abstractNumId w:val="18"/>
  </w:num>
  <w:num w:numId="26">
    <w:abstractNumId w:val="38"/>
  </w:num>
  <w:num w:numId="27">
    <w:abstractNumId w:val="29"/>
  </w:num>
  <w:num w:numId="28">
    <w:abstractNumId w:val="5"/>
  </w:num>
  <w:num w:numId="29">
    <w:abstractNumId w:val="25"/>
  </w:num>
  <w:num w:numId="30">
    <w:abstractNumId w:val="39"/>
  </w:num>
  <w:num w:numId="31">
    <w:abstractNumId w:val="8"/>
  </w:num>
  <w:num w:numId="32">
    <w:abstractNumId w:val="4"/>
  </w:num>
  <w:num w:numId="33">
    <w:abstractNumId w:val="23"/>
  </w:num>
  <w:num w:numId="34">
    <w:abstractNumId w:val="44"/>
  </w:num>
  <w:num w:numId="35">
    <w:abstractNumId w:val="21"/>
  </w:num>
  <w:num w:numId="36">
    <w:abstractNumId w:val="32"/>
  </w:num>
  <w:num w:numId="37">
    <w:abstractNumId w:val="24"/>
  </w:num>
  <w:num w:numId="38">
    <w:abstractNumId w:val="3"/>
  </w:num>
  <w:num w:numId="39">
    <w:abstractNumId w:val="36"/>
  </w:num>
  <w:num w:numId="40">
    <w:abstractNumId w:val="43"/>
  </w:num>
  <w:num w:numId="41">
    <w:abstractNumId w:val="40"/>
  </w:num>
  <w:num w:numId="42">
    <w:abstractNumId w:val="35"/>
  </w:num>
  <w:num w:numId="43">
    <w:abstractNumId w:val="20"/>
  </w:num>
  <w:num w:numId="44">
    <w:abstractNumId w:val="34"/>
  </w:num>
  <w:num w:numId="45">
    <w:abstractNumId w:val="14"/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21DA"/>
    <w:rsid w:val="00016C9F"/>
    <w:rsid w:val="0001715E"/>
    <w:rsid w:val="00020D26"/>
    <w:rsid w:val="00026CD9"/>
    <w:rsid w:val="00031657"/>
    <w:rsid w:val="000322A1"/>
    <w:rsid w:val="00040C56"/>
    <w:rsid w:val="00040FCA"/>
    <w:rsid w:val="00051C51"/>
    <w:rsid w:val="000526AA"/>
    <w:rsid w:val="000665E3"/>
    <w:rsid w:val="000769A1"/>
    <w:rsid w:val="00076FC9"/>
    <w:rsid w:val="00084E2F"/>
    <w:rsid w:val="000A227B"/>
    <w:rsid w:val="000A2F91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12F4"/>
    <w:rsid w:val="00133949"/>
    <w:rsid w:val="0014123D"/>
    <w:rsid w:val="00150C22"/>
    <w:rsid w:val="00151796"/>
    <w:rsid w:val="001541E2"/>
    <w:rsid w:val="001552AE"/>
    <w:rsid w:val="00175C6C"/>
    <w:rsid w:val="0018068F"/>
    <w:rsid w:val="00183A9F"/>
    <w:rsid w:val="001B3175"/>
    <w:rsid w:val="001B3C88"/>
    <w:rsid w:val="001B49E5"/>
    <w:rsid w:val="001C3287"/>
    <w:rsid w:val="001D7DAD"/>
    <w:rsid w:val="001E67FA"/>
    <w:rsid w:val="00210B6E"/>
    <w:rsid w:val="002208F1"/>
    <w:rsid w:val="00225452"/>
    <w:rsid w:val="0022596B"/>
    <w:rsid w:val="00240615"/>
    <w:rsid w:val="0026458A"/>
    <w:rsid w:val="002653B2"/>
    <w:rsid w:val="00270698"/>
    <w:rsid w:val="00273308"/>
    <w:rsid w:val="002742A6"/>
    <w:rsid w:val="00277175"/>
    <w:rsid w:val="00296442"/>
    <w:rsid w:val="002A240F"/>
    <w:rsid w:val="002A5354"/>
    <w:rsid w:val="002B4A80"/>
    <w:rsid w:val="002B7D83"/>
    <w:rsid w:val="002C0D55"/>
    <w:rsid w:val="002C585D"/>
    <w:rsid w:val="002E709F"/>
    <w:rsid w:val="002F0727"/>
    <w:rsid w:val="002F362B"/>
    <w:rsid w:val="00302433"/>
    <w:rsid w:val="00305ADF"/>
    <w:rsid w:val="00305C19"/>
    <w:rsid w:val="00305E22"/>
    <w:rsid w:val="00310951"/>
    <w:rsid w:val="00331915"/>
    <w:rsid w:val="00334F36"/>
    <w:rsid w:val="00337FCF"/>
    <w:rsid w:val="00351209"/>
    <w:rsid w:val="003524E5"/>
    <w:rsid w:val="00362727"/>
    <w:rsid w:val="003633EC"/>
    <w:rsid w:val="003705EB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4020D6"/>
    <w:rsid w:val="0043706D"/>
    <w:rsid w:val="00451228"/>
    <w:rsid w:val="00463881"/>
    <w:rsid w:val="004656A3"/>
    <w:rsid w:val="00470A51"/>
    <w:rsid w:val="00476B99"/>
    <w:rsid w:val="00476F0D"/>
    <w:rsid w:val="00482FB4"/>
    <w:rsid w:val="004837AE"/>
    <w:rsid w:val="00485320"/>
    <w:rsid w:val="004C4837"/>
    <w:rsid w:val="004C502A"/>
    <w:rsid w:val="004E2C61"/>
    <w:rsid w:val="004E51EA"/>
    <w:rsid w:val="004E6F40"/>
    <w:rsid w:val="004F4190"/>
    <w:rsid w:val="004F5085"/>
    <w:rsid w:val="005031C0"/>
    <w:rsid w:val="005035BF"/>
    <w:rsid w:val="0050675D"/>
    <w:rsid w:val="00506943"/>
    <w:rsid w:val="00507A8A"/>
    <w:rsid w:val="00511530"/>
    <w:rsid w:val="00514703"/>
    <w:rsid w:val="0052223C"/>
    <w:rsid w:val="005240F3"/>
    <w:rsid w:val="00535662"/>
    <w:rsid w:val="0054582A"/>
    <w:rsid w:val="005609C4"/>
    <w:rsid w:val="00564ED6"/>
    <w:rsid w:val="005770D6"/>
    <w:rsid w:val="0059119A"/>
    <w:rsid w:val="00597D6C"/>
    <w:rsid w:val="00597E50"/>
    <w:rsid w:val="005A0616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618E"/>
    <w:rsid w:val="005E0AE6"/>
    <w:rsid w:val="005E4E63"/>
    <w:rsid w:val="005F513E"/>
    <w:rsid w:val="005F65BF"/>
    <w:rsid w:val="006029A9"/>
    <w:rsid w:val="006049C7"/>
    <w:rsid w:val="00606D67"/>
    <w:rsid w:val="0061634D"/>
    <w:rsid w:val="00626E6F"/>
    <w:rsid w:val="00635EA8"/>
    <w:rsid w:val="00642AD4"/>
    <w:rsid w:val="00654DA9"/>
    <w:rsid w:val="0068511A"/>
    <w:rsid w:val="006879D0"/>
    <w:rsid w:val="006B37AF"/>
    <w:rsid w:val="006B7A4F"/>
    <w:rsid w:val="006C4621"/>
    <w:rsid w:val="006C5514"/>
    <w:rsid w:val="006E2E9B"/>
    <w:rsid w:val="006E4AA2"/>
    <w:rsid w:val="006E7889"/>
    <w:rsid w:val="006F1259"/>
    <w:rsid w:val="006F42F2"/>
    <w:rsid w:val="00703C15"/>
    <w:rsid w:val="00705777"/>
    <w:rsid w:val="00707471"/>
    <w:rsid w:val="00710209"/>
    <w:rsid w:val="00711927"/>
    <w:rsid w:val="007146A3"/>
    <w:rsid w:val="00726684"/>
    <w:rsid w:val="0073005B"/>
    <w:rsid w:val="007472CF"/>
    <w:rsid w:val="00756E55"/>
    <w:rsid w:val="00787371"/>
    <w:rsid w:val="00793DFD"/>
    <w:rsid w:val="00795A63"/>
    <w:rsid w:val="00797913"/>
    <w:rsid w:val="007A03F4"/>
    <w:rsid w:val="007A7A03"/>
    <w:rsid w:val="007C1571"/>
    <w:rsid w:val="007C666A"/>
    <w:rsid w:val="007D5F6C"/>
    <w:rsid w:val="007E1F11"/>
    <w:rsid w:val="007E6BC9"/>
    <w:rsid w:val="007F4708"/>
    <w:rsid w:val="007F7929"/>
    <w:rsid w:val="00802E12"/>
    <w:rsid w:val="00805651"/>
    <w:rsid w:val="00815C91"/>
    <w:rsid w:val="008216E2"/>
    <w:rsid w:val="00836703"/>
    <w:rsid w:val="00836A2D"/>
    <w:rsid w:val="00836A75"/>
    <w:rsid w:val="008409CE"/>
    <w:rsid w:val="008444F2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D0FB2"/>
    <w:rsid w:val="00903905"/>
    <w:rsid w:val="00923E20"/>
    <w:rsid w:val="00923F93"/>
    <w:rsid w:val="00925D2D"/>
    <w:rsid w:val="00927059"/>
    <w:rsid w:val="00930FCB"/>
    <w:rsid w:val="00934892"/>
    <w:rsid w:val="009426AE"/>
    <w:rsid w:val="00943087"/>
    <w:rsid w:val="00947A38"/>
    <w:rsid w:val="00952D32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960C2"/>
    <w:rsid w:val="009A50B5"/>
    <w:rsid w:val="009A7BF9"/>
    <w:rsid w:val="009B18F0"/>
    <w:rsid w:val="009F3B91"/>
    <w:rsid w:val="009F3C7D"/>
    <w:rsid w:val="009F6CC1"/>
    <w:rsid w:val="00A017E1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47B9A"/>
    <w:rsid w:val="00A50DA1"/>
    <w:rsid w:val="00A558F2"/>
    <w:rsid w:val="00A5622B"/>
    <w:rsid w:val="00A6161D"/>
    <w:rsid w:val="00A64082"/>
    <w:rsid w:val="00A67E85"/>
    <w:rsid w:val="00A71C86"/>
    <w:rsid w:val="00A87FE8"/>
    <w:rsid w:val="00A913F1"/>
    <w:rsid w:val="00A9377D"/>
    <w:rsid w:val="00AB5394"/>
    <w:rsid w:val="00AB6D76"/>
    <w:rsid w:val="00AC202A"/>
    <w:rsid w:val="00AD023E"/>
    <w:rsid w:val="00AD0919"/>
    <w:rsid w:val="00AD1B36"/>
    <w:rsid w:val="00AD2100"/>
    <w:rsid w:val="00AD22C0"/>
    <w:rsid w:val="00B11399"/>
    <w:rsid w:val="00B24A82"/>
    <w:rsid w:val="00B24DE0"/>
    <w:rsid w:val="00B31F12"/>
    <w:rsid w:val="00B52592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A033F"/>
    <w:rsid w:val="00BA0CB5"/>
    <w:rsid w:val="00BB61D2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00230"/>
    <w:rsid w:val="00C01F00"/>
    <w:rsid w:val="00C20D7C"/>
    <w:rsid w:val="00C302A3"/>
    <w:rsid w:val="00C36C51"/>
    <w:rsid w:val="00C42C82"/>
    <w:rsid w:val="00C748CC"/>
    <w:rsid w:val="00C74CC1"/>
    <w:rsid w:val="00C77437"/>
    <w:rsid w:val="00C80B04"/>
    <w:rsid w:val="00C8630B"/>
    <w:rsid w:val="00C87E82"/>
    <w:rsid w:val="00C937CA"/>
    <w:rsid w:val="00C93FA3"/>
    <w:rsid w:val="00CA6B07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690A"/>
    <w:rsid w:val="00CE7AF5"/>
    <w:rsid w:val="00D03F70"/>
    <w:rsid w:val="00D04782"/>
    <w:rsid w:val="00D155DF"/>
    <w:rsid w:val="00D43173"/>
    <w:rsid w:val="00D61671"/>
    <w:rsid w:val="00D70899"/>
    <w:rsid w:val="00D710F0"/>
    <w:rsid w:val="00D77D1D"/>
    <w:rsid w:val="00DB05B3"/>
    <w:rsid w:val="00DC0ED4"/>
    <w:rsid w:val="00DE4E6E"/>
    <w:rsid w:val="00DE7DED"/>
    <w:rsid w:val="00DF0DD1"/>
    <w:rsid w:val="00DF334F"/>
    <w:rsid w:val="00DF4FAC"/>
    <w:rsid w:val="00E12E85"/>
    <w:rsid w:val="00E13878"/>
    <w:rsid w:val="00E1638E"/>
    <w:rsid w:val="00E2179D"/>
    <w:rsid w:val="00E32D00"/>
    <w:rsid w:val="00E45906"/>
    <w:rsid w:val="00E460AF"/>
    <w:rsid w:val="00E46819"/>
    <w:rsid w:val="00E478B1"/>
    <w:rsid w:val="00E6234F"/>
    <w:rsid w:val="00E6405C"/>
    <w:rsid w:val="00E64CC0"/>
    <w:rsid w:val="00E75D43"/>
    <w:rsid w:val="00E760D9"/>
    <w:rsid w:val="00E84130"/>
    <w:rsid w:val="00E90A93"/>
    <w:rsid w:val="00E97C46"/>
    <w:rsid w:val="00EA32AC"/>
    <w:rsid w:val="00EB324C"/>
    <w:rsid w:val="00EC391E"/>
    <w:rsid w:val="00EF482D"/>
    <w:rsid w:val="00F01ABC"/>
    <w:rsid w:val="00F06DF2"/>
    <w:rsid w:val="00F10595"/>
    <w:rsid w:val="00F223F4"/>
    <w:rsid w:val="00F25965"/>
    <w:rsid w:val="00F25CCD"/>
    <w:rsid w:val="00F357B3"/>
    <w:rsid w:val="00F37DD1"/>
    <w:rsid w:val="00F46D87"/>
    <w:rsid w:val="00F645AD"/>
    <w:rsid w:val="00F7576B"/>
    <w:rsid w:val="00F804FF"/>
    <w:rsid w:val="00F80B7E"/>
    <w:rsid w:val="00F82065"/>
    <w:rsid w:val="00F91486"/>
    <w:rsid w:val="00FA1B4B"/>
    <w:rsid w:val="00FA2E49"/>
    <w:rsid w:val="00FA3355"/>
    <w:rsid w:val="00FB223B"/>
    <w:rsid w:val="00FB2AA1"/>
    <w:rsid w:val="00FB3A9A"/>
    <w:rsid w:val="00FB7383"/>
    <w:rsid w:val="00FC5905"/>
    <w:rsid w:val="00FD06F0"/>
    <w:rsid w:val="00FD0749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58A10C09A8B90B4AC9C7A984D5F34B94A9C395913482D92F4DB69D09D3233356B974A90F0115A303FCCD802W9k9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58A10C09A8B90B4AC9C7A984D5F34B94A9C395913482B96F2DB69D09D3233356B974A90F0115A303FCCD802W9k9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58A10C09A8B90B4AC9C7A984D5F34B94A9C3959134F2397F5D269D09D3233356B974A90F0115A303FCCD802W9k9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58A10C09A8B90B4AC9C7A984D5F34B94A9C3959134E2C93FDD769D09D3233356B974A90F0115A303FCCD802W9k9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858A9-F4F1-4593-802D-1875125C0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8</Pages>
  <Words>2348</Words>
  <Characters>13384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Номоконова Татьяна Владимировна</cp:lastModifiedBy>
  <cp:revision>31</cp:revision>
  <cp:lastPrinted>2016-05-25T12:44:00Z</cp:lastPrinted>
  <dcterms:created xsi:type="dcterms:W3CDTF">2016-02-25T07:40:00Z</dcterms:created>
  <dcterms:modified xsi:type="dcterms:W3CDTF">2016-10-04T05:33:00Z</dcterms:modified>
</cp:coreProperties>
</file>