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235" w:rsidRDefault="008D75BF">
      <w:pPr>
        <w:tabs>
          <w:tab w:val="left" w:pos="8804"/>
        </w:tabs>
        <w:spacing w:before="200" w:after="120" w:line="360" w:lineRule="auto"/>
        <w:ind w:right="-50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</w:rPr>
        <w:t>Обращение директора ГАУ «КЦСОН Артемовского района»</w:t>
      </w:r>
    </w:p>
    <w:p w:rsidR="009A7235" w:rsidRDefault="008D75BF">
      <w:pPr>
        <w:spacing w:before="240" w:after="120" w:line="36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 нетерпимости коррупционных проявлений</w:t>
      </w:r>
    </w:p>
    <w:p w:rsidR="009A7235" w:rsidRDefault="008D75BF">
      <w:pPr>
        <w:spacing w:before="240" w:after="12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соответствии с Федеральным законом «О противодействии коррупции» одной из мер профилактики коррупции является формирование в обществе нетерпимости к </w:t>
      </w:r>
      <w:r>
        <w:rPr>
          <w:rFonts w:ascii="Times New Roman" w:eastAsia="Times New Roman" w:hAnsi="Times New Roman" w:cs="Times New Roman"/>
          <w:color w:val="000000"/>
          <w:sz w:val="28"/>
        </w:rPr>
        <w:t>коррупционному поведению. В ГАУ "КЦСОН Артемовского района" разработана и утверждена Политика по противодействию коррупции государственного автономного учреждения социального обслуживания населения Свердловской области "Комплексный центр социального обслуж</w:t>
      </w:r>
      <w:r>
        <w:rPr>
          <w:rFonts w:ascii="Times New Roman" w:eastAsia="Times New Roman" w:hAnsi="Times New Roman" w:cs="Times New Roman"/>
          <w:color w:val="000000"/>
          <w:sz w:val="28"/>
        </w:rPr>
        <w:t>ивания населения Артемовского района" и не допускать коррупционных правонарушений, целью которой является обеспечение работы по профилактике и противодействию коррупции.</w:t>
      </w:r>
    </w:p>
    <w:p w:rsidR="009A7235" w:rsidRDefault="008D75BF">
      <w:pPr>
        <w:spacing w:before="240" w:after="12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Задачами Антикоррупционной политики нашего учреждения являются: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— информирование рабо</w:t>
      </w:r>
      <w:r>
        <w:rPr>
          <w:rFonts w:ascii="Times New Roman" w:eastAsia="Times New Roman" w:hAnsi="Times New Roman" w:cs="Times New Roman"/>
          <w:color w:val="000000"/>
          <w:sz w:val="28"/>
        </w:rPr>
        <w:t>тников учреждения о нормативно-правовом обеспечении работы по противодействию коррупции и ответственности за совершение коррупционных правонарушений;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— определение основных принципов противодействия коррупции в учреждении;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— обеспечение разработки и реализ</w:t>
      </w:r>
      <w:r>
        <w:rPr>
          <w:rFonts w:ascii="Times New Roman" w:eastAsia="Times New Roman" w:hAnsi="Times New Roman" w:cs="Times New Roman"/>
          <w:color w:val="000000"/>
          <w:sz w:val="28"/>
        </w:rPr>
        <w:t>ации мер, направленных на профилактику и противодействие коррупции.</w:t>
      </w:r>
    </w:p>
    <w:p w:rsidR="009A7235" w:rsidRDefault="008D75BF">
      <w:pPr>
        <w:spacing w:before="240" w:after="120"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Работники ГАУ «КЦСОН Артемовского района» обязаны: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а) воздерживаться от совершения и (или) участия в совершении коррупционных правонарушений в интересах или от имени учреждения;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б) воздер</w:t>
      </w:r>
      <w:r>
        <w:rPr>
          <w:rFonts w:ascii="Times New Roman" w:eastAsia="Times New Roman" w:hAnsi="Times New Roman" w:cs="Times New Roman"/>
          <w:color w:val="000000"/>
          <w:sz w:val="28"/>
        </w:rPr>
        <w:t>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в) незамедлительно информировать непосредственного начальника (либо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д</w:t>
      </w:r>
      <w:r>
        <w:rPr>
          <w:rFonts w:ascii="Times New Roman" w:eastAsia="Times New Roman" w:hAnsi="Times New Roman" w:cs="Times New Roman"/>
          <w:color w:val="000000"/>
          <w:sz w:val="28"/>
        </w:rPr>
        <w:t>олжностное лицо, отвественное за противодействие коррупции, либо структурное подразделение, либо руководство организации) о случаях склонения работника к совершению коррупционных правонарушений;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г) незамедлительно информировать непосредственного начальника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(либо должностное лицо, отвественное за противодействие коррупции, либо структурное подразделение, либо руководство организации) о ставшей известной работнику информации о случаях совершения коррупционных правонарушений другими работниками, контрагентами </w:t>
      </w:r>
      <w:r>
        <w:rPr>
          <w:rFonts w:ascii="Times New Roman" w:eastAsia="Times New Roman" w:hAnsi="Times New Roman" w:cs="Times New Roman"/>
          <w:color w:val="000000"/>
          <w:sz w:val="28"/>
        </w:rPr>
        <w:t>интерната или иными лицами;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д) сообщить непосредственному начальнику (либо должностному лицу, отвественному за противодействие коррупции, либо структурному подразделению) о возможности возникновения либо возникшем у работника конфликте интересов.</w:t>
      </w:r>
    </w:p>
    <w:p w:rsidR="009A7235" w:rsidRDefault="008D75BF">
      <w:pPr>
        <w:spacing w:before="240" w:after="120" w:line="36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Прошу все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х работников ГАУ «КЦСОН Артемовского района» строго соблюдать требования Политики по противодействию коррупции государственного автономного учреждения социального обслуживания населения Свердловской области "Комплексный центр социального обслуживания насел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ения Артемовского района" и не допускать коррупционных правонарушений.</w:t>
      </w:r>
    </w:p>
    <w:p w:rsidR="009A7235" w:rsidRDefault="008D75BF">
      <w:pPr>
        <w:spacing w:before="240" w:after="120"/>
        <w:jc w:val="right"/>
      </w:pPr>
      <w:r>
        <w:rPr>
          <w:rFonts w:ascii="Times New Roman" w:eastAsia="Times New Roman" w:hAnsi="Times New Roman" w:cs="Times New Roman"/>
          <w:color w:val="000000"/>
          <w:sz w:val="28"/>
        </w:rPr>
        <w:t>С уважением,</w:t>
      </w:r>
    </w:p>
    <w:p w:rsidR="009A7235" w:rsidRDefault="008D75BF">
      <w:pPr>
        <w:spacing w:before="240" w:after="120"/>
        <w:jc w:val="right"/>
      </w:pPr>
      <w:r>
        <w:rPr>
          <w:rFonts w:ascii="Times New Roman" w:eastAsia="Times New Roman" w:hAnsi="Times New Roman" w:cs="Times New Roman"/>
          <w:color w:val="000000"/>
          <w:sz w:val="28"/>
        </w:rPr>
        <w:t>директор ГАУ «КЦСОН Артемовского района»</w:t>
      </w:r>
    </w:p>
    <w:p w:rsidR="009A7235" w:rsidRDefault="008D75BF">
      <w:pPr>
        <w:spacing w:before="240" w:after="120"/>
        <w:jc w:val="right"/>
      </w:pPr>
      <w:r>
        <w:rPr>
          <w:rFonts w:ascii="Times New Roman" w:eastAsia="Times New Roman" w:hAnsi="Times New Roman" w:cs="Times New Roman"/>
          <w:color w:val="000000"/>
          <w:sz w:val="28"/>
        </w:rPr>
        <w:t>А.С. Халямин</w:t>
      </w:r>
    </w:p>
    <w:p w:rsidR="009A7235" w:rsidRDefault="009A7235"/>
    <w:sectPr w:rsidR="009A7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useFELayout/>
    <w:compatSetting w:name="compatibilityMode" w:uri="http://schemas.microsoft.com/office/word" w:val="14"/>
  </w:compat>
  <w:rsids>
    <w:rsidRoot w:val="009A7235"/>
    <w:rsid w:val="008D75BF"/>
    <w:rsid w:val="009A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kern w:val="3"/>
        <w:sz w:val="22"/>
        <w:szCs w:val="22"/>
        <w:lang w:val="ru-RU" w:eastAsia="ru-RU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kern w:val="3"/>
        <w:sz w:val="22"/>
        <w:szCs w:val="22"/>
        <w:lang w:val="ru-RU" w:eastAsia="ru-RU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2019-11-29T08:00:00Z</dcterms:created>
  <dcterms:modified xsi:type="dcterms:W3CDTF">2019-11-29T08:00:00Z</dcterms:modified>
</cp:coreProperties>
</file>