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71" w:rsidRDefault="00F25871" w:rsidP="001F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5871" w:rsidRDefault="00F25871" w:rsidP="001F3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343B" w:rsidRPr="00F25871" w:rsidRDefault="001F343B" w:rsidP="001F34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258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 о выполнении Плана мероприятий</w:t>
      </w:r>
      <w:r w:rsidR="000C72A7" w:rsidRPr="00F258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258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противодействию коррупции на </w:t>
      </w:r>
      <w:r w:rsidR="000C72A7" w:rsidRPr="00F258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2019 ГАУ «КЦСОН Верхотурского района»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6"/>
        <w:gridCol w:w="4817"/>
        <w:gridCol w:w="2123"/>
        <w:gridCol w:w="6"/>
        <w:gridCol w:w="4814"/>
        <w:gridCol w:w="2552"/>
      </w:tblGrid>
      <w:tr w:rsidR="001F343B" w:rsidRPr="00F25871" w:rsidTr="005604D8">
        <w:trPr>
          <w:tblHeader/>
        </w:trPr>
        <w:tc>
          <w:tcPr>
            <w:tcW w:w="856" w:type="dxa"/>
          </w:tcPr>
          <w:p w:rsidR="001F343B" w:rsidRPr="00F25871" w:rsidRDefault="001F343B" w:rsidP="00F25871">
            <w:pPr>
              <w:spacing w:after="0" w:line="240" w:lineRule="auto"/>
              <w:ind w:left="-180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817" w:type="dxa"/>
          </w:tcPr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Плана</w:t>
            </w:r>
          </w:p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</w:tcPr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Установленный срок исполнения мероприятия Плана</w:t>
            </w:r>
          </w:p>
        </w:tc>
        <w:tc>
          <w:tcPr>
            <w:tcW w:w="4820" w:type="dxa"/>
            <w:gridSpan w:val="2"/>
          </w:tcPr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реализации мероприятия</w:t>
            </w:r>
          </w:p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(проведенная работа)</w:t>
            </w:r>
          </w:p>
        </w:tc>
        <w:tc>
          <w:tcPr>
            <w:tcW w:w="2552" w:type="dxa"/>
          </w:tcPr>
          <w:p w:rsidR="001F343B" w:rsidRPr="00F25871" w:rsidRDefault="001F343B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результатов выполнения мероприятия (результат) </w:t>
            </w:r>
          </w:p>
        </w:tc>
      </w:tr>
      <w:tr w:rsidR="001F343B" w:rsidRPr="00F25871" w:rsidTr="000C72A7">
        <w:tc>
          <w:tcPr>
            <w:tcW w:w="15168" w:type="dxa"/>
            <w:gridSpan w:val="6"/>
          </w:tcPr>
          <w:p w:rsidR="001F343B" w:rsidRPr="00F25871" w:rsidRDefault="000C72A7" w:rsidP="00F25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5604D8" w:rsidRPr="00F25871" w:rsidTr="005604D8">
        <w:tc>
          <w:tcPr>
            <w:tcW w:w="856" w:type="dxa"/>
          </w:tcPr>
          <w:p w:rsidR="005604D8" w:rsidRPr="00F25871" w:rsidRDefault="005604D8" w:rsidP="00F25871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17" w:type="dxa"/>
          </w:tcPr>
          <w:p w:rsidR="005604D8" w:rsidRPr="00F25871" w:rsidRDefault="005604D8" w:rsidP="00F258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Мониторинг изменения действующего законодательства по вопросам противодействия коррупции</w:t>
            </w:r>
          </w:p>
        </w:tc>
        <w:tc>
          <w:tcPr>
            <w:tcW w:w="2123" w:type="dxa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20" w:type="dxa"/>
            <w:gridSpan w:val="2"/>
          </w:tcPr>
          <w:p w:rsidR="005604D8" w:rsidRPr="00F25871" w:rsidRDefault="005604D8" w:rsidP="00F258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Ежемесячно проводится мониторинг сайта </w:t>
            </w: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  <w:tc>
          <w:tcPr>
            <w:tcW w:w="2552" w:type="dxa"/>
          </w:tcPr>
          <w:p w:rsidR="005604D8" w:rsidRPr="00F25871" w:rsidRDefault="005604D8" w:rsidP="00F258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выполнено</w:t>
            </w:r>
          </w:p>
        </w:tc>
      </w:tr>
      <w:tr w:rsidR="005604D8" w:rsidRPr="00F25871" w:rsidTr="00F25871">
        <w:tblPrEx>
          <w:tblLook w:val="0000"/>
        </w:tblPrEx>
        <w:trPr>
          <w:trHeight w:val="883"/>
        </w:trPr>
        <w:tc>
          <w:tcPr>
            <w:tcW w:w="856" w:type="dxa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7" w:type="dxa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2129" w:type="dxa"/>
            <w:gridSpan w:val="2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14" w:type="dxa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2019 году принято  -  14 чел, ознакомлено - 14</w:t>
            </w:r>
          </w:p>
        </w:tc>
        <w:tc>
          <w:tcPr>
            <w:tcW w:w="2552" w:type="dxa"/>
          </w:tcPr>
          <w:p w:rsidR="005604D8" w:rsidRPr="00F25871" w:rsidRDefault="005604D8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5604D8" w:rsidRPr="00F25871" w:rsidTr="003A2C91">
        <w:tblPrEx>
          <w:tblLook w:val="0000"/>
        </w:tblPrEx>
        <w:trPr>
          <w:trHeight w:val="405"/>
        </w:trPr>
        <w:tc>
          <w:tcPr>
            <w:tcW w:w="15168" w:type="dxa"/>
            <w:gridSpan w:val="6"/>
          </w:tcPr>
          <w:p w:rsidR="005604D8" w:rsidRPr="00F25871" w:rsidRDefault="005604D8" w:rsidP="00F25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и внедрение специальных </w:t>
            </w:r>
            <w:proofErr w:type="spellStart"/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антикоррупционных</w:t>
            </w:r>
            <w:proofErr w:type="spellEnd"/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процедур</w:t>
            </w:r>
          </w:p>
        </w:tc>
      </w:tr>
      <w:tr w:rsidR="00055EB3" w:rsidRPr="00F25871" w:rsidTr="005604D8">
        <w:tblPrEx>
          <w:tblLook w:val="0000"/>
        </w:tblPrEx>
        <w:trPr>
          <w:trHeight w:val="49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«обратной связи», телефона доверия, почты доверия)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Подготовлены  и распространены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памятки среди сотрудников  о порядке информирования работниками работодателя о случаях склонения их к совершению коррупционных нарушений и порядка рассмотрения таких сообщений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E270EB">
        <w:tblPrEx>
          <w:tblLook w:val="0000"/>
        </w:tblPrEx>
        <w:trPr>
          <w:trHeight w:val="465"/>
        </w:trPr>
        <w:tc>
          <w:tcPr>
            <w:tcW w:w="15168" w:type="dxa"/>
            <w:gridSpan w:val="6"/>
          </w:tcPr>
          <w:p w:rsidR="00055EB3" w:rsidRPr="00F25871" w:rsidRDefault="00055EB3" w:rsidP="00F25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и информирование работников по профилактике коррупционных и иных правонарушений</w:t>
            </w:r>
          </w:p>
        </w:tc>
      </w:tr>
      <w:tr w:rsidR="00055EB3" w:rsidRPr="00F25871" w:rsidTr="005604D8">
        <w:tblPrEx>
          <w:tblLook w:val="0000"/>
        </w:tblPrEx>
        <w:trPr>
          <w:trHeight w:val="37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обучающих мероприятий по вопросам профилактики и противодействия коррупции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Проведены 3 технические учебы по вопросам профилактики и противодействия коррупции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420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Актуализация информации по вопросам противодействия коррупции на информационных стендах.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Регулярное обновление стенда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420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Участие руководителей в семинарах, конференциях, круглых столах, мероприятиях по обмену опытом и иных обучающих мероприятиях по вопросам противодействия коррупции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Участие  в семинарах и конференциях МСП СО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F25871">
        <w:tblPrEx>
          <w:tblLook w:val="0000"/>
        </w:tblPrEx>
        <w:trPr>
          <w:trHeight w:val="199"/>
        </w:trPr>
        <w:tc>
          <w:tcPr>
            <w:tcW w:w="15168" w:type="dxa"/>
            <w:gridSpan w:val="6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3" w:rsidRPr="00F25871" w:rsidTr="005604D8">
        <w:tblPrEx>
          <w:tblLook w:val="0000"/>
        </w:tblPrEx>
        <w:trPr>
          <w:trHeight w:val="450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обращений и результатов рассмотрения обращений граждан и организаций о фактах коррупции, анализ обращений граждан по фактам коррупции.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Обращений нет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420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сайге учреждения с учетом перечня информации, утвержденного Постановлением Правительства Свердловской области от 22.07.201 1 № 962-ПП «Об обеспечении доступа к информации о </w:t>
            </w:r>
            <w:proofErr w:type="spell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деягельности</w:t>
            </w:r>
            <w:proofErr w:type="spell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Свердловской области и исполнительных органов государственной власти Свердловской области» </w:t>
            </w:r>
            <w:proofErr w:type="gramEnd"/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540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в </w:t>
            </w:r>
            <w:proofErr w:type="spell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информационнотелекоммуникационной</w:t>
            </w:r>
            <w:proofErr w:type="spell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сети «Интернет» информации о результатах выполнения планов мероприятий по ООВ, МАО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 квартал 2019 года, 1 квартал 2020года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размещено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4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мероприятий, посвященных Международному дню борьбы с коррупцией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к Международному дню борьбы с коррупцией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учреждении разработан план по антикоррупционному посвящению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случаев возникновения конфликта интересов, возникающих у  работников учреждения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личными делами сотрудников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F25871">
        <w:tblPrEx>
          <w:tblLook w:val="0000"/>
        </w:tblPrEx>
        <w:trPr>
          <w:trHeight w:val="449"/>
        </w:trPr>
        <w:tc>
          <w:tcPr>
            <w:tcW w:w="15168" w:type="dxa"/>
            <w:gridSpan w:val="6"/>
          </w:tcPr>
          <w:p w:rsidR="00055EB3" w:rsidRPr="00F25871" w:rsidRDefault="00055EB3" w:rsidP="00F25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соответствия системы внутреннего контроля в учреждении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регулярного контроля данных бухгалтерского учета, наличия и достоверности первичных документов бухгалтерского учета.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соответствии с порядком внутреннего финансового контроля</w:t>
            </w: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осуществления закупок в соответствии с планом графиком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соответствии с порядком внутреннего финансового контроля</w:t>
            </w: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контроля качества оказываемых услуг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течении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учреждении действует программа внутреннего контроля качества</w:t>
            </w: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проводимых мероприятий по обеспечению гласности и прозрачности размещения заказов 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соответствии с порядком внутреннего финансового контроля</w:t>
            </w: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учета и рассмотрения обращений граждан о фактах </w:t>
            </w:r>
            <w:r w:rsidR="00E70B10" w:rsidRPr="00F25871">
              <w:rPr>
                <w:rFonts w:ascii="Times New Roman" w:hAnsi="Times New Roman" w:cs="Times New Roman"/>
                <w:sz w:val="24"/>
                <w:szCs w:val="24"/>
              </w:rPr>
              <w:t>коррупционных</w:t>
            </w: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нарушений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. В течени</w:t>
            </w: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 учреждении разработан порядок учета и рассмотрения обращений граждан о фактах коррупционных нарушений</w:t>
            </w: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17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Организация и проведение сбора сведений о доходах, об имуществе и обязательствах имущественного характера, </w:t>
            </w:r>
            <w:proofErr w:type="gramStart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представляемые</w:t>
            </w:r>
            <w:proofErr w:type="gramEnd"/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руководителем. </w:t>
            </w:r>
          </w:p>
        </w:tc>
        <w:tc>
          <w:tcPr>
            <w:tcW w:w="2129" w:type="dxa"/>
            <w:gridSpan w:val="2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до 30.04.2019г </w:t>
            </w:r>
          </w:p>
        </w:tc>
        <w:tc>
          <w:tcPr>
            <w:tcW w:w="4814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E70B10" w:rsidRPr="00F25871" w:rsidTr="002216E7">
        <w:tblPrEx>
          <w:tblLook w:val="0000"/>
        </w:tblPrEx>
        <w:trPr>
          <w:trHeight w:val="765"/>
        </w:trPr>
        <w:tc>
          <w:tcPr>
            <w:tcW w:w="15168" w:type="dxa"/>
            <w:gridSpan w:val="6"/>
          </w:tcPr>
          <w:p w:rsidR="00E70B10" w:rsidRPr="00F25871" w:rsidRDefault="00E70B10" w:rsidP="00F25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Оценка результатов проводимой </w:t>
            </w:r>
            <w:proofErr w:type="spellStart"/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антикоррупционной</w:t>
            </w:r>
            <w:proofErr w:type="spellEnd"/>
            <w:r w:rsidRPr="00F258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работы</w:t>
            </w:r>
          </w:p>
        </w:tc>
      </w:tr>
      <w:tr w:rsidR="00055EB3" w:rsidRPr="00F25871" w:rsidTr="005604D8">
        <w:tblPrEx>
          <w:tblLook w:val="0000"/>
        </w:tblPrEx>
        <w:trPr>
          <w:trHeight w:val="765"/>
        </w:trPr>
        <w:tc>
          <w:tcPr>
            <w:tcW w:w="856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17" w:type="dxa"/>
          </w:tcPr>
          <w:p w:rsidR="00E70B10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регулярной оценки результатов работы по противодействию коррупции </w:t>
            </w:r>
          </w:p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gridSpan w:val="2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4 квартал 2019г.</w:t>
            </w:r>
          </w:p>
        </w:tc>
        <w:tc>
          <w:tcPr>
            <w:tcW w:w="4814" w:type="dxa"/>
          </w:tcPr>
          <w:p w:rsidR="00055EB3" w:rsidRPr="00F25871" w:rsidRDefault="00E70B10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871">
              <w:rPr>
                <w:rFonts w:ascii="Times New Roman" w:hAnsi="Times New Roman" w:cs="Times New Roman"/>
                <w:sz w:val="24"/>
                <w:szCs w:val="24"/>
              </w:rPr>
              <w:t>Оценка проводится на итоговом заседании комиссии по противодействию коррупции</w:t>
            </w:r>
          </w:p>
        </w:tc>
        <w:tc>
          <w:tcPr>
            <w:tcW w:w="2552" w:type="dxa"/>
          </w:tcPr>
          <w:p w:rsidR="00055EB3" w:rsidRPr="00F25871" w:rsidRDefault="00055EB3" w:rsidP="00F258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11FA" w:rsidRPr="00F25871" w:rsidRDefault="005C11FA" w:rsidP="00F25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C11FA" w:rsidRPr="00F25871" w:rsidSect="00F25871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35940"/>
    <w:multiLevelType w:val="hybridMultilevel"/>
    <w:tmpl w:val="1DA46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43B"/>
    <w:rsid w:val="00055EB3"/>
    <w:rsid w:val="000C72A7"/>
    <w:rsid w:val="00186334"/>
    <w:rsid w:val="001F343B"/>
    <w:rsid w:val="00277F78"/>
    <w:rsid w:val="004909B1"/>
    <w:rsid w:val="005604D8"/>
    <w:rsid w:val="005C11FA"/>
    <w:rsid w:val="009000D4"/>
    <w:rsid w:val="009E0652"/>
    <w:rsid w:val="00B977DC"/>
    <w:rsid w:val="00C87BFC"/>
    <w:rsid w:val="00D13A14"/>
    <w:rsid w:val="00E70B10"/>
    <w:rsid w:val="00F25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Райфикестр</dc:creator>
  <cp:lastModifiedBy>1</cp:lastModifiedBy>
  <cp:revision>2</cp:revision>
  <cp:lastPrinted>2019-11-28T10:49:00Z</cp:lastPrinted>
  <dcterms:created xsi:type="dcterms:W3CDTF">2019-11-28T10:50:00Z</dcterms:created>
  <dcterms:modified xsi:type="dcterms:W3CDTF">2019-11-28T10:50:00Z</dcterms:modified>
</cp:coreProperties>
</file>