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308" w:rsidRDefault="00177EED">
      <w:pPr>
        <w:jc w:val="center"/>
        <w:rPr>
          <w:sz w:val="2"/>
          <w:szCs w:val="2"/>
        </w:rPr>
      </w:pPr>
      <w:r>
        <w:rPr>
          <w:noProof/>
          <w:lang w:bidi="ar-SA"/>
        </w:rPr>
        <w:drawing>
          <wp:inline distT="0" distB="0" distL="0" distR="0">
            <wp:extent cx="384175" cy="69469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pic:blipFill>
                  <pic:spPr>
                    <a:xfrm>
                      <a:off x="0" y="0"/>
                      <a:ext cx="384175" cy="694690"/>
                    </a:xfrm>
                    <a:prstGeom prst="rect">
                      <a:avLst/>
                    </a:prstGeom>
                  </pic:spPr>
                </pic:pic>
              </a:graphicData>
            </a:graphic>
          </wp:inline>
        </w:drawing>
      </w:r>
    </w:p>
    <w:p w:rsidR="000B3308" w:rsidRDefault="000B3308">
      <w:pPr>
        <w:spacing w:after="159" w:line="1" w:lineRule="exact"/>
      </w:pPr>
    </w:p>
    <w:p w:rsidR="000B3308" w:rsidRDefault="00177EED">
      <w:pPr>
        <w:pStyle w:val="20"/>
        <w:spacing w:line="240" w:lineRule="auto"/>
        <w:ind w:firstLine="0"/>
        <w:jc w:val="center"/>
        <w:rPr>
          <w:sz w:val="24"/>
          <w:szCs w:val="24"/>
        </w:rPr>
      </w:pPr>
      <w:r>
        <w:rPr>
          <w:b/>
          <w:bCs/>
          <w:sz w:val="24"/>
          <w:szCs w:val="24"/>
        </w:rPr>
        <w:t>МИНИСТЕРСТВО СОЦИАЛЬНОЙ ПОЛИТИКИ СВЕРДЛОВСКОЙ ОБЛАСТИ</w:t>
      </w:r>
      <w:r>
        <w:rPr>
          <w:b/>
          <w:bCs/>
          <w:sz w:val="24"/>
          <w:szCs w:val="24"/>
        </w:rPr>
        <w:br/>
        <w:t>Государственное автономное учреждение социального обслуживания</w:t>
      </w:r>
    </w:p>
    <w:p w:rsidR="000B3308" w:rsidRDefault="00177EED">
      <w:pPr>
        <w:pStyle w:val="20"/>
        <w:spacing w:line="240" w:lineRule="auto"/>
        <w:ind w:firstLine="0"/>
        <w:jc w:val="center"/>
        <w:rPr>
          <w:sz w:val="24"/>
          <w:szCs w:val="24"/>
        </w:rPr>
      </w:pPr>
      <w:r>
        <w:rPr>
          <w:b/>
          <w:bCs/>
          <w:sz w:val="24"/>
          <w:szCs w:val="24"/>
        </w:rPr>
        <w:t>Свердловской области</w:t>
      </w:r>
    </w:p>
    <w:p w:rsidR="000B3308" w:rsidRDefault="00177EED">
      <w:pPr>
        <w:pStyle w:val="20"/>
        <w:spacing w:after="240" w:line="240" w:lineRule="auto"/>
        <w:ind w:firstLine="0"/>
        <w:jc w:val="center"/>
        <w:rPr>
          <w:sz w:val="24"/>
          <w:szCs w:val="24"/>
        </w:rPr>
      </w:pPr>
      <w:r>
        <w:rPr>
          <w:b/>
          <w:bCs/>
          <w:sz w:val="24"/>
          <w:szCs w:val="24"/>
        </w:rPr>
        <w:t>«Комплексный центр социального обслуживания населения города Березовского»</w:t>
      </w:r>
      <w:r>
        <w:rPr>
          <w:b/>
          <w:bCs/>
          <w:sz w:val="24"/>
          <w:szCs w:val="24"/>
        </w:rPr>
        <w:br/>
        <w:t>(ГАУСО СО «КЦСОН города Березовского»)</w:t>
      </w:r>
    </w:p>
    <w:p w:rsidR="000B3308" w:rsidRDefault="00177EED">
      <w:pPr>
        <w:pStyle w:val="20"/>
        <w:spacing w:after="160"/>
        <w:ind w:firstLine="0"/>
        <w:jc w:val="center"/>
      </w:pPr>
      <w:r>
        <w:rPr>
          <w:b/>
          <w:bCs/>
        </w:rPr>
        <w:t>ПРИКАЗ</w:t>
      </w:r>
    </w:p>
    <w:p w:rsidR="000B3308" w:rsidRDefault="00DE420E" w:rsidP="00DE420E">
      <w:pPr>
        <w:pStyle w:val="20"/>
        <w:spacing w:after="240"/>
        <w:ind w:firstLine="0"/>
      </w:pPr>
      <w:r>
        <w:rPr>
          <w:b/>
          <w:bCs/>
        </w:rPr>
        <w:t>«27» сентября 2023</w:t>
      </w:r>
      <w:r w:rsidR="00177EED">
        <w:rPr>
          <w:b/>
          <w:bCs/>
        </w:rPr>
        <w:t xml:space="preserve"> </w:t>
      </w:r>
      <w:r>
        <w:rPr>
          <w:b/>
          <w:bCs/>
        </w:rPr>
        <w:t>г.                                                                                                               № 606</w:t>
      </w:r>
    </w:p>
    <w:p w:rsidR="000B3308" w:rsidRDefault="00177EED">
      <w:pPr>
        <w:pStyle w:val="20"/>
        <w:spacing w:after="160"/>
        <w:ind w:firstLine="0"/>
        <w:jc w:val="center"/>
      </w:pPr>
      <w:r>
        <w:rPr>
          <w:b/>
          <w:bCs/>
        </w:rPr>
        <w:t>г. Березовский</w:t>
      </w:r>
    </w:p>
    <w:p w:rsidR="000B3308" w:rsidRDefault="00DE420E">
      <w:pPr>
        <w:pStyle w:val="20"/>
        <w:ind w:firstLine="0"/>
        <w:jc w:val="center"/>
      </w:pPr>
      <w:r>
        <w:rPr>
          <w:b/>
          <w:bCs/>
        </w:rPr>
        <w:t>О</w:t>
      </w:r>
      <w:r w:rsidR="00177EED">
        <w:rPr>
          <w:b/>
          <w:bCs/>
        </w:rPr>
        <w:t>б утвержд</w:t>
      </w:r>
      <w:r>
        <w:rPr>
          <w:b/>
          <w:bCs/>
        </w:rPr>
        <w:t>ении Положения о предотвращении</w:t>
      </w:r>
      <w:r w:rsidR="00177EED">
        <w:rPr>
          <w:b/>
          <w:bCs/>
        </w:rPr>
        <w:t xml:space="preserve"> урегулировании конфликта интересов</w:t>
      </w:r>
    </w:p>
    <w:p w:rsidR="00DE420E" w:rsidRDefault="00DE420E">
      <w:pPr>
        <w:pStyle w:val="20"/>
        <w:tabs>
          <w:tab w:val="left" w:pos="1214"/>
        </w:tabs>
        <w:spacing w:after="40"/>
        <w:ind w:firstLine="880"/>
        <w:jc w:val="both"/>
      </w:pPr>
    </w:p>
    <w:p w:rsidR="000B3308" w:rsidRPr="00DE420E" w:rsidRDefault="00177EED" w:rsidP="00DE420E">
      <w:pPr>
        <w:pStyle w:val="20"/>
        <w:tabs>
          <w:tab w:val="left" w:pos="1214"/>
        </w:tabs>
        <w:spacing w:after="40"/>
        <w:ind w:firstLine="880"/>
        <w:jc w:val="both"/>
        <w:rPr>
          <w:b/>
          <w:sz w:val="28"/>
          <w:szCs w:val="28"/>
        </w:rPr>
      </w:pPr>
      <w:r>
        <w:t>В целях реализации Федерального закона от 25 декабря 2008 года №273-ФЗ «О противодействии коррупции», Закона Свердловской обл</w:t>
      </w:r>
      <w:r w:rsidR="00DE420E">
        <w:t>асти от 20 февраля 2009 года №</w:t>
      </w:r>
      <w:r>
        <w:t>2-03 «О противодействии коррупции в Свердловской области»,</w:t>
      </w:r>
      <w:bookmarkStart w:id="0" w:name="bookmark0"/>
      <w:r w:rsidR="00DE420E">
        <w:t xml:space="preserve"> </w:t>
      </w:r>
      <w:r w:rsidRPr="00DE420E">
        <w:rPr>
          <w:rFonts w:eastAsia="Courier New"/>
          <w:b/>
          <w:sz w:val="28"/>
          <w:szCs w:val="28"/>
        </w:rPr>
        <w:t>ПРИКАЗЫВАЮ:</w:t>
      </w:r>
      <w:bookmarkEnd w:id="0"/>
    </w:p>
    <w:p w:rsidR="00996A7B" w:rsidRDefault="00996A7B" w:rsidP="00DE420E">
      <w:pPr>
        <w:pStyle w:val="20"/>
        <w:numPr>
          <w:ilvl w:val="0"/>
          <w:numId w:val="1"/>
        </w:numPr>
        <w:tabs>
          <w:tab w:val="left" w:pos="1074"/>
        </w:tabs>
        <w:spacing w:line="240" w:lineRule="auto"/>
        <w:ind w:firstLine="720"/>
        <w:jc w:val="both"/>
      </w:pPr>
      <w:r>
        <w:t>Утвердить «Положение</w:t>
      </w:r>
      <w:r w:rsidR="00DE420E">
        <w:t xml:space="preserve"> </w:t>
      </w:r>
      <w:r w:rsidR="00177EED">
        <w:t>о предотвращении и урегулировании конфликта интересов в государственном автономном учреждении социального обслуживания Свердловской области «Комплексный центр социального обслуживания населения города Березовского» (дал</w:t>
      </w:r>
      <w:r w:rsidR="00DE420E">
        <w:t xml:space="preserve">ее </w:t>
      </w:r>
      <w:proofErr w:type="gramStart"/>
      <w:r w:rsidR="00DE420E">
        <w:t>-у</w:t>
      </w:r>
      <w:proofErr w:type="gramEnd"/>
      <w:r w:rsidR="00DE420E">
        <w:t xml:space="preserve">чреждения) (прилагается) </w:t>
      </w:r>
    </w:p>
    <w:p w:rsidR="004A6B13" w:rsidRDefault="00996A7B" w:rsidP="00DE420E">
      <w:pPr>
        <w:pStyle w:val="20"/>
        <w:numPr>
          <w:ilvl w:val="0"/>
          <w:numId w:val="1"/>
        </w:numPr>
        <w:tabs>
          <w:tab w:val="left" w:pos="1074"/>
        </w:tabs>
        <w:spacing w:line="240" w:lineRule="auto"/>
        <w:ind w:firstLine="720"/>
        <w:jc w:val="both"/>
      </w:pPr>
      <w:r>
        <w:t xml:space="preserve">Признать утратившим силу приказ от </w:t>
      </w:r>
      <w:r w:rsidR="004A6B13" w:rsidRPr="004A6B13">
        <w:t>30.12.2022 № 923 «Об утверждении Положения о предотвращении и урегулировании конфликта интересов»</w:t>
      </w:r>
      <w:r w:rsidR="004A6B13">
        <w:t>.</w:t>
      </w:r>
    </w:p>
    <w:p w:rsidR="000B3308" w:rsidRDefault="00177EED" w:rsidP="00DE420E">
      <w:pPr>
        <w:pStyle w:val="20"/>
        <w:numPr>
          <w:ilvl w:val="0"/>
          <w:numId w:val="1"/>
        </w:numPr>
        <w:tabs>
          <w:tab w:val="left" w:pos="1074"/>
        </w:tabs>
        <w:spacing w:line="240" w:lineRule="auto"/>
        <w:ind w:firstLine="720"/>
        <w:jc w:val="both"/>
      </w:pPr>
      <w:r>
        <w:t xml:space="preserve">Специалисту по кадрам </w:t>
      </w:r>
      <w:r w:rsidR="00DE420E">
        <w:t xml:space="preserve">Екимовой Т.В. </w:t>
      </w:r>
      <w:r>
        <w:t xml:space="preserve">ознакомить с настоящим приказом работников учреждения под </w:t>
      </w:r>
      <w:r w:rsidR="00DE420E">
        <w:t>роспись</w:t>
      </w:r>
      <w:r>
        <w:t>.</w:t>
      </w:r>
    </w:p>
    <w:p w:rsidR="000B3308" w:rsidRDefault="00177EED" w:rsidP="00DE420E">
      <w:pPr>
        <w:pStyle w:val="20"/>
        <w:numPr>
          <w:ilvl w:val="0"/>
          <w:numId w:val="1"/>
        </w:numPr>
        <w:ind w:firstLine="720"/>
        <w:jc w:val="both"/>
      </w:pPr>
      <w:r>
        <w:t xml:space="preserve">Заместителю директора </w:t>
      </w:r>
      <w:proofErr w:type="spellStart"/>
      <w:r>
        <w:t>Шамгутдиновой</w:t>
      </w:r>
      <w:proofErr w:type="spellEnd"/>
      <w:r>
        <w:t xml:space="preserve"> В.В. опубликовать настоящий Приказ</w:t>
      </w:r>
      <w:r>
        <w:tab/>
        <w:t>на</w:t>
      </w:r>
      <w:r>
        <w:tab/>
        <w:t>официальном</w:t>
      </w:r>
      <w:r>
        <w:tab/>
        <w:t>сайте</w:t>
      </w:r>
      <w:r>
        <w:tab/>
        <w:t>Автономного</w:t>
      </w:r>
      <w:r>
        <w:tab/>
        <w:t>учреждения</w:t>
      </w:r>
    </w:p>
    <w:p w:rsidR="000B3308" w:rsidRDefault="000F6ED3">
      <w:pPr>
        <w:pStyle w:val="20"/>
        <w:ind w:firstLine="0"/>
        <w:jc w:val="both"/>
      </w:pPr>
      <w:hyperlink r:id="rId9" w:history="1">
        <w:r w:rsidR="00177EED" w:rsidRPr="00DE420E">
          <w:rPr>
            <w:u w:val="single"/>
            <w:lang w:eastAsia="en-US" w:bidi="en-US"/>
          </w:rPr>
          <w:t>(</w:t>
        </w:r>
        <w:r w:rsidR="00177EED">
          <w:rPr>
            <w:color w:val="0000FF"/>
            <w:u w:val="single"/>
            <w:lang w:val="en-US" w:eastAsia="en-US" w:bidi="en-US"/>
          </w:rPr>
          <w:t>https</w:t>
        </w:r>
        <w:r w:rsidR="00177EED" w:rsidRPr="00DE420E">
          <w:rPr>
            <w:color w:val="0000FF"/>
            <w:u w:val="single"/>
            <w:lang w:eastAsia="en-US" w:bidi="en-US"/>
          </w:rPr>
          <w:t>://</w:t>
        </w:r>
        <w:proofErr w:type="spellStart"/>
        <w:r w:rsidR="00177EED">
          <w:rPr>
            <w:color w:val="0000FF"/>
            <w:u w:val="single"/>
            <w:lang w:val="en-US" w:eastAsia="en-US" w:bidi="en-US"/>
          </w:rPr>
          <w:t>zabota</w:t>
        </w:r>
        <w:proofErr w:type="spellEnd"/>
        <w:r w:rsidR="00177EED" w:rsidRPr="00DE420E">
          <w:rPr>
            <w:color w:val="0000FF"/>
            <w:u w:val="single"/>
            <w:lang w:eastAsia="en-US" w:bidi="en-US"/>
          </w:rPr>
          <w:t>034.</w:t>
        </w:r>
        <w:proofErr w:type="spellStart"/>
        <w:r w:rsidR="00177EED">
          <w:rPr>
            <w:color w:val="0000FF"/>
            <w:u w:val="single"/>
            <w:lang w:val="en-US" w:eastAsia="en-US" w:bidi="en-US"/>
          </w:rPr>
          <w:t>msp</w:t>
        </w:r>
        <w:proofErr w:type="spellEnd"/>
        <w:r w:rsidR="00177EED" w:rsidRPr="00DE420E">
          <w:rPr>
            <w:color w:val="0000FF"/>
            <w:u w:val="single"/>
            <w:lang w:eastAsia="en-US" w:bidi="en-US"/>
          </w:rPr>
          <w:t>.</w:t>
        </w:r>
        <w:proofErr w:type="spellStart"/>
        <w:r w:rsidR="00177EED">
          <w:rPr>
            <w:color w:val="0000FF"/>
            <w:u w:val="single"/>
            <w:lang w:val="en-US" w:eastAsia="en-US" w:bidi="en-US"/>
          </w:rPr>
          <w:t>midural</w:t>
        </w:r>
        <w:proofErr w:type="spellEnd"/>
        <w:r w:rsidR="00177EED" w:rsidRPr="00DE420E">
          <w:rPr>
            <w:color w:val="0000FF"/>
            <w:u w:val="single"/>
            <w:lang w:eastAsia="en-US" w:bidi="en-US"/>
          </w:rPr>
          <w:t>.</w:t>
        </w:r>
        <w:proofErr w:type="spellStart"/>
        <w:r w:rsidR="00177EED">
          <w:rPr>
            <w:color w:val="0000FF"/>
            <w:u w:val="single"/>
            <w:lang w:val="en-US" w:eastAsia="en-US" w:bidi="en-US"/>
          </w:rPr>
          <w:t>ro</w:t>
        </w:r>
        <w:proofErr w:type="spellEnd"/>
        <w:r w:rsidR="00177EED" w:rsidRPr="00DE420E">
          <w:rPr>
            <w:lang w:eastAsia="en-US" w:bidi="en-US"/>
          </w:rPr>
          <w:t>)</w:t>
        </w:r>
      </w:hyperlink>
      <w:r w:rsidR="00177EED" w:rsidRPr="00DE420E">
        <w:rPr>
          <w:lang w:eastAsia="en-US" w:bidi="en-US"/>
        </w:rPr>
        <w:t xml:space="preserve"> </w:t>
      </w:r>
      <w:r w:rsidR="00177EED">
        <w:t>в разделе «Противодействие коррупции».</w:t>
      </w:r>
    </w:p>
    <w:p w:rsidR="000B3308" w:rsidRDefault="00177EED">
      <w:pPr>
        <w:pStyle w:val="20"/>
        <w:numPr>
          <w:ilvl w:val="0"/>
          <w:numId w:val="1"/>
        </w:numPr>
        <w:tabs>
          <w:tab w:val="left" w:pos="1694"/>
        </w:tabs>
        <w:spacing w:after="340"/>
        <w:ind w:firstLine="720"/>
        <w:jc w:val="both"/>
      </w:pPr>
      <w:proofErr w:type="gramStart"/>
      <w:r>
        <w:t>Контроль за</w:t>
      </w:r>
      <w:proofErr w:type="gramEnd"/>
      <w:r>
        <w:t xml:space="preserve"> исполнением настоящего приказа оставляю за собой.</w:t>
      </w:r>
    </w:p>
    <w:p w:rsidR="000B3308" w:rsidRDefault="00177EED" w:rsidP="00DE420E">
      <w:pPr>
        <w:pStyle w:val="20"/>
        <w:spacing w:after="40" w:line="240" w:lineRule="auto"/>
        <w:ind w:firstLine="0"/>
      </w:pPr>
      <w:r>
        <w:t>Директор</w:t>
      </w:r>
      <w:r w:rsidR="00DE420E">
        <w:t xml:space="preserve">                                                                                                             </w:t>
      </w:r>
      <w:r>
        <w:t xml:space="preserve">Р.М. </w:t>
      </w:r>
      <w:proofErr w:type="spellStart"/>
      <w:r>
        <w:t>Насимова</w:t>
      </w:r>
      <w:proofErr w:type="spellEnd"/>
    </w:p>
    <w:p w:rsidR="00512158" w:rsidRDefault="00512158" w:rsidP="00512158">
      <w:pPr>
        <w:pStyle w:val="20"/>
        <w:spacing w:after="1080" w:line="240" w:lineRule="auto"/>
        <w:ind w:firstLine="0"/>
        <w:jc w:val="center"/>
        <w:rPr>
          <w:b/>
          <w:bCs/>
          <w:sz w:val="24"/>
          <w:szCs w:val="24"/>
        </w:rPr>
      </w:pPr>
    </w:p>
    <w:p w:rsidR="00DE420E" w:rsidRDefault="00DE420E">
      <w:pPr>
        <w:pStyle w:val="20"/>
        <w:spacing w:after="1080" w:line="240" w:lineRule="auto"/>
        <w:ind w:firstLine="0"/>
        <w:jc w:val="right"/>
        <w:rPr>
          <w:b/>
          <w:bCs/>
          <w:sz w:val="24"/>
          <w:szCs w:val="24"/>
        </w:rPr>
      </w:pPr>
    </w:p>
    <w:p w:rsidR="00DE420E" w:rsidRDefault="00DE420E">
      <w:pPr>
        <w:pStyle w:val="20"/>
        <w:spacing w:after="1080" w:line="240" w:lineRule="auto"/>
        <w:ind w:firstLine="0"/>
        <w:jc w:val="right"/>
        <w:rPr>
          <w:b/>
          <w:bCs/>
          <w:sz w:val="24"/>
          <w:szCs w:val="24"/>
        </w:rPr>
      </w:pPr>
    </w:p>
    <w:p w:rsidR="00DE420E" w:rsidRDefault="00DE420E">
      <w:pPr>
        <w:pStyle w:val="11"/>
        <w:ind w:left="4280" w:firstLine="0"/>
        <w:rPr>
          <w:sz w:val="22"/>
          <w:szCs w:val="22"/>
        </w:rPr>
      </w:pPr>
    </w:p>
    <w:p w:rsidR="00DE420E" w:rsidRDefault="00DE420E">
      <w:pPr>
        <w:pStyle w:val="11"/>
        <w:ind w:left="4280" w:firstLine="0"/>
        <w:rPr>
          <w:sz w:val="22"/>
          <w:szCs w:val="22"/>
        </w:rPr>
      </w:pPr>
    </w:p>
    <w:p w:rsidR="00DE420E" w:rsidRDefault="00DE420E">
      <w:pPr>
        <w:pStyle w:val="11"/>
        <w:ind w:left="4280" w:firstLine="0"/>
        <w:rPr>
          <w:sz w:val="22"/>
          <w:szCs w:val="22"/>
        </w:rPr>
      </w:pPr>
    </w:p>
    <w:p w:rsidR="00DE420E" w:rsidRDefault="00DE420E">
      <w:pPr>
        <w:pStyle w:val="11"/>
        <w:ind w:left="4280" w:firstLine="0"/>
        <w:rPr>
          <w:sz w:val="22"/>
          <w:szCs w:val="22"/>
        </w:rPr>
      </w:pPr>
    </w:p>
    <w:p w:rsidR="00DE420E" w:rsidRDefault="00DE420E">
      <w:pPr>
        <w:pStyle w:val="11"/>
        <w:ind w:left="4280" w:firstLine="0"/>
        <w:rPr>
          <w:sz w:val="22"/>
          <w:szCs w:val="22"/>
        </w:rPr>
      </w:pPr>
    </w:p>
    <w:p w:rsidR="00DE420E" w:rsidRDefault="00DE420E">
      <w:pPr>
        <w:pStyle w:val="11"/>
        <w:ind w:left="4280" w:firstLine="0"/>
        <w:rPr>
          <w:sz w:val="22"/>
          <w:szCs w:val="22"/>
        </w:rPr>
      </w:pPr>
    </w:p>
    <w:p w:rsidR="000B3308" w:rsidRDefault="00177EED">
      <w:pPr>
        <w:pStyle w:val="11"/>
        <w:ind w:left="4280" w:firstLine="0"/>
        <w:rPr>
          <w:sz w:val="22"/>
          <w:szCs w:val="22"/>
        </w:rPr>
      </w:pPr>
      <w:r>
        <w:rPr>
          <w:sz w:val="22"/>
          <w:szCs w:val="22"/>
        </w:rPr>
        <w:t>УТВЕРЖДЕНО:</w:t>
      </w:r>
    </w:p>
    <w:p w:rsidR="000B3308" w:rsidRDefault="00177EED">
      <w:pPr>
        <w:pStyle w:val="11"/>
        <w:spacing w:after="2520"/>
        <w:ind w:left="4280" w:firstLine="0"/>
        <w:rPr>
          <w:sz w:val="22"/>
          <w:szCs w:val="22"/>
        </w:rPr>
      </w:pPr>
      <w:r>
        <w:rPr>
          <w:sz w:val="22"/>
          <w:szCs w:val="22"/>
        </w:rPr>
        <w:t xml:space="preserve">Приказом от </w:t>
      </w:r>
      <w:r w:rsidR="00DE420E">
        <w:rPr>
          <w:sz w:val="22"/>
          <w:szCs w:val="22"/>
        </w:rPr>
        <w:t>27.09.2023</w:t>
      </w:r>
      <w:r w:rsidR="004A6B13">
        <w:rPr>
          <w:sz w:val="22"/>
          <w:szCs w:val="22"/>
        </w:rPr>
        <w:t xml:space="preserve">  № 606 </w:t>
      </w:r>
      <w:r>
        <w:rPr>
          <w:sz w:val="22"/>
          <w:szCs w:val="22"/>
        </w:rPr>
        <w:t>«Об утверждении Положения о предотвращении и урегулировании конфликта интересов»</w:t>
      </w:r>
    </w:p>
    <w:p w:rsidR="00DE420E" w:rsidRDefault="00DE420E" w:rsidP="00DE420E">
      <w:pPr>
        <w:pStyle w:val="10"/>
        <w:keepNext/>
        <w:keepLines/>
        <w:spacing w:after="0" w:line="240" w:lineRule="auto"/>
      </w:pPr>
      <w:r>
        <w:t>ПОЛОЖЕНИЕ</w:t>
      </w:r>
    </w:p>
    <w:p w:rsidR="00DE420E" w:rsidRPr="00DE420E" w:rsidRDefault="00DE420E" w:rsidP="00DE420E">
      <w:pPr>
        <w:pStyle w:val="10"/>
        <w:keepNext/>
        <w:keepLines/>
        <w:spacing w:after="6960" w:line="240" w:lineRule="auto"/>
      </w:pPr>
      <w:r>
        <w:t>о предотвращении и урегулировании конфликта интересов</w:t>
      </w:r>
    </w:p>
    <w:p w:rsidR="00C148A6" w:rsidRDefault="00C148A6">
      <w:pPr>
        <w:pStyle w:val="11"/>
        <w:ind w:firstLine="0"/>
        <w:jc w:val="center"/>
      </w:pPr>
    </w:p>
    <w:p w:rsidR="00C148A6" w:rsidRDefault="00C148A6">
      <w:pPr>
        <w:pStyle w:val="11"/>
        <w:ind w:firstLine="0"/>
        <w:jc w:val="center"/>
      </w:pPr>
    </w:p>
    <w:p w:rsidR="00C148A6" w:rsidRDefault="00C148A6">
      <w:pPr>
        <w:pStyle w:val="11"/>
        <w:ind w:firstLine="0"/>
        <w:jc w:val="center"/>
      </w:pPr>
    </w:p>
    <w:p w:rsidR="00C148A6" w:rsidRDefault="00C148A6">
      <w:pPr>
        <w:pStyle w:val="11"/>
        <w:ind w:firstLine="0"/>
        <w:jc w:val="center"/>
      </w:pPr>
    </w:p>
    <w:p w:rsidR="00C148A6" w:rsidRDefault="00C148A6">
      <w:pPr>
        <w:pStyle w:val="11"/>
        <w:ind w:firstLine="0"/>
        <w:jc w:val="center"/>
      </w:pPr>
    </w:p>
    <w:p w:rsidR="000B3308" w:rsidRDefault="00177EED">
      <w:pPr>
        <w:pStyle w:val="11"/>
        <w:ind w:firstLine="0"/>
        <w:jc w:val="center"/>
      </w:pPr>
      <w:r>
        <w:t>г. Березовский</w:t>
      </w:r>
    </w:p>
    <w:p w:rsidR="000B3308" w:rsidRDefault="00177EED">
      <w:pPr>
        <w:pStyle w:val="11"/>
        <w:ind w:firstLine="0"/>
        <w:jc w:val="center"/>
      </w:pPr>
      <w:r>
        <w:t>202</w:t>
      </w:r>
      <w:r w:rsidR="00DE420E">
        <w:t>3</w:t>
      </w:r>
      <w:r>
        <w:t xml:space="preserve"> год</w:t>
      </w:r>
    </w:p>
    <w:p w:rsidR="00DE420E" w:rsidRDefault="00DE420E">
      <w:pPr>
        <w:pStyle w:val="11"/>
        <w:spacing w:after="260"/>
        <w:ind w:firstLine="0"/>
        <w:jc w:val="right"/>
        <w:rPr>
          <w:b/>
          <w:bCs/>
        </w:rPr>
      </w:pPr>
    </w:p>
    <w:p w:rsidR="00DE420E" w:rsidRDefault="00DE420E">
      <w:pPr>
        <w:pStyle w:val="11"/>
        <w:spacing w:after="260"/>
        <w:ind w:firstLine="0"/>
        <w:jc w:val="right"/>
        <w:rPr>
          <w:b/>
          <w:bCs/>
        </w:rPr>
      </w:pPr>
    </w:p>
    <w:p w:rsidR="00DE420E" w:rsidRDefault="00DE420E">
      <w:pPr>
        <w:pStyle w:val="11"/>
        <w:spacing w:after="260"/>
        <w:ind w:firstLine="0"/>
        <w:jc w:val="right"/>
        <w:rPr>
          <w:b/>
          <w:bCs/>
        </w:rPr>
      </w:pPr>
    </w:p>
    <w:p w:rsidR="00DE420E" w:rsidRDefault="00DE420E">
      <w:pPr>
        <w:pStyle w:val="11"/>
        <w:spacing w:after="260"/>
        <w:ind w:firstLine="0"/>
        <w:jc w:val="right"/>
        <w:rPr>
          <w:b/>
          <w:bCs/>
        </w:rPr>
      </w:pPr>
    </w:p>
    <w:p w:rsidR="000B3308" w:rsidRDefault="00177EED">
      <w:pPr>
        <w:pStyle w:val="11"/>
        <w:spacing w:after="260"/>
        <w:ind w:firstLine="0"/>
        <w:jc w:val="right"/>
      </w:pPr>
      <w:r>
        <w:rPr>
          <w:b/>
          <w:bCs/>
        </w:rPr>
        <w:t xml:space="preserve">Экземпляр № </w:t>
      </w:r>
      <w:r>
        <w:rPr>
          <w:b/>
          <w:bCs/>
          <w:u w:val="single"/>
        </w:rPr>
        <w:t>1</w:t>
      </w:r>
      <w:r>
        <w:rPr>
          <w:b/>
          <w:bCs/>
        </w:rPr>
        <w:t xml:space="preserve"> стр.</w:t>
      </w:r>
      <w:r>
        <w:t xml:space="preserve">2 </w:t>
      </w:r>
      <w:r>
        <w:rPr>
          <w:b/>
          <w:bCs/>
        </w:rPr>
        <w:t>из 1</w:t>
      </w:r>
      <w:r w:rsidR="00512158">
        <w:rPr>
          <w:b/>
          <w:bCs/>
        </w:rPr>
        <w:t>8</w:t>
      </w:r>
    </w:p>
    <w:p w:rsidR="000B3308" w:rsidRDefault="00177EED">
      <w:pPr>
        <w:pStyle w:val="30"/>
        <w:keepNext/>
        <w:keepLines/>
        <w:numPr>
          <w:ilvl w:val="0"/>
          <w:numId w:val="2"/>
        </w:numPr>
        <w:tabs>
          <w:tab w:val="left" w:pos="294"/>
        </w:tabs>
        <w:spacing w:after="0"/>
        <w:jc w:val="center"/>
      </w:pPr>
      <w:bookmarkStart w:id="1" w:name="bookmark6"/>
      <w:r>
        <w:t>Общие положения</w:t>
      </w:r>
      <w:bookmarkEnd w:id="1"/>
    </w:p>
    <w:p w:rsidR="000B3308" w:rsidRDefault="00177EED">
      <w:pPr>
        <w:pStyle w:val="11"/>
        <w:numPr>
          <w:ilvl w:val="1"/>
          <w:numId w:val="2"/>
        </w:numPr>
        <w:tabs>
          <w:tab w:val="left" w:pos="1254"/>
        </w:tabs>
        <w:ind w:firstLine="760"/>
        <w:jc w:val="both"/>
      </w:pPr>
      <w:r>
        <w:t>Положение о предотвращении и урегулировании конфликта интересов - это внутренний документ государственного автономного учреждения социального обслуживания Свердловской области «Комплексном центре социального обслуживания населения города Березовского» (далее - ГАУСО СО «КЦСОН города Березовского» или Автономное учреждение), устанавливающий порядок выявления и урегулирования конфликтов интересов, возникающих у работников учреждения в ходе выполнения ими трудовых обязанностей.</w:t>
      </w:r>
    </w:p>
    <w:p w:rsidR="000B3308" w:rsidRDefault="00177EED" w:rsidP="00C148A6">
      <w:pPr>
        <w:pStyle w:val="11"/>
        <w:numPr>
          <w:ilvl w:val="1"/>
          <w:numId w:val="2"/>
        </w:numPr>
        <w:tabs>
          <w:tab w:val="left" w:pos="1263"/>
          <w:tab w:val="left" w:pos="2251"/>
        </w:tabs>
        <w:ind w:firstLine="800"/>
        <w:jc w:val="both"/>
      </w:pPr>
      <w:proofErr w:type="gramStart"/>
      <w:r>
        <w:t>Настоящее Положение предотвращении и урегулировании конфликта интересов (далее - Положение) разработано в соответствии с Федеральным законом от 25.12.2008 г. № 273-ФЗ «О противодействии коррупции», Федеральным законом от 03.11.2006 г. № 174-ФЗ «Об автономных учреждениях», Федерального закона от 12.01.1996 г. № 7-ФЗ «О некоммерческих организациях», Федерального закона от 18.07.2011 г. № 223-ФЗ «О закупках товаров, работ, услуг отдельными видами юридических лиц», Федерального закона от 30.12.2001 г</w:t>
      </w:r>
      <w:proofErr w:type="gramEnd"/>
      <w:r>
        <w:t>. №</w:t>
      </w:r>
      <w:r>
        <w:tab/>
        <w:t>195-ФЗ «Кодекс Российской Федерации об административных</w:t>
      </w:r>
      <w:r w:rsidR="00C148A6">
        <w:t xml:space="preserve"> </w:t>
      </w:r>
      <w:r>
        <w:t>правонарушениях».</w:t>
      </w:r>
    </w:p>
    <w:p w:rsidR="000B3308" w:rsidRDefault="00177EED">
      <w:pPr>
        <w:pStyle w:val="11"/>
        <w:numPr>
          <w:ilvl w:val="1"/>
          <w:numId w:val="2"/>
        </w:numPr>
        <w:tabs>
          <w:tab w:val="left" w:pos="1254"/>
        </w:tabs>
        <w:ind w:firstLine="680"/>
        <w:jc w:val="both"/>
      </w:pPr>
      <w:proofErr w:type="gramStart"/>
      <w: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w:t>
      </w:r>
      <w:proofErr w:type="gramEnd"/>
      <w:r>
        <w:t>, и (или) лица, состоящие с ним в близком родстве или свойстве, связаны имущественными, корпоративными или иными близкими отношениями.</w:t>
      </w:r>
    </w:p>
    <w:p w:rsidR="000B3308" w:rsidRDefault="00177EED">
      <w:pPr>
        <w:pStyle w:val="11"/>
        <w:numPr>
          <w:ilvl w:val="1"/>
          <w:numId w:val="2"/>
        </w:numPr>
        <w:tabs>
          <w:tab w:val="left" w:pos="1254"/>
        </w:tabs>
        <w:spacing w:after="260"/>
        <w:ind w:firstLine="760"/>
        <w:jc w:val="both"/>
      </w:pPr>
      <w:r>
        <w:t>Работники обязаны принимать меры по недопущению любой возможности возникновения конфликта интересов, руководствуясь требованиями законодательства и Перечнем типовых ситуаций конфликта интересов и порядком их разрешения в учреждении (Приложение № 4 к настоящему Положению).</w:t>
      </w:r>
    </w:p>
    <w:p w:rsidR="000B3308" w:rsidRDefault="00177EED">
      <w:pPr>
        <w:pStyle w:val="30"/>
        <w:keepNext/>
        <w:keepLines/>
        <w:numPr>
          <w:ilvl w:val="0"/>
          <w:numId w:val="2"/>
        </w:numPr>
        <w:tabs>
          <w:tab w:val="left" w:pos="303"/>
        </w:tabs>
        <w:spacing w:after="0"/>
        <w:jc w:val="center"/>
      </w:pPr>
      <w:bookmarkStart w:id="2" w:name="bookmark8"/>
      <w:r>
        <w:t>Цели и задачи принятия положения</w:t>
      </w:r>
      <w:bookmarkEnd w:id="2"/>
    </w:p>
    <w:p w:rsidR="000B3308" w:rsidRDefault="00177EED">
      <w:pPr>
        <w:pStyle w:val="11"/>
        <w:numPr>
          <w:ilvl w:val="1"/>
          <w:numId w:val="2"/>
        </w:numPr>
        <w:tabs>
          <w:tab w:val="left" w:pos="1254"/>
        </w:tabs>
        <w:ind w:firstLine="800"/>
        <w:jc w:val="both"/>
      </w:pPr>
      <w:r>
        <w:t>Целью Положения является предотвращение и урегулирование конфликта интересов в деятельности работников учреждения и возможных негативных последствий конфликта интересов для самого учреждения.</w:t>
      </w:r>
    </w:p>
    <w:p w:rsidR="000B3308" w:rsidRDefault="00177EED">
      <w:pPr>
        <w:pStyle w:val="11"/>
        <w:numPr>
          <w:ilvl w:val="1"/>
          <w:numId w:val="2"/>
        </w:numPr>
        <w:tabs>
          <w:tab w:val="left" w:pos="1378"/>
        </w:tabs>
        <w:ind w:firstLine="920"/>
        <w:jc w:val="both"/>
      </w:pPr>
      <w:r>
        <w:t>Основной задачей данного Положения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0B3308" w:rsidRDefault="00177EED">
      <w:pPr>
        <w:pStyle w:val="11"/>
        <w:numPr>
          <w:ilvl w:val="1"/>
          <w:numId w:val="2"/>
        </w:numPr>
        <w:tabs>
          <w:tab w:val="left" w:pos="1388"/>
        </w:tabs>
        <w:spacing w:after="260"/>
        <w:ind w:firstLine="920"/>
        <w:jc w:val="both"/>
      </w:pPr>
      <w:r>
        <w:t xml:space="preserve">Деятельность по предотвращению и урегулированию конфликта интересов в Автономном учреждении осуществляется на основании следующих основных принципов: - раскрытие сведений о реальном или потенциальном конфликте интересов; - конфиденциальность процесса раскрытия сведений о конфликте интересов и процесса его урегулирования; - соблюдение баланса интересов Автономного учреждения и работника </w:t>
      </w:r>
      <w:proofErr w:type="gramStart"/>
      <w:r>
        <w:t>при</w:t>
      </w:r>
      <w:proofErr w:type="gramEnd"/>
      <w:r>
        <w:t xml:space="preserve"> урегулирования конфликта интересов;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уч.</w:t>
      </w:r>
    </w:p>
    <w:p w:rsidR="00C148A6" w:rsidRDefault="00C148A6">
      <w:pPr>
        <w:pStyle w:val="30"/>
        <w:keepNext/>
        <w:keepLines/>
        <w:spacing w:after="260"/>
      </w:pPr>
      <w:bookmarkStart w:id="3" w:name="bookmark10"/>
    </w:p>
    <w:p w:rsidR="00C148A6" w:rsidRDefault="00C148A6">
      <w:pPr>
        <w:pStyle w:val="30"/>
        <w:keepNext/>
        <w:keepLines/>
        <w:spacing w:after="260"/>
      </w:pPr>
    </w:p>
    <w:p w:rsidR="004A6B13" w:rsidRDefault="004A6B13">
      <w:pPr>
        <w:pStyle w:val="30"/>
        <w:keepNext/>
        <w:keepLines/>
        <w:spacing w:after="260"/>
      </w:pPr>
    </w:p>
    <w:p w:rsidR="004A6B13" w:rsidRDefault="004A6B13">
      <w:pPr>
        <w:pStyle w:val="30"/>
        <w:keepNext/>
        <w:keepLines/>
        <w:spacing w:after="260"/>
      </w:pPr>
      <w:bookmarkStart w:id="4" w:name="_GoBack"/>
      <w:bookmarkEnd w:id="4"/>
    </w:p>
    <w:p w:rsidR="000B3308" w:rsidRDefault="00177EED">
      <w:pPr>
        <w:pStyle w:val="30"/>
        <w:keepNext/>
        <w:keepLines/>
        <w:spacing w:after="260"/>
      </w:pPr>
      <w:r>
        <w:t xml:space="preserve">Экземпляр № </w:t>
      </w:r>
      <w:r>
        <w:rPr>
          <w:u w:val="single"/>
        </w:rPr>
        <w:t>1</w:t>
      </w:r>
      <w:r>
        <w:t xml:space="preserve"> стр.</w:t>
      </w:r>
      <w:r>
        <w:rPr>
          <w:b w:val="0"/>
          <w:bCs w:val="0"/>
        </w:rPr>
        <w:t xml:space="preserve">3 </w:t>
      </w:r>
      <w:r>
        <w:t>из 1</w:t>
      </w:r>
      <w:bookmarkEnd w:id="3"/>
      <w:r w:rsidR="00512158">
        <w:t>8</w:t>
      </w:r>
    </w:p>
    <w:p w:rsidR="000B3308" w:rsidRDefault="00177EED">
      <w:pPr>
        <w:pStyle w:val="30"/>
        <w:keepNext/>
        <w:keepLines/>
        <w:numPr>
          <w:ilvl w:val="0"/>
          <w:numId w:val="2"/>
        </w:numPr>
        <w:tabs>
          <w:tab w:val="left" w:pos="2708"/>
        </w:tabs>
        <w:spacing w:after="0"/>
        <w:ind w:left="2400"/>
        <w:jc w:val="both"/>
      </w:pPr>
      <w:r>
        <w:t>Круг лиц, попадающих под действие Положения</w:t>
      </w:r>
    </w:p>
    <w:p w:rsidR="000B3308" w:rsidRDefault="00177EED">
      <w:pPr>
        <w:pStyle w:val="11"/>
        <w:numPr>
          <w:ilvl w:val="1"/>
          <w:numId w:val="2"/>
        </w:numPr>
        <w:tabs>
          <w:tab w:val="left" w:pos="1296"/>
        </w:tabs>
        <w:spacing w:after="260"/>
        <w:ind w:firstLine="720"/>
        <w:jc w:val="both"/>
      </w:pPr>
      <w:r>
        <w:t>Действие настоящего Положения распространяется на всех работников Автономного учреждения вне зависимости от уровня занимаемой ими должности и на физические лица, сотрудничающие с Автономным учреждением на основе гражданско</w:t>
      </w:r>
      <w:r w:rsidR="00512158">
        <w:t>-</w:t>
      </w:r>
      <w:r>
        <w:t>правовых договоров.</w:t>
      </w:r>
    </w:p>
    <w:p w:rsidR="000B3308" w:rsidRDefault="00177EED" w:rsidP="00C148A6">
      <w:pPr>
        <w:pStyle w:val="30"/>
        <w:keepNext/>
        <w:keepLines/>
        <w:numPr>
          <w:ilvl w:val="0"/>
          <w:numId w:val="2"/>
        </w:numPr>
        <w:tabs>
          <w:tab w:val="left" w:pos="2703"/>
        </w:tabs>
        <w:spacing w:after="0"/>
        <w:ind w:left="2400"/>
        <w:jc w:val="both"/>
      </w:pPr>
      <w:bookmarkStart w:id="5" w:name="bookmark13"/>
      <w:r>
        <w:t>Основные используемые понятия и определения</w:t>
      </w:r>
      <w:bookmarkEnd w:id="5"/>
    </w:p>
    <w:p w:rsidR="000B3308" w:rsidRDefault="00177EED" w:rsidP="00C148A6">
      <w:pPr>
        <w:pStyle w:val="11"/>
        <w:numPr>
          <w:ilvl w:val="1"/>
          <w:numId w:val="2"/>
        </w:numPr>
        <w:tabs>
          <w:tab w:val="left" w:pos="1191"/>
        </w:tabs>
        <w:ind w:firstLine="720"/>
        <w:jc w:val="both"/>
      </w:pPr>
      <w:proofErr w:type="gramStart"/>
      <w:r>
        <w:t>Конфликт интересов - ситуация, при которой личная заинтересованность (прямая или косвенная) работника Автономного учреждения влияет или может повлиять на ненадлежащее исполнение им должностных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граждан, организаций, общества или государства, способные привести к причинению вреда правам и законным интересам граждан, организаций, общества или государства.</w:t>
      </w:r>
      <w:proofErr w:type="gramEnd"/>
    </w:p>
    <w:p w:rsidR="000B3308" w:rsidRDefault="00177EED">
      <w:pPr>
        <w:pStyle w:val="11"/>
        <w:numPr>
          <w:ilvl w:val="1"/>
          <w:numId w:val="2"/>
        </w:numPr>
        <w:tabs>
          <w:tab w:val="left" w:pos="1191"/>
        </w:tabs>
        <w:ind w:firstLine="720"/>
        <w:jc w:val="both"/>
      </w:pPr>
      <w:r>
        <w:t>Личная заинтересованностью работника - это возможность получения работником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0B3308" w:rsidRDefault="00177EED">
      <w:pPr>
        <w:pStyle w:val="11"/>
        <w:numPr>
          <w:ilvl w:val="1"/>
          <w:numId w:val="2"/>
        </w:numPr>
        <w:tabs>
          <w:tab w:val="left" w:pos="1177"/>
        </w:tabs>
        <w:ind w:firstLine="720"/>
        <w:jc w:val="both"/>
      </w:pPr>
      <w:r>
        <w:t>Участники отношений - получатели социальных услуг и (или) их законные представители, общественные организации, поставщики продукции, поставщики услуг и партнёры, работники Автономного учреждения.</w:t>
      </w:r>
    </w:p>
    <w:p w:rsidR="000B3308" w:rsidRDefault="00177EED">
      <w:pPr>
        <w:pStyle w:val="11"/>
        <w:numPr>
          <w:ilvl w:val="1"/>
          <w:numId w:val="2"/>
        </w:numPr>
        <w:tabs>
          <w:tab w:val="left" w:pos="1186"/>
        </w:tabs>
        <w:ind w:firstLine="720"/>
        <w:jc w:val="both"/>
      </w:pPr>
      <w:r>
        <w:t>Конфликт интересов работника - ситуация, при которой у работника при осуществлении им профессиональной деятельности возникает личная заинтересованность (прямая или косвенная) в получении материальной выгоды или иного преимущества и которая влияет или может повлиять на исполнение, надлежащее исполнение работником профессиональных обязанностей вследствие противоречия между его личной заинтересованностью и интересами других участников отношений.</w:t>
      </w:r>
    </w:p>
    <w:p w:rsidR="000B3308" w:rsidRDefault="00177EED">
      <w:pPr>
        <w:pStyle w:val="11"/>
        <w:numPr>
          <w:ilvl w:val="1"/>
          <w:numId w:val="2"/>
        </w:numPr>
        <w:tabs>
          <w:tab w:val="left" w:pos="1186"/>
        </w:tabs>
        <w:spacing w:after="260"/>
        <w:ind w:firstLine="720"/>
        <w:jc w:val="both"/>
      </w:pPr>
      <w:r>
        <w:t>Под личной заинтересованностью работника, которая влияет или может повлиять на надлежащее исполнение им должностных (служебных) обязанностей, понимается возможность получения работником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0B3308" w:rsidRDefault="00177EED">
      <w:pPr>
        <w:pStyle w:val="11"/>
        <w:numPr>
          <w:ilvl w:val="0"/>
          <w:numId w:val="2"/>
        </w:numPr>
        <w:tabs>
          <w:tab w:val="left" w:pos="510"/>
        </w:tabs>
        <w:ind w:firstLine="0"/>
        <w:jc w:val="center"/>
      </w:pPr>
      <w:r>
        <w:rPr>
          <w:b/>
          <w:bCs/>
        </w:rPr>
        <w:t>Порядок действия работников учреждения в связи с возникновением конфликта</w:t>
      </w:r>
      <w:r>
        <w:rPr>
          <w:b/>
          <w:bCs/>
        </w:rPr>
        <w:br/>
        <w:t>интересов (личной заинтересованности) или возможностью возникновении конфликта</w:t>
      </w:r>
      <w:r>
        <w:rPr>
          <w:b/>
          <w:bCs/>
        </w:rPr>
        <w:br/>
        <w:t>интересов (личной заинтересованности)</w:t>
      </w:r>
    </w:p>
    <w:p w:rsidR="000B3308" w:rsidRDefault="00177EED">
      <w:pPr>
        <w:pStyle w:val="11"/>
        <w:numPr>
          <w:ilvl w:val="1"/>
          <w:numId w:val="2"/>
        </w:numPr>
        <w:tabs>
          <w:tab w:val="left" w:pos="1201"/>
        </w:tabs>
        <w:spacing w:after="260"/>
        <w:ind w:firstLine="720"/>
        <w:jc w:val="both"/>
      </w:pPr>
      <w:proofErr w:type="gramStart"/>
      <w:r>
        <w:t>Работник учреждения обязан уведомить непосредственного руководителя, лицо, ответственное за работу по профилактике коррупционных и иных правонарушений учреждения, руководство учреждения о возникшем конфликте интересов или о возможности его возникновения, как только ему станет об этом известно, в том числе при наличии в учреждении работников, с которыми работник состоит в родстве (свойстве) или связан имущественными, корпоративными или иными близкими отношениями (например, гражданский</w:t>
      </w:r>
      <w:proofErr w:type="gramEnd"/>
      <w:r>
        <w:t xml:space="preserve"> брак без юридической регистрации брака). В целях недопущения любой возможности возникновения конфликта интересов, работник обязан уведомить работодателя о возникшем конфликте интересов или о возможности его возникновения.</w:t>
      </w:r>
    </w:p>
    <w:p w:rsidR="00C148A6" w:rsidRDefault="00C148A6" w:rsidP="00C148A6">
      <w:pPr>
        <w:pStyle w:val="11"/>
        <w:tabs>
          <w:tab w:val="left" w:pos="1201"/>
        </w:tabs>
        <w:spacing w:after="260"/>
        <w:ind w:left="720" w:firstLine="0"/>
        <w:jc w:val="both"/>
      </w:pPr>
    </w:p>
    <w:p w:rsidR="00C148A6" w:rsidRDefault="00C148A6" w:rsidP="00C148A6">
      <w:pPr>
        <w:pStyle w:val="11"/>
        <w:tabs>
          <w:tab w:val="left" w:pos="1201"/>
        </w:tabs>
        <w:spacing w:after="260"/>
        <w:ind w:left="720" w:firstLine="0"/>
        <w:jc w:val="both"/>
      </w:pPr>
    </w:p>
    <w:p w:rsidR="00C148A6" w:rsidRDefault="00C148A6" w:rsidP="00C148A6">
      <w:pPr>
        <w:pStyle w:val="11"/>
        <w:tabs>
          <w:tab w:val="left" w:pos="1201"/>
        </w:tabs>
        <w:spacing w:after="260"/>
        <w:ind w:left="720" w:firstLine="0"/>
        <w:jc w:val="both"/>
      </w:pPr>
    </w:p>
    <w:p w:rsidR="00C148A6" w:rsidRDefault="00C148A6" w:rsidP="00C148A6">
      <w:pPr>
        <w:pStyle w:val="11"/>
        <w:tabs>
          <w:tab w:val="left" w:pos="1201"/>
        </w:tabs>
        <w:spacing w:after="260"/>
        <w:ind w:left="720" w:firstLine="0"/>
        <w:jc w:val="both"/>
      </w:pPr>
    </w:p>
    <w:p w:rsidR="000B3308" w:rsidRDefault="00177EED">
      <w:pPr>
        <w:pStyle w:val="30"/>
        <w:keepNext/>
        <w:keepLines/>
        <w:spacing w:after="260"/>
      </w:pPr>
      <w:bookmarkStart w:id="6" w:name="bookmark15"/>
      <w:r>
        <w:t xml:space="preserve">Экземпляр № </w:t>
      </w:r>
      <w:r>
        <w:rPr>
          <w:u w:val="single"/>
        </w:rPr>
        <w:t>1</w:t>
      </w:r>
      <w:r>
        <w:t xml:space="preserve"> стр.</w:t>
      </w:r>
      <w:r>
        <w:rPr>
          <w:b w:val="0"/>
          <w:bCs w:val="0"/>
        </w:rPr>
        <w:t xml:space="preserve">4 </w:t>
      </w:r>
      <w:r>
        <w:t>из 1</w:t>
      </w:r>
      <w:bookmarkEnd w:id="6"/>
      <w:r w:rsidR="00512158">
        <w:t>8</w:t>
      </w:r>
    </w:p>
    <w:p w:rsidR="000B3308" w:rsidRDefault="00177EED">
      <w:pPr>
        <w:pStyle w:val="11"/>
        <w:numPr>
          <w:ilvl w:val="1"/>
          <w:numId w:val="2"/>
        </w:numPr>
        <w:tabs>
          <w:tab w:val="left" w:pos="1218"/>
        </w:tabs>
        <w:ind w:firstLine="740"/>
        <w:jc w:val="both"/>
      </w:pPr>
      <w:r>
        <w:t>Раскрытие сведений о конфликте интересов или возможности его возникновения осуществляется в обязательном порядке:</w:t>
      </w:r>
    </w:p>
    <w:p w:rsidR="000B3308" w:rsidRDefault="00177EED">
      <w:pPr>
        <w:pStyle w:val="11"/>
        <w:ind w:firstLine="740"/>
        <w:jc w:val="both"/>
      </w:pPr>
      <w:r>
        <w:t>при приеме на работу,</w:t>
      </w:r>
    </w:p>
    <w:p w:rsidR="000B3308" w:rsidRDefault="00177EED">
      <w:pPr>
        <w:pStyle w:val="11"/>
        <w:ind w:firstLine="740"/>
        <w:jc w:val="both"/>
      </w:pPr>
      <w:r>
        <w:t>при назначении (переводе) на новую должность,</w:t>
      </w:r>
    </w:p>
    <w:p w:rsidR="000B3308" w:rsidRDefault="00177EED">
      <w:pPr>
        <w:pStyle w:val="11"/>
        <w:ind w:firstLine="740"/>
        <w:jc w:val="both"/>
      </w:pPr>
      <w:r>
        <w:t>при переводе в другое структурное подразделение,</w:t>
      </w:r>
    </w:p>
    <w:p w:rsidR="000B3308" w:rsidRDefault="00177EED">
      <w:pPr>
        <w:pStyle w:val="11"/>
        <w:ind w:firstLine="740"/>
        <w:jc w:val="both"/>
      </w:pPr>
      <w:r>
        <w:t>при изменении непосредственной подчиненности работника,</w:t>
      </w:r>
    </w:p>
    <w:p w:rsidR="000B3308" w:rsidRDefault="00177EED">
      <w:pPr>
        <w:pStyle w:val="11"/>
        <w:ind w:firstLine="740"/>
        <w:jc w:val="both"/>
      </w:pPr>
      <w:r>
        <w:t>по мере возникновения ситуаций или возможности возникновения конфликта интересов;</w:t>
      </w:r>
    </w:p>
    <w:p w:rsidR="000B3308" w:rsidRDefault="00177EED">
      <w:pPr>
        <w:pStyle w:val="11"/>
        <w:spacing w:after="260"/>
        <w:ind w:firstLine="740"/>
        <w:jc w:val="both"/>
      </w:pPr>
      <w:proofErr w:type="gramStart"/>
      <w:r>
        <w:t>ежегодно работниками, должности которых включены в Перечень должностей учреждения, замещение которых и исполнение обязанностей по которым связано с коррупционными рисками.</w:t>
      </w:r>
      <w:proofErr w:type="gramEnd"/>
    </w:p>
    <w:p w:rsidR="000B3308" w:rsidRDefault="00177EED">
      <w:pPr>
        <w:pStyle w:val="30"/>
        <w:keepNext/>
        <w:keepLines/>
        <w:numPr>
          <w:ilvl w:val="0"/>
          <w:numId w:val="3"/>
        </w:numPr>
        <w:tabs>
          <w:tab w:val="left" w:pos="321"/>
        </w:tabs>
        <w:spacing w:after="0"/>
        <w:jc w:val="center"/>
      </w:pPr>
      <w:bookmarkStart w:id="7" w:name="bookmark17"/>
      <w:r>
        <w:t>Принципы раскрытия и урегулирования конфликта интересов в ГАУСО СО</w:t>
      </w:r>
      <w:r>
        <w:br/>
        <w:t>«КЦСОН города Березовского»</w:t>
      </w:r>
      <w:bookmarkEnd w:id="7"/>
    </w:p>
    <w:p w:rsidR="000B3308" w:rsidRDefault="00177EED">
      <w:pPr>
        <w:pStyle w:val="11"/>
        <w:numPr>
          <w:ilvl w:val="1"/>
          <w:numId w:val="3"/>
        </w:numPr>
        <w:tabs>
          <w:tab w:val="left" w:pos="1396"/>
        </w:tabs>
        <w:ind w:firstLine="740"/>
        <w:jc w:val="both"/>
      </w:pPr>
      <w:r>
        <w:t>В основу работы по управлению конфликтом интересов в Автономном учреждении положены следующие принципы:</w:t>
      </w:r>
    </w:p>
    <w:p w:rsidR="000B3308" w:rsidRDefault="00177EED">
      <w:pPr>
        <w:pStyle w:val="11"/>
        <w:numPr>
          <w:ilvl w:val="2"/>
          <w:numId w:val="3"/>
        </w:numPr>
        <w:tabs>
          <w:tab w:val="left" w:pos="1458"/>
        </w:tabs>
        <w:ind w:firstLine="800"/>
        <w:jc w:val="both"/>
      </w:pPr>
      <w:r>
        <w:t>Обязательность раскрытия сведений о реальном или потенциальном конфликте интересов.</w:t>
      </w:r>
    </w:p>
    <w:p w:rsidR="000B3308" w:rsidRDefault="00177EED">
      <w:pPr>
        <w:pStyle w:val="11"/>
        <w:numPr>
          <w:ilvl w:val="2"/>
          <w:numId w:val="3"/>
        </w:numPr>
        <w:tabs>
          <w:tab w:val="left" w:pos="1406"/>
        </w:tabs>
        <w:ind w:firstLine="740"/>
        <w:jc w:val="both"/>
      </w:pPr>
      <w:r>
        <w:t xml:space="preserve">Индивидуальное рассмотрение и оценка </w:t>
      </w:r>
      <w:proofErr w:type="spellStart"/>
      <w:r>
        <w:t>репутационных</w:t>
      </w:r>
      <w:proofErr w:type="spellEnd"/>
      <w:r>
        <w:t xml:space="preserve"> рисков для Автономного учреждения при выявлении каждого конфликта интересов и его урегулирование.</w:t>
      </w:r>
    </w:p>
    <w:p w:rsidR="000B3308" w:rsidRDefault="00177EED">
      <w:pPr>
        <w:pStyle w:val="11"/>
        <w:numPr>
          <w:ilvl w:val="2"/>
          <w:numId w:val="3"/>
        </w:numPr>
        <w:tabs>
          <w:tab w:val="left" w:pos="1401"/>
        </w:tabs>
        <w:ind w:firstLine="740"/>
        <w:jc w:val="both"/>
      </w:pPr>
      <w:r>
        <w:t>Конфиденциальность процесса раскрытия сведений о конфликте интересов и процесса его урегулирования.</w:t>
      </w:r>
    </w:p>
    <w:p w:rsidR="000B3308" w:rsidRDefault="00177EED">
      <w:pPr>
        <w:pStyle w:val="11"/>
        <w:numPr>
          <w:ilvl w:val="2"/>
          <w:numId w:val="3"/>
        </w:numPr>
        <w:tabs>
          <w:tab w:val="left" w:pos="1406"/>
        </w:tabs>
        <w:ind w:firstLine="740"/>
        <w:jc w:val="both"/>
      </w:pPr>
      <w:r>
        <w:t>Соблюдение баланса интересов Автономного учреждения и работника при урегулировании конфликта интересов.</w:t>
      </w:r>
    </w:p>
    <w:p w:rsidR="000B3308" w:rsidRDefault="00177EED">
      <w:pPr>
        <w:pStyle w:val="11"/>
        <w:numPr>
          <w:ilvl w:val="2"/>
          <w:numId w:val="3"/>
        </w:numPr>
        <w:tabs>
          <w:tab w:val="left" w:pos="1406"/>
        </w:tabs>
        <w:spacing w:after="260"/>
        <w:ind w:firstLine="740"/>
        <w:jc w:val="both"/>
      </w:pPr>
      <w:r>
        <w:t>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Автономным учреждением.</w:t>
      </w:r>
    </w:p>
    <w:p w:rsidR="000B3308" w:rsidRDefault="00177EED">
      <w:pPr>
        <w:pStyle w:val="30"/>
        <w:keepNext/>
        <w:keepLines/>
        <w:numPr>
          <w:ilvl w:val="0"/>
          <w:numId w:val="3"/>
        </w:numPr>
        <w:tabs>
          <w:tab w:val="left" w:pos="321"/>
        </w:tabs>
        <w:spacing w:after="0"/>
        <w:jc w:val="center"/>
      </w:pPr>
      <w:bookmarkStart w:id="8" w:name="bookmark19"/>
      <w:r>
        <w:t>Действия работников в связи с предупреждением, раскрытием и урегулированием</w:t>
      </w:r>
      <w:r>
        <w:br/>
        <w:t>конфликта интересов и порядок их осуществления.</w:t>
      </w:r>
      <w:bookmarkEnd w:id="8"/>
    </w:p>
    <w:p w:rsidR="000B3308" w:rsidRDefault="00177EED">
      <w:pPr>
        <w:pStyle w:val="11"/>
        <w:numPr>
          <w:ilvl w:val="1"/>
          <w:numId w:val="3"/>
        </w:numPr>
        <w:tabs>
          <w:tab w:val="left" w:pos="1209"/>
        </w:tabs>
        <w:ind w:firstLine="740"/>
        <w:jc w:val="both"/>
      </w:pPr>
      <w:r>
        <w:t>В настоящем Положении закреплены следующие обязанности работников в связи с раскрытием и урегулированием конфликта интересов:</w:t>
      </w:r>
    </w:p>
    <w:p w:rsidR="000B3308" w:rsidRDefault="00177EED">
      <w:pPr>
        <w:pStyle w:val="11"/>
        <w:numPr>
          <w:ilvl w:val="2"/>
          <w:numId w:val="3"/>
        </w:numPr>
        <w:tabs>
          <w:tab w:val="left" w:pos="1454"/>
        </w:tabs>
        <w:ind w:firstLine="800"/>
        <w:jc w:val="both"/>
      </w:pPr>
      <w:r>
        <w:t>При принятии решений по деловым вопросам и выполнении своих трудовых обязанностей руководствоваться интересами Автономного учреждения без учета своих личных интересов, интересов своих родственников и друзей.</w:t>
      </w:r>
    </w:p>
    <w:p w:rsidR="000B3308" w:rsidRDefault="00177EED">
      <w:pPr>
        <w:pStyle w:val="11"/>
        <w:numPr>
          <w:ilvl w:val="2"/>
          <w:numId w:val="3"/>
        </w:numPr>
        <w:tabs>
          <w:tab w:val="left" w:pos="1396"/>
        </w:tabs>
        <w:ind w:firstLine="740"/>
        <w:jc w:val="both"/>
      </w:pPr>
      <w:r>
        <w:t>Избегать (по возможности) ситуаций и обстоятельств, которые могут привести к конфликту интересов.</w:t>
      </w:r>
    </w:p>
    <w:p w:rsidR="000B3308" w:rsidRDefault="00177EED">
      <w:pPr>
        <w:pStyle w:val="11"/>
        <w:numPr>
          <w:ilvl w:val="2"/>
          <w:numId w:val="3"/>
        </w:numPr>
        <w:tabs>
          <w:tab w:val="left" w:pos="2146"/>
        </w:tabs>
        <w:ind w:firstLine="740"/>
        <w:jc w:val="both"/>
      </w:pPr>
      <w:r>
        <w:t>Раскрывать возникший (реальный) или потенциальный конфликт интересов.</w:t>
      </w:r>
    </w:p>
    <w:p w:rsidR="000B3308" w:rsidRDefault="00177EED">
      <w:pPr>
        <w:pStyle w:val="11"/>
        <w:numPr>
          <w:ilvl w:val="2"/>
          <w:numId w:val="3"/>
        </w:numPr>
        <w:tabs>
          <w:tab w:val="left" w:pos="2146"/>
        </w:tabs>
        <w:ind w:firstLine="740"/>
        <w:jc w:val="both"/>
      </w:pPr>
      <w:r>
        <w:t>Содействовать урегулированию возникшего конфликта интересов.</w:t>
      </w:r>
    </w:p>
    <w:p w:rsidR="00C148A6" w:rsidRDefault="00177EED" w:rsidP="00C148A6">
      <w:pPr>
        <w:pStyle w:val="11"/>
        <w:spacing w:after="260"/>
        <w:ind w:firstLine="0"/>
        <w:jc w:val="both"/>
      </w:pPr>
      <w:r>
        <w:t>Работнику Автономного учреждения запрещается получать в связи с исполнением трудовых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Запрет не распространяется на случаи получения работником подарков в связи с протокольными мероприятиями, со служебными командировками, с другими официальными мероприятиями и иные случаи, установленные</w:t>
      </w:r>
      <w:r w:rsidR="00C148A6" w:rsidRPr="00C148A6">
        <w:t xml:space="preserve"> </w:t>
      </w:r>
      <w:r w:rsidR="00C148A6">
        <w:t>федеральными законами и иными нормативными правовыми актами, определяющими особенности правового положения и специфику трудовой деятельности работника.</w:t>
      </w:r>
    </w:p>
    <w:p w:rsidR="000B3308" w:rsidRDefault="000B3308" w:rsidP="00C148A6">
      <w:pPr>
        <w:pStyle w:val="11"/>
        <w:tabs>
          <w:tab w:val="left" w:pos="1218"/>
        </w:tabs>
        <w:spacing w:after="260"/>
        <w:ind w:left="740" w:firstLine="0"/>
        <w:jc w:val="both"/>
      </w:pPr>
    </w:p>
    <w:p w:rsidR="00C148A6" w:rsidRDefault="00C148A6">
      <w:pPr>
        <w:pStyle w:val="30"/>
        <w:keepNext/>
        <w:keepLines/>
        <w:spacing w:after="260"/>
      </w:pPr>
      <w:bookmarkStart w:id="9" w:name="bookmark21"/>
    </w:p>
    <w:p w:rsidR="000B3308" w:rsidRDefault="00177EED">
      <w:pPr>
        <w:pStyle w:val="30"/>
        <w:keepNext/>
        <w:keepLines/>
        <w:spacing w:after="260"/>
      </w:pPr>
      <w:r>
        <w:t xml:space="preserve">Экземпляр № </w:t>
      </w:r>
      <w:r>
        <w:rPr>
          <w:u w:val="single"/>
        </w:rPr>
        <w:t>1</w:t>
      </w:r>
      <w:r>
        <w:t xml:space="preserve"> стр.</w:t>
      </w:r>
      <w:r>
        <w:rPr>
          <w:b w:val="0"/>
          <w:bCs w:val="0"/>
        </w:rPr>
        <w:t xml:space="preserve">5 </w:t>
      </w:r>
      <w:r>
        <w:t>из 1</w:t>
      </w:r>
      <w:bookmarkEnd w:id="9"/>
      <w:r w:rsidR="00512158">
        <w:t>8</w:t>
      </w:r>
    </w:p>
    <w:p w:rsidR="000B3308" w:rsidRDefault="00177EED">
      <w:pPr>
        <w:pStyle w:val="30"/>
        <w:keepNext/>
        <w:keepLines/>
        <w:numPr>
          <w:ilvl w:val="0"/>
          <w:numId w:val="3"/>
        </w:numPr>
        <w:tabs>
          <w:tab w:val="left" w:pos="298"/>
        </w:tabs>
        <w:spacing w:after="0"/>
        <w:jc w:val="center"/>
      </w:pPr>
      <w:bookmarkStart w:id="10" w:name="bookmark23"/>
      <w:r>
        <w:t>Порядок раскрытия конфликта интересов (</w:t>
      </w:r>
      <w:proofErr w:type="gramStart"/>
      <w:r>
        <w:t>декларировании</w:t>
      </w:r>
      <w:proofErr w:type="gramEnd"/>
      <w:r>
        <w:t>).</w:t>
      </w:r>
      <w:bookmarkEnd w:id="10"/>
    </w:p>
    <w:p w:rsidR="000B3308" w:rsidRDefault="00177EED">
      <w:pPr>
        <w:pStyle w:val="11"/>
        <w:numPr>
          <w:ilvl w:val="1"/>
          <w:numId w:val="3"/>
        </w:numPr>
        <w:tabs>
          <w:tab w:val="left" w:pos="1206"/>
        </w:tabs>
        <w:ind w:firstLine="740"/>
        <w:jc w:val="both"/>
      </w:pPr>
      <w:r>
        <w:t>В целях недопущения любой возможности возникновения конфликта интересов, работник обязан уведомить работодателя о возникшем конфликте интересов или о возможности его возникновения.</w:t>
      </w:r>
    </w:p>
    <w:p w:rsidR="000B3308" w:rsidRDefault="00177EED">
      <w:pPr>
        <w:pStyle w:val="11"/>
        <w:numPr>
          <w:ilvl w:val="1"/>
          <w:numId w:val="3"/>
        </w:numPr>
        <w:tabs>
          <w:tab w:val="left" w:pos="1196"/>
        </w:tabs>
        <w:ind w:firstLine="740"/>
        <w:jc w:val="both"/>
      </w:pPr>
      <w:r>
        <w:t>В соответствии с условиями настоящего Положения устанавливаются следующие виды раскрытия конфликта интересов: - раскрытие сведений о конфликте интересов при приеме на работу</w:t>
      </w:r>
      <w:proofErr w:type="gramStart"/>
      <w:r>
        <w:t>.</w:t>
      </w:r>
      <w:proofErr w:type="gramEnd"/>
      <w:r>
        <w:t xml:space="preserve"> - </w:t>
      </w:r>
      <w:proofErr w:type="gramStart"/>
      <w:r>
        <w:t>р</w:t>
      </w:r>
      <w:proofErr w:type="gramEnd"/>
      <w:r>
        <w:t>аскрытие сведений о конфликте интересов при назначении на новую должность. - раскрытие сведений при возникновении конфликта интересов или возможности возникновения конфликта интересов.</w:t>
      </w:r>
    </w:p>
    <w:p w:rsidR="000B3308" w:rsidRDefault="00177EED">
      <w:pPr>
        <w:pStyle w:val="11"/>
        <w:numPr>
          <w:ilvl w:val="1"/>
          <w:numId w:val="3"/>
        </w:numPr>
        <w:tabs>
          <w:tab w:val="left" w:pos="1201"/>
        </w:tabs>
        <w:ind w:firstLine="740"/>
        <w:jc w:val="both"/>
      </w:pPr>
      <w:r>
        <w:t>Принятие мер по недопущению любой возможности возникновения конфликта интересов является должностной обязанностью работника, неисполнение которой служит основанием для применения к нему дисциплинарного взыскания в соответствии с законодательством Российской Федерации. Декларация о возникновении конфликта интересов подается на имя директора Автономного учреждения (приложение № 1).</w:t>
      </w:r>
    </w:p>
    <w:p w:rsidR="000B3308" w:rsidRDefault="00177EED">
      <w:pPr>
        <w:pStyle w:val="11"/>
        <w:numPr>
          <w:ilvl w:val="1"/>
          <w:numId w:val="3"/>
        </w:numPr>
        <w:tabs>
          <w:tab w:val="left" w:pos="1186"/>
        </w:tabs>
        <w:ind w:firstLine="740"/>
        <w:jc w:val="both"/>
      </w:pPr>
      <w:r>
        <w:t>Допустимо первоначальное раскрытие конфликта интересов в устной форме с последующей фиксацией в письменном виде.</w:t>
      </w:r>
    </w:p>
    <w:p w:rsidR="000B3308" w:rsidRDefault="00177EED">
      <w:pPr>
        <w:pStyle w:val="11"/>
        <w:numPr>
          <w:ilvl w:val="1"/>
          <w:numId w:val="3"/>
        </w:numPr>
        <w:tabs>
          <w:tab w:val="left" w:pos="1186"/>
        </w:tabs>
        <w:ind w:firstLine="740"/>
        <w:jc w:val="both"/>
      </w:pPr>
      <w:r>
        <w:t>Ответственным за прием сведений о возникающих (имеющихся) конфликтах интересов (декларации о конфликте интересов) является лицо, ответственное за реализацию мер по противодействию коррупции.</w:t>
      </w:r>
    </w:p>
    <w:p w:rsidR="000B3308" w:rsidRDefault="00177EED" w:rsidP="00C148A6">
      <w:pPr>
        <w:pStyle w:val="11"/>
        <w:numPr>
          <w:ilvl w:val="1"/>
          <w:numId w:val="3"/>
        </w:numPr>
        <w:tabs>
          <w:tab w:val="left" w:pos="1191"/>
        </w:tabs>
        <w:ind w:firstLine="740"/>
        <w:jc w:val="both"/>
      </w:pPr>
      <w:proofErr w:type="gramStart"/>
      <w:r>
        <w:t>Лицо, ответственное за реализацию мер по противодействию коррупции, регистрирует декларацию о конфликте интересов в день ее предоставления, в Журнале</w:t>
      </w:r>
      <w:r w:rsidR="00C148A6">
        <w:t xml:space="preserve"> </w:t>
      </w:r>
      <w:r>
        <w:t>регистрации деклараций о конфликте интересов (приложение № 2) к настоящему Положению, который прошит, пронумерован и заверен печатью, в течение 3 рабочих дней со дня регистрации проводит проверку информации, изложенной в ней, с целью оценки серьезности возникающих для Автономного учреждения рисков и выбора</w:t>
      </w:r>
      <w:proofErr w:type="gramEnd"/>
      <w:r>
        <w:t xml:space="preserve"> наиболее подходящей формы урегулирования конфликта интересов, и направляет декларацию о конфликте интересов, материалы по результатам проверки и предложения о наиболее подходящих формах урегулирования конфликта интересов директору Автономного учреждения.</w:t>
      </w:r>
    </w:p>
    <w:p w:rsidR="000B3308" w:rsidRDefault="00177EED">
      <w:pPr>
        <w:pStyle w:val="11"/>
        <w:numPr>
          <w:ilvl w:val="1"/>
          <w:numId w:val="3"/>
        </w:numPr>
        <w:tabs>
          <w:tab w:val="left" w:pos="1196"/>
        </w:tabs>
        <w:ind w:firstLine="740"/>
        <w:jc w:val="both"/>
      </w:pPr>
      <w:proofErr w:type="gramStart"/>
      <w:r>
        <w:t>Директор Автономного учреждения рассматривает декларацию о конфликте интересов, материалы по результатам проверки и предложения лица, ответственного за противодействие коррупции, о наиболее подходящих формах урегулирования конфликта интересов, в случае необходимости определяет дополнительные формы урегулирования конфликта интересов, и направляет декларацию о конфликте интересов и материалы по результатам ее рассмотрения в Комиссию по противодействию коррупции Автономного учреждения.</w:t>
      </w:r>
      <w:proofErr w:type="gramEnd"/>
    </w:p>
    <w:p w:rsidR="000B3308" w:rsidRDefault="00177EED">
      <w:pPr>
        <w:pStyle w:val="11"/>
        <w:numPr>
          <w:ilvl w:val="1"/>
          <w:numId w:val="3"/>
        </w:numPr>
        <w:tabs>
          <w:tab w:val="left" w:pos="1191"/>
        </w:tabs>
        <w:ind w:firstLine="740"/>
        <w:jc w:val="both"/>
      </w:pPr>
      <w:r>
        <w:t>Комиссия по противодействию коррупции проводит проверку содержащихся в декларации о конфликте интересов.</w:t>
      </w:r>
    </w:p>
    <w:p w:rsidR="000B3308" w:rsidRDefault="00177EED">
      <w:pPr>
        <w:pStyle w:val="11"/>
        <w:numPr>
          <w:ilvl w:val="1"/>
          <w:numId w:val="3"/>
        </w:numPr>
        <w:tabs>
          <w:tab w:val="left" w:pos="1186"/>
        </w:tabs>
        <w:ind w:firstLine="740"/>
        <w:jc w:val="both"/>
      </w:pPr>
      <w:r>
        <w:t>Рассмотрение декларации о конфликте интересов осуществляется Комиссией по противодействию коррупции учреждения коллегиально и конфиденциально.</w:t>
      </w:r>
    </w:p>
    <w:p w:rsidR="000B3308" w:rsidRDefault="00177EED">
      <w:pPr>
        <w:pStyle w:val="11"/>
        <w:numPr>
          <w:ilvl w:val="1"/>
          <w:numId w:val="3"/>
        </w:numPr>
        <w:tabs>
          <w:tab w:val="left" w:pos="1488"/>
        </w:tabs>
        <w:spacing w:after="260"/>
        <w:ind w:firstLine="740"/>
        <w:jc w:val="both"/>
      </w:pPr>
      <w:r>
        <w:t>По результатам рассмотрения принимается решение (рекомендация работодателю) о конкретном способе (формах) разрешения (урегулирования) конфликта интересов (возможности возникновения конфликта интересов).</w:t>
      </w:r>
    </w:p>
    <w:p w:rsidR="00C148A6" w:rsidRDefault="00C148A6" w:rsidP="00C148A6">
      <w:pPr>
        <w:pStyle w:val="11"/>
        <w:tabs>
          <w:tab w:val="left" w:pos="1488"/>
        </w:tabs>
        <w:spacing w:after="260"/>
        <w:ind w:firstLine="0"/>
        <w:jc w:val="both"/>
      </w:pPr>
    </w:p>
    <w:p w:rsidR="00C148A6" w:rsidRDefault="00C148A6" w:rsidP="00C148A6">
      <w:pPr>
        <w:pStyle w:val="11"/>
        <w:tabs>
          <w:tab w:val="left" w:pos="1488"/>
        </w:tabs>
        <w:spacing w:after="260"/>
        <w:ind w:firstLine="0"/>
        <w:jc w:val="both"/>
      </w:pPr>
    </w:p>
    <w:p w:rsidR="00C148A6" w:rsidRDefault="00C148A6" w:rsidP="00C148A6">
      <w:pPr>
        <w:pStyle w:val="11"/>
        <w:tabs>
          <w:tab w:val="left" w:pos="1488"/>
        </w:tabs>
        <w:spacing w:after="260"/>
        <w:ind w:firstLine="0"/>
        <w:jc w:val="both"/>
      </w:pPr>
    </w:p>
    <w:p w:rsidR="00C148A6" w:rsidRDefault="00C148A6" w:rsidP="00C148A6">
      <w:pPr>
        <w:pStyle w:val="11"/>
        <w:tabs>
          <w:tab w:val="left" w:pos="1488"/>
        </w:tabs>
        <w:spacing w:after="260"/>
        <w:ind w:firstLine="0"/>
        <w:jc w:val="both"/>
      </w:pPr>
    </w:p>
    <w:p w:rsidR="00C148A6" w:rsidRDefault="00C148A6" w:rsidP="00C148A6">
      <w:pPr>
        <w:pStyle w:val="11"/>
        <w:tabs>
          <w:tab w:val="left" w:pos="1488"/>
        </w:tabs>
        <w:spacing w:after="260"/>
        <w:ind w:firstLine="0"/>
        <w:jc w:val="both"/>
      </w:pPr>
    </w:p>
    <w:p w:rsidR="00C148A6" w:rsidRDefault="00C148A6" w:rsidP="00C148A6">
      <w:pPr>
        <w:pStyle w:val="11"/>
        <w:tabs>
          <w:tab w:val="left" w:pos="1488"/>
        </w:tabs>
        <w:spacing w:after="260"/>
        <w:ind w:firstLine="0"/>
        <w:jc w:val="both"/>
      </w:pPr>
    </w:p>
    <w:p w:rsidR="000B3308" w:rsidRDefault="00177EED">
      <w:pPr>
        <w:pStyle w:val="30"/>
        <w:keepNext/>
        <w:keepLines/>
        <w:spacing w:after="540"/>
      </w:pPr>
      <w:bookmarkStart w:id="11" w:name="bookmark25"/>
      <w:r>
        <w:t xml:space="preserve">Экземпляр № </w:t>
      </w:r>
      <w:r>
        <w:rPr>
          <w:u w:val="single"/>
        </w:rPr>
        <w:t>1</w:t>
      </w:r>
      <w:r>
        <w:t xml:space="preserve"> стр.</w:t>
      </w:r>
      <w:r>
        <w:rPr>
          <w:b w:val="0"/>
          <w:bCs w:val="0"/>
        </w:rPr>
        <w:t xml:space="preserve">6 </w:t>
      </w:r>
      <w:r>
        <w:t>из 1</w:t>
      </w:r>
      <w:bookmarkEnd w:id="11"/>
      <w:r w:rsidR="00512158">
        <w:t>8</w:t>
      </w:r>
    </w:p>
    <w:p w:rsidR="000B3308" w:rsidRDefault="00177EED">
      <w:pPr>
        <w:pStyle w:val="30"/>
        <w:keepNext/>
        <w:keepLines/>
        <w:numPr>
          <w:ilvl w:val="0"/>
          <w:numId w:val="3"/>
        </w:numPr>
        <w:tabs>
          <w:tab w:val="left" w:pos="303"/>
        </w:tabs>
        <w:spacing w:after="0"/>
        <w:jc w:val="center"/>
      </w:pPr>
      <w:r>
        <w:t>Возможные способы разрешения возникшего конфликта интересов</w:t>
      </w:r>
    </w:p>
    <w:p w:rsidR="000B3308" w:rsidRDefault="00177EED">
      <w:pPr>
        <w:pStyle w:val="11"/>
        <w:numPr>
          <w:ilvl w:val="1"/>
          <w:numId w:val="3"/>
        </w:numPr>
        <w:tabs>
          <w:tab w:val="left" w:pos="1337"/>
        </w:tabs>
        <w:ind w:firstLine="780"/>
        <w:jc w:val="both"/>
      </w:pPr>
      <w:r>
        <w:t xml:space="preserve">Комиссия по </w:t>
      </w:r>
      <w:r w:rsidR="00C148A6">
        <w:t xml:space="preserve">соблюдению требований к </w:t>
      </w:r>
      <w:r w:rsidR="00512158">
        <w:t>с</w:t>
      </w:r>
      <w:r w:rsidR="00C148A6">
        <w:t>лужебному поведению и урегулированию конфликта интересов</w:t>
      </w:r>
      <w:r w:rsidR="00512158">
        <w:t xml:space="preserve"> </w:t>
      </w:r>
      <w:r>
        <w:t>рассматривает декларацию о конфликте интересов, оценивает серьезность возникающих для Автономного учреждения рисков и определяет форму урегулирования конфликта интересов.</w:t>
      </w:r>
    </w:p>
    <w:p w:rsidR="000B3308" w:rsidRDefault="00177EED">
      <w:pPr>
        <w:pStyle w:val="11"/>
        <w:numPr>
          <w:ilvl w:val="1"/>
          <w:numId w:val="3"/>
        </w:numPr>
        <w:tabs>
          <w:tab w:val="left" w:pos="1337"/>
        </w:tabs>
        <w:ind w:firstLine="720"/>
        <w:jc w:val="both"/>
      </w:pPr>
      <w:r>
        <w:t xml:space="preserve">Рассмотрение декларации о конфликте интересов осуществляется </w:t>
      </w:r>
      <w:r w:rsidR="00512158">
        <w:t>Комиссией</w:t>
      </w:r>
      <w:r>
        <w:t xml:space="preserve"> </w:t>
      </w:r>
      <w:r w:rsidR="00512158">
        <w:t>по соблюдению требований к служебному поведению и урегулированию конфликта интересов</w:t>
      </w:r>
      <w:r>
        <w:t>, конфиденциально.</w:t>
      </w:r>
    </w:p>
    <w:p w:rsidR="000B3308" w:rsidRDefault="00177EED">
      <w:pPr>
        <w:pStyle w:val="11"/>
        <w:numPr>
          <w:ilvl w:val="1"/>
          <w:numId w:val="3"/>
        </w:numPr>
        <w:tabs>
          <w:tab w:val="left" w:pos="1337"/>
        </w:tabs>
        <w:ind w:firstLine="720"/>
        <w:jc w:val="both"/>
      </w:pPr>
      <w:r>
        <w:t>Формы урегулирования конфликта интересов: - ограничение доступа работника Автономного учреждения к конкретной информации, которая может затрагивать его личные интересы; - добровольный отказ работника Автономного учреждения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0B3308" w:rsidRDefault="00177EED">
      <w:pPr>
        <w:pStyle w:val="11"/>
        <w:numPr>
          <w:ilvl w:val="0"/>
          <w:numId w:val="4"/>
        </w:numPr>
        <w:tabs>
          <w:tab w:val="left" w:pos="1028"/>
        </w:tabs>
        <w:ind w:firstLine="720"/>
        <w:jc w:val="both"/>
      </w:pPr>
      <w:r>
        <w:t>пересмотр и изменение функциональных обязанностей работника Автономного учреждения;</w:t>
      </w:r>
    </w:p>
    <w:p w:rsidR="000B3308" w:rsidRDefault="00177EED">
      <w:pPr>
        <w:pStyle w:val="11"/>
        <w:numPr>
          <w:ilvl w:val="0"/>
          <w:numId w:val="4"/>
        </w:numPr>
        <w:tabs>
          <w:tab w:val="left" w:pos="1022"/>
        </w:tabs>
        <w:ind w:firstLine="720"/>
        <w:jc w:val="both"/>
      </w:pPr>
      <w:r>
        <w:t>перевод работника на должность, предусматривающую выполнение функциональных обязанностей, не связанных с конфликтом интересов, в соответствии с Трудовым кодексом Российской Федерации;</w:t>
      </w:r>
    </w:p>
    <w:p w:rsidR="000B3308" w:rsidRDefault="00177EED">
      <w:pPr>
        <w:pStyle w:val="11"/>
        <w:numPr>
          <w:ilvl w:val="0"/>
          <w:numId w:val="4"/>
        </w:numPr>
        <w:tabs>
          <w:tab w:val="left" w:pos="1022"/>
        </w:tabs>
        <w:ind w:firstLine="720"/>
        <w:jc w:val="both"/>
      </w:pPr>
      <w:r>
        <w:t>временное отстранение работника от должности, если его личные интересы входят в противоречие с функциональными обязанностями;</w:t>
      </w:r>
    </w:p>
    <w:p w:rsidR="000B3308" w:rsidRDefault="00177EED">
      <w:pPr>
        <w:pStyle w:val="11"/>
        <w:numPr>
          <w:ilvl w:val="0"/>
          <w:numId w:val="4"/>
        </w:numPr>
        <w:tabs>
          <w:tab w:val="left" w:pos="1022"/>
        </w:tabs>
        <w:ind w:firstLine="720"/>
        <w:jc w:val="both"/>
      </w:pPr>
      <w:r>
        <w:t>отказ работника Автономного учреждения от своего личного интереса, порождающего конфликт с интересами Автономного учреждения;</w:t>
      </w:r>
    </w:p>
    <w:p w:rsidR="000B3308" w:rsidRDefault="00177EED">
      <w:pPr>
        <w:pStyle w:val="11"/>
        <w:numPr>
          <w:ilvl w:val="0"/>
          <w:numId w:val="4"/>
        </w:numPr>
        <w:tabs>
          <w:tab w:val="left" w:pos="1022"/>
        </w:tabs>
        <w:ind w:firstLine="720"/>
        <w:jc w:val="both"/>
      </w:pPr>
      <w:r>
        <w:t>увольнение работника Автономного учреждения в соответствии со статьей 80 Трудового кодекса Российской Федерации;</w:t>
      </w:r>
    </w:p>
    <w:p w:rsidR="000B3308" w:rsidRDefault="00177EED">
      <w:pPr>
        <w:pStyle w:val="11"/>
        <w:numPr>
          <w:ilvl w:val="0"/>
          <w:numId w:val="4"/>
        </w:numPr>
        <w:tabs>
          <w:tab w:val="left" w:pos="1022"/>
        </w:tabs>
        <w:ind w:firstLine="720"/>
        <w:jc w:val="both"/>
      </w:pPr>
      <w:r>
        <w:t>увольнение работника Автономного учреждения в соответствии с пунктом 7.1 части первой статьи 81 Трудового кодекса Российской Федерации.</w:t>
      </w:r>
    </w:p>
    <w:p w:rsidR="000B3308" w:rsidRDefault="00177EED">
      <w:pPr>
        <w:pStyle w:val="11"/>
        <w:numPr>
          <w:ilvl w:val="1"/>
          <w:numId w:val="3"/>
        </w:numPr>
        <w:tabs>
          <w:tab w:val="left" w:pos="1337"/>
        </w:tabs>
        <w:ind w:firstLine="720"/>
        <w:jc w:val="both"/>
      </w:pPr>
      <w:r>
        <w:t>Приведенный перечень способов разрешения конфликта интересов не является исчерпывающим. В каждом конкретном случае по письменной договоренности Автономного учреждения и работника, раскрывшего сведения о конфликте интересов, могут быть найдены иные формы его урегулирования.</w:t>
      </w:r>
    </w:p>
    <w:p w:rsidR="000B3308" w:rsidRDefault="00177EED">
      <w:pPr>
        <w:pStyle w:val="11"/>
        <w:numPr>
          <w:ilvl w:val="1"/>
          <w:numId w:val="3"/>
        </w:numPr>
        <w:tabs>
          <w:tab w:val="left" w:pos="1337"/>
        </w:tabs>
        <w:ind w:firstLine="720"/>
        <w:jc w:val="both"/>
      </w:pPr>
      <w:r>
        <w:t>При принятии решения о выборе конкретного метода разрешения конфликта интересов учитывается степень личного интереса работника Автономного учреждения, вероятность того, что его личный интерес будет реализован в ущерб интересам Автономного учреждения.</w:t>
      </w:r>
    </w:p>
    <w:p w:rsidR="000B3308" w:rsidRDefault="00177EED">
      <w:pPr>
        <w:pStyle w:val="11"/>
        <w:numPr>
          <w:ilvl w:val="1"/>
          <w:numId w:val="3"/>
        </w:numPr>
        <w:tabs>
          <w:tab w:val="left" w:pos="1337"/>
        </w:tabs>
        <w:spacing w:after="260"/>
        <w:ind w:firstLine="720"/>
        <w:jc w:val="both"/>
      </w:pPr>
      <w:r>
        <w:t>В случае совершения работником умышленных действий, приведших к возникновению конфликта интересов, к данному работнику могут быть применены дисциплинарные взыскания, предусмотренные Трудовым кодексом Российской Федерации.</w:t>
      </w:r>
    </w:p>
    <w:p w:rsidR="000B3308" w:rsidRDefault="00177EED">
      <w:pPr>
        <w:pStyle w:val="30"/>
        <w:keepNext/>
        <w:keepLines/>
        <w:numPr>
          <w:ilvl w:val="0"/>
          <w:numId w:val="3"/>
        </w:numPr>
        <w:tabs>
          <w:tab w:val="left" w:pos="409"/>
        </w:tabs>
        <w:spacing w:after="0"/>
        <w:jc w:val="center"/>
      </w:pPr>
      <w:bookmarkStart w:id="12" w:name="bookmark28"/>
      <w:r>
        <w:t>Возможные способы предотвращения возникновения конфликта интересов</w:t>
      </w:r>
      <w:bookmarkEnd w:id="12"/>
    </w:p>
    <w:p w:rsidR="000B3308" w:rsidRDefault="00177EED">
      <w:pPr>
        <w:pStyle w:val="11"/>
        <w:numPr>
          <w:ilvl w:val="1"/>
          <w:numId w:val="3"/>
        </w:numPr>
        <w:tabs>
          <w:tab w:val="left" w:pos="1364"/>
        </w:tabs>
        <w:ind w:firstLine="780"/>
        <w:jc w:val="both"/>
      </w:pPr>
      <w:r>
        <w:t xml:space="preserve">Заинтересованные лица обязаны соблюдать интересы Автономного учреждения, прежде всего в отношении целей его деятельности и не должны использовать возможности Автономного учреждения или допускать их использование в иных целях, </w:t>
      </w:r>
      <w:proofErr w:type="gramStart"/>
      <w:r>
        <w:t>помимо</w:t>
      </w:r>
      <w:proofErr w:type="gramEnd"/>
      <w:r>
        <w:t xml:space="preserve"> предусмотренных учредительными документами.</w:t>
      </w:r>
    </w:p>
    <w:p w:rsidR="000B3308" w:rsidRDefault="00177EED">
      <w:pPr>
        <w:pStyle w:val="11"/>
        <w:numPr>
          <w:ilvl w:val="1"/>
          <w:numId w:val="3"/>
        </w:numPr>
        <w:tabs>
          <w:tab w:val="left" w:pos="1337"/>
        </w:tabs>
        <w:spacing w:after="400"/>
        <w:ind w:firstLine="720"/>
        <w:jc w:val="both"/>
      </w:pPr>
      <w:r>
        <w:t>Если заинтересованное лицо имеет заинтересованность в сделке, стороной которой является или намеревается быть Автономное учреждение, а также в случае иного противоречия интересов указанного лица и Автономного учреждения в отношении существующей или предполагаемой сделки:</w:t>
      </w:r>
    </w:p>
    <w:p w:rsidR="00512158" w:rsidRDefault="00512158" w:rsidP="00512158">
      <w:pPr>
        <w:pStyle w:val="11"/>
        <w:tabs>
          <w:tab w:val="left" w:pos="1337"/>
        </w:tabs>
        <w:spacing w:after="400"/>
        <w:ind w:left="720" w:firstLine="0"/>
        <w:jc w:val="both"/>
      </w:pPr>
    </w:p>
    <w:p w:rsidR="00512158" w:rsidRDefault="00512158">
      <w:pPr>
        <w:pStyle w:val="30"/>
        <w:keepNext/>
        <w:keepLines/>
        <w:spacing w:after="260"/>
        <w:ind w:right="420"/>
      </w:pPr>
      <w:bookmarkStart w:id="13" w:name="bookmark30"/>
    </w:p>
    <w:p w:rsidR="000B3308" w:rsidRDefault="00177EED">
      <w:pPr>
        <w:pStyle w:val="30"/>
        <w:keepNext/>
        <w:keepLines/>
        <w:spacing w:after="260"/>
        <w:ind w:right="420"/>
      </w:pPr>
      <w:r>
        <w:t xml:space="preserve">Экземпляр № </w:t>
      </w:r>
      <w:r>
        <w:rPr>
          <w:u w:val="single"/>
        </w:rPr>
        <w:t>1</w:t>
      </w:r>
      <w:r>
        <w:t xml:space="preserve"> стр.</w:t>
      </w:r>
      <w:r>
        <w:rPr>
          <w:b w:val="0"/>
          <w:bCs w:val="0"/>
        </w:rPr>
        <w:t xml:space="preserve">7 </w:t>
      </w:r>
      <w:r>
        <w:t>из 1</w:t>
      </w:r>
      <w:bookmarkEnd w:id="13"/>
      <w:r w:rsidR="00512158">
        <w:t>8</w:t>
      </w:r>
    </w:p>
    <w:p w:rsidR="000B3308" w:rsidRDefault="00177EED">
      <w:pPr>
        <w:pStyle w:val="11"/>
        <w:numPr>
          <w:ilvl w:val="0"/>
          <w:numId w:val="5"/>
        </w:numPr>
        <w:tabs>
          <w:tab w:val="left" w:pos="1010"/>
        </w:tabs>
        <w:ind w:firstLine="720"/>
        <w:jc w:val="both"/>
      </w:pPr>
      <w:r>
        <w:t xml:space="preserve">оно обязано сообщить в письменной форме о своей заинтересованности руководителю Автономного </w:t>
      </w:r>
      <w:proofErr w:type="gramStart"/>
      <w:r>
        <w:t>учреждения</w:t>
      </w:r>
      <w:proofErr w:type="gramEnd"/>
      <w:r>
        <w:t xml:space="preserve"> и/лил лицу, ответственному за реализацию мер по противодействию коррупции до момента принятия решения о заключении сделки;</w:t>
      </w:r>
    </w:p>
    <w:p w:rsidR="000B3308" w:rsidRDefault="00177EED">
      <w:pPr>
        <w:pStyle w:val="11"/>
        <w:numPr>
          <w:ilvl w:val="0"/>
          <w:numId w:val="5"/>
        </w:numPr>
        <w:tabs>
          <w:tab w:val="left" w:pos="1718"/>
        </w:tabs>
        <w:spacing w:after="260"/>
        <w:ind w:firstLine="720"/>
        <w:jc w:val="both"/>
      </w:pPr>
      <w:r>
        <w:t>сделка должна быть одобрена.</w:t>
      </w:r>
    </w:p>
    <w:p w:rsidR="000B3308" w:rsidRDefault="00177EED">
      <w:pPr>
        <w:pStyle w:val="30"/>
        <w:keepNext/>
        <w:keepLines/>
        <w:numPr>
          <w:ilvl w:val="0"/>
          <w:numId w:val="3"/>
        </w:numPr>
        <w:tabs>
          <w:tab w:val="left" w:pos="423"/>
        </w:tabs>
        <w:spacing w:after="0"/>
        <w:jc w:val="center"/>
      </w:pPr>
      <w:bookmarkStart w:id="14" w:name="bookmark32"/>
      <w:r>
        <w:t>Обязанности работника в связи с раскрытием и урегулированием</w:t>
      </w:r>
      <w:r>
        <w:br/>
        <w:t>конфликта интересов</w:t>
      </w:r>
      <w:bookmarkEnd w:id="14"/>
    </w:p>
    <w:p w:rsidR="000B3308" w:rsidRDefault="00177EED">
      <w:pPr>
        <w:pStyle w:val="11"/>
        <w:numPr>
          <w:ilvl w:val="1"/>
          <w:numId w:val="3"/>
        </w:numPr>
        <w:tabs>
          <w:tab w:val="left" w:pos="1316"/>
        </w:tabs>
        <w:ind w:firstLine="720"/>
        <w:jc w:val="both"/>
      </w:pPr>
      <w:r>
        <w:t>При принятии решений по деловым вопросам и выполнении своих должностных обязанностей работник Автономного учреждения обязан:</w:t>
      </w:r>
    </w:p>
    <w:p w:rsidR="000B3308" w:rsidRDefault="00177EED">
      <w:pPr>
        <w:pStyle w:val="11"/>
        <w:numPr>
          <w:ilvl w:val="0"/>
          <w:numId w:val="6"/>
        </w:numPr>
        <w:tabs>
          <w:tab w:val="left" w:pos="1032"/>
        </w:tabs>
        <w:ind w:firstLine="800"/>
        <w:jc w:val="both"/>
      </w:pPr>
      <w:r>
        <w:t>руководствоваться интересам Автономного учреждения без учета своих личных интересов, интересов своих родственников и друзей;</w:t>
      </w:r>
    </w:p>
    <w:p w:rsidR="000B3308" w:rsidRDefault="00177EED">
      <w:pPr>
        <w:pStyle w:val="11"/>
        <w:numPr>
          <w:ilvl w:val="0"/>
          <w:numId w:val="6"/>
        </w:numPr>
        <w:tabs>
          <w:tab w:val="left" w:pos="1718"/>
        </w:tabs>
        <w:ind w:firstLine="680"/>
      </w:pPr>
      <w:r>
        <w:t xml:space="preserve">избегать ситуаций и </w:t>
      </w:r>
      <w:proofErr w:type="gramStart"/>
      <w:r>
        <w:t>обстоятельств</w:t>
      </w:r>
      <w:proofErr w:type="gramEnd"/>
      <w:r>
        <w:t xml:space="preserve"> которые могут привести к конфликту интересов</w:t>
      </w:r>
    </w:p>
    <w:p w:rsidR="000B3308" w:rsidRDefault="00177EED">
      <w:pPr>
        <w:pStyle w:val="11"/>
        <w:numPr>
          <w:ilvl w:val="0"/>
          <w:numId w:val="6"/>
        </w:numPr>
        <w:tabs>
          <w:tab w:val="left" w:pos="1010"/>
        </w:tabs>
        <w:ind w:firstLine="720"/>
        <w:jc w:val="both"/>
      </w:pPr>
      <w:r>
        <w:t>раскрывать возникший (реальный) или потенциальный конфликт интересов; - содействовать урегулированию возникшего конфликта интересов;</w:t>
      </w:r>
    </w:p>
    <w:p w:rsidR="000B3308" w:rsidRDefault="00177EED">
      <w:pPr>
        <w:pStyle w:val="11"/>
        <w:numPr>
          <w:ilvl w:val="1"/>
          <w:numId w:val="3"/>
        </w:numPr>
        <w:tabs>
          <w:tab w:val="left" w:pos="1272"/>
        </w:tabs>
        <w:spacing w:after="260"/>
        <w:ind w:firstLine="720"/>
        <w:jc w:val="both"/>
      </w:pPr>
      <w:r>
        <w:t>Работники учреждения обязаны принимать меры по предотвращению ситуации конфликта интересов, руководствуясь требованиями законодательства и перечнем возможных ситуаций конфликта интересов (приложение № 3).</w:t>
      </w:r>
    </w:p>
    <w:p w:rsidR="000B3308" w:rsidRDefault="00177EED">
      <w:pPr>
        <w:pStyle w:val="30"/>
        <w:keepNext/>
        <w:keepLines/>
        <w:numPr>
          <w:ilvl w:val="0"/>
          <w:numId w:val="3"/>
        </w:numPr>
        <w:tabs>
          <w:tab w:val="left" w:pos="423"/>
        </w:tabs>
        <w:spacing w:after="0"/>
        <w:jc w:val="center"/>
      </w:pPr>
      <w:bookmarkStart w:id="15" w:name="bookmark34"/>
      <w:r>
        <w:t>Ответственность работника за несоблюдение Положения о конфликте интересов</w:t>
      </w:r>
      <w:bookmarkEnd w:id="15"/>
    </w:p>
    <w:p w:rsidR="000B3308" w:rsidRDefault="00177EED">
      <w:pPr>
        <w:pStyle w:val="11"/>
        <w:numPr>
          <w:ilvl w:val="1"/>
          <w:numId w:val="3"/>
        </w:numPr>
        <w:tabs>
          <w:tab w:val="left" w:pos="1205"/>
        </w:tabs>
        <w:ind w:firstLine="560"/>
        <w:jc w:val="both"/>
      </w:pPr>
      <w:r>
        <w:t>За несоблюдение настоящего Положения работник может быть привлечен к дисциплинарной ответственности, а также к иным видам ответственности в порядке, предусмотренным административным и уголовным законодательством Российской Федерации.</w:t>
      </w:r>
    </w:p>
    <w:p w:rsidR="000B3308" w:rsidRDefault="00177EED">
      <w:pPr>
        <w:pStyle w:val="11"/>
        <w:numPr>
          <w:ilvl w:val="1"/>
          <w:numId w:val="3"/>
        </w:numPr>
        <w:tabs>
          <w:tab w:val="left" w:pos="1205"/>
        </w:tabs>
        <w:spacing w:after="260"/>
        <w:ind w:firstLine="500"/>
        <w:jc w:val="both"/>
        <w:sectPr w:rsidR="000B3308" w:rsidSect="00DE420E">
          <w:headerReference w:type="default" r:id="rId10"/>
          <w:headerReference w:type="first" r:id="rId11"/>
          <w:pgSz w:w="11900" w:h="16840"/>
          <w:pgMar w:top="1276" w:right="557" w:bottom="21" w:left="1243" w:header="0" w:footer="3" w:gutter="0"/>
          <w:pgNumType w:start="1"/>
          <w:cols w:space="720"/>
          <w:noEndnote/>
          <w:titlePg/>
          <w:docGrid w:linePitch="360"/>
        </w:sectPr>
      </w:pPr>
      <w:r>
        <w:t xml:space="preserve">За непринятие работником мер по предотвращению или урегулированию конфликта интересов, стороной которого он является, с ним по инициативе работодателя в связи с утратой доверия по пункту 7.1 части 1 статьи 81 ТК </w:t>
      </w:r>
      <w:proofErr w:type="gramStart"/>
      <w:r>
        <w:t>РФ</w:t>
      </w:r>
      <w:proofErr w:type="gramEnd"/>
      <w:r>
        <w:t xml:space="preserve"> может быть расторгнут трудовой договор.</w:t>
      </w:r>
    </w:p>
    <w:p w:rsidR="000B3308" w:rsidRDefault="00177EED">
      <w:pPr>
        <w:pStyle w:val="30"/>
        <w:keepNext/>
        <w:keepLines/>
        <w:spacing w:after="260"/>
        <w:ind w:right="420"/>
      </w:pPr>
      <w:bookmarkStart w:id="16" w:name="bookmark36"/>
      <w:r>
        <w:lastRenderedPageBreak/>
        <w:t xml:space="preserve">Экземпляр № </w:t>
      </w:r>
      <w:r>
        <w:rPr>
          <w:u w:val="single"/>
        </w:rPr>
        <w:t>1</w:t>
      </w:r>
      <w:r>
        <w:t xml:space="preserve"> стр.</w:t>
      </w:r>
      <w:r>
        <w:rPr>
          <w:b w:val="0"/>
          <w:bCs w:val="0"/>
        </w:rPr>
        <w:t xml:space="preserve">8 </w:t>
      </w:r>
      <w:r>
        <w:t>из 1</w:t>
      </w:r>
      <w:bookmarkEnd w:id="16"/>
      <w:r w:rsidR="00512158">
        <w:t>8</w:t>
      </w:r>
    </w:p>
    <w:p w:rsidR="000B3308" w:rsidRDefault="00177EED">
      <w:pPr>
        <w:pStyle w:val="11"/>
        <w:ind w:left="4560" w:firstLine="0"/>
      </w:pPr>
      <w:r>
        <w:t>Приложение 1</w:t>
      </w:r>
    </w:p>
    <w:p w:rsidR="000B3308" w:rsidRDefault="00177EED">
      <w:pPr>
        <w:pStyle w:val="11"/>
        <w:spacing w:after="580"/>
        <w:ind w:left="4560" w:firstLine="0"/>
      </w:pPr>
      <w:r>
        <w:t>к Положению о предотвращении и урегулировании конфликта интересов</w:t>
      </w:r>
    </w:p>
    <w:p w:rsidR="000B3308" w:rsidRDefault="00177EED">
      <w:pPr>
        <w:pStyle w:val="30"/>
        <w:keepNext/>
        <w:keepLines/>
        <w:spacing w:after="220"/>
        <w:jc w:val="center"/>
      </w:pPr>
      <w:bookmarkStart w:id="17" w:name="bookmark38"/>
      <w:r>
        <w:t>Декларация о конфликте интересов</w:t>
      </w:r>
      <w:bookmarkEnd w:id="17"/>
    </w:p>
    <w:p w:rsidR="000B3308" w:rsidRDefault="00177EED">
      <w:pPr>
        <w:pStyle w:val="11"/>
        <w:ind w:firstLine="740"/>
        <w:jc w:val="both"/>
      </w:pPr>
      <w:r>
        <w:t>Настоящая Декларация содержит два раздела. Первый раздел заполняется работником (лицом, поступающим на работу). Второй раздел заполняется руководителем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Березовского» и иными ответственными работниками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Березовского».</w:t>
      </w:r>
    </w:p>
    <w:p w:rsidR="000B3308" w:rsidRDefault="00177EED">
      <w:pPr>
        <w:pStyle w:val="11"/>
        <w:ind w:firstLine="740"/>
        <w:jc w:val="both"/>
      </w:pPr>
      <w:r>
        <w:t>Работник (лицо, поступающее на работу) раскрывает информацию о каждом возникшем конфликте интересов или о возможности его возникновения. Эта информация подлежит последующей всесторонней проверке юрисконсультом.</w:t>
      </w:r>
    </w:p>
    <w:p w:rsidR="000B3308" w:rsidRDefault="00177EED">
      <w:pPr>
        <w:pStyle w:val="11"/>
        <w:spacing w:after="260"/>
        <w:ind w:firstLine="740"/>
        <w:jc w:val="both"/>
      </w:pPr>
      <w:r>
        <w:t xml:space="preserve">Настоящий документ носит строго конфиденциальный характер (по заполнению) и предназначен исключительно для внутреннего пользования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Березовского». Содержание настоящего документа не подлежит раскрытию каким-либо третьим сторонам и не может быть использовано ими в каких-либо целях, за исключением случаев, предусмотренных Положением </w:t>
      </w:r>
      <w:r>
        <w:rPr>
          <w:i/>
          <w:iCs/>
        </w:rPr>
        <w:t>о предотвращении и урегулировании конфликта интересов</w:t>
      </w:r>
      <w: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Березовского».</w:t>
      </w:r>
    </w:p>
    <w:p w:rsidR="000B3308" w:rsidRDefault="00177EED">
      <w:pPr>
        <w:pStyle w:val="11"/>
        <w:ind w:firstLine="0"/>
        <w:jc w:val="center"/>
      </w:pPr>
      <w:r>
        <w:rPr>
          <w:i/>
          <w:iCs/>
        </w:rPr>
        <w:t>Заявление</w:t>
      </w:r>
    </w:p>
    <w:p w:rsidR="000B3308" w:rsidRDefault="00177EED">
      <w:pPr>
        <w:pStyle w:val="11"/>
        <w:ind w:firstLine="0"/>
        <w:jc w:val="both"/>
      </w:pPr>
      <w:r>
        <w:rPr>
          <w:i/>
          <w:iCs/>
        </w:rPr>
        <w:t>Перед заполнением настоящей декларации я ознакомился с Кодексом этики служебного поведения работников ГАУСО СО «КЦСОН города Березовского», Антикоррупционной политикой, Положением о предотвращении и урегулировании конфликта интересов и Положением о правилах обмена деловыми подарками как внутри учреждения, так и с внешними субъектами</w:t>
      </w:r>
      <w:r>
        <w:t>.</w:t>
      </w:r>
    </w:p>
    <w:p w:rsidR="000B3308" w:rsidRDefault="00177EED">
      <w:pPr>
        <w:pStyle w:val="11"/>
        <w:tabs>
          <w:tab w:val="left" w:leader="underscore" w:pos="7445"/>
        </w:tabs>
        <w:spacing w:after="220"/>
        <w:ind w:left="5160" w:firstLine="0"/>
        <w:jc w:val="both"/>
      </w:pPr>
      <w:r>
        <w:rPr>
          <w:i/>
          <w:iCs/>
        </w:rPr>
        <w:tab/>
        <w:t>(подпись работника)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40"/>
        <w:gridCol w:w="4435"/>
      </w:tblGrid>
      <w:tr w:rsidR="000B3308">
        <w:trPr>
          <w:trHeight w:hRule="exact" w:val="566"/>
          <w:jc w:val="center"/>
        </w:trPr>
        <w:tc>
          <w:tcPr>
            <w:tcW w:w="5640" w:type="dxa"/>
            <w:tcBorders>
              <w:top w:val="single" w:sz="4" w:space="0" w:color="auto"/>
              <w:left w:val="single" w:sz="4" w:space="0" w:color="auto"/>
            </w:tcBorders>
            <w:shd w:val="clear" w:color="auto" w:fill="auto"/>
            <w:vAlign w:val="bottom"/>
          </w:tcPr>
          <w:p w:rsidR="000B3308" w:rsidRDefault="00177EED">
            <w:pPr>
              <w:pStyle w:val="a5"/>
              <w:ind w:firstLine="0"/>
            </w:pPr>
            <w:r>
              <w:rPr>
                <w:b/>
                <w:bCs/>
              </w:rPr>
              <w:t>Кому:</w:t>
            </w:r>
          </w:p>
          <w:p w:rsidR="000B3308" w:rsidRDefault="00177EED">
            <w:pPr>
              <w:pStyle w:val="a5"/>
              <w:ind w:firstLine="0"/>
              <w:rPr>
                <w:sz w:val="22"/>
                <w:szCs w:val="22"/>
              </w:rPr>
            </w:pPr>
            <w:r>
              <w:rPr>
                <w:i/>
                <w:iCs/>
                <w:sz w:val="22"/>
                <w:szCs w:val="22"/>
              </w:rPr>
              <w:t>(указывается ФИО руководителя</w:t>
            </w:r>
            <w:proofErr w:type="gramStart"/>
            <w:r>
              <w:rPr>
                <w:i/>
                <w:iCs/>
                <w:sz w:val="22"/>
                <w:szCs w:val="22"/>
              </w:rPr>
              <w:t xml:space="preserve"> .</w:t>
            </w:r>
            <w:proofErr w:type="gramEnd"/>
            <w:r>
              <w:rPr>
                <w:i/>
                <w:iCs/>
                <w:sz w:val="22"/>
                <w:szCs w:val="22"/>
              </w:rPr>
              <w:t xml:space="preserve"> учреждения)</w:t>
            </w:r>
          </w:p>
        </w:tc>
        <w:tc>
          <w:tcPr>
            <w:tcW w:w="4435"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35"/>
          <w:jc w:val="center"/>
        </w:trPr>
        <w:tc>
          <w:tcPr>
            <w:tcW w:w="5640" w:type="dxa"/>
            <w:tcBorders>
              <w:top w:val="single" w:sz="4" w:space="0" w:color="auto"/>
              <w:left w:val="single" w:sz="4" w:space="0" w:color="auto"/>
            </w:tcBorders>
            <w:shd w:val="clear" w:color="auto" w:fill="auto"/>
            <w:vAlign w:val="bottom"/>
          </w:tcPr>
          <w:p w:rsidR="000B3308" w:rsidRDefault="00177EED">
            <w:pPr>
              <w:pStyle w:val="a5"/>
              <w:ind w:firstLine="0"/>
            </w:pPr>
            <w:r>
              <w:rPr>
                <w:b/>
                <w:bCs/>
              </w:rPr>
              <w:t>От кого</w:t>
            </w:r>
          </w:p>
          <w:p w:rsidR="000B3308" w:rsidRDefault="00177EED">
            <w:pPr>
              <w:pStyle w:val="a5"/>
              <w:spacing w:line="264" w:lineRule="auto"/>
              <w:ind w:firstLine="0"/>
              <w:rPr>
                <w:sz w:val="22"/>
                <w:szCs w:val="22"/>
              </w:rPr>
            </w:pPr>
            <w:r>
              <w:rPr>
                <w:i/>
                <w:iCs/>
                <w:sz w:val="22"/>
                <w:szCs w:val="22"/>
              </w:rPr>
              <w:t>(ФИО работника (лица, поступающего на работу), заполнившего Декларацию)</w:t>
            </w:r>
          </w:p>
        </w:tc>
        <w:tc>
          <w:tcPr>
            <w:tcW w:w="4435"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288"/>
          <w:jc w:val="center"/>
        </w:trPr>
        <w:tc>
          <w:tcPr>
            <w:tcW w:w="5640" w:type="dxa"/>
            <w:tcBorders>
              <w:top w:val="single" w:sz="4" w:space="0" w:color="auto"/>
              <w:left w:val="single" w:sz="4" w:space="0" w:color="auto"/>
            </w:tcBorders>
            <w:shd w:val="clear" w:color="auto" w:fill="auto"/>
            <w:vAlign w:val="bottom"/>
          </w:tcPr>
          <w:p w:rsidR="000B3308" w:rsidRDefault="00177EED">
            <w:pPr>
              <w:pStyle w:val="a5"/>
              <w:ind w:firstLine="0"/>
            </w:pPr>
            <w:r>
              <w:rPr>
                <w:b/>
                <w:bCs/>
              </w:rPr>
              <w:t>Должность:</w:t>
            </w:r>
          </w:p>
        </w:tc>
        <w:tc>
          <w:tcPr>
            <w:tcW w:w="4435"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298"/>
          <w:jc w:val="center"/>
        </w:trPr>
        <w:tc>
          <w:tcPr>
            <w:tcW w:w="5640" w:type="dxa"/>
            <w:tcBorders>
              <w:top w:val="single" w:sz="4" w:space="0" w:color="auto"/>
              <w:left w:val="single" w:sz="4" w:space="0" w:color="auto"/>
              <w:bottom w:val="single" w:sz="4" w:space="0" w:color="auto"/>
            </w:tcBorders>
            <w:shd w:val="clear" w:color="auto" w:fill="auto"/>
            <w:vAlign w:val="bottom"/>
          </w:tcPr>
          <w:p w:rsidR="000B3308" w:rsidRDefault="00177EED">
            <w:pPr>
              <w:pStyle w:val="a5"/>
              <w:ind w:firstLine="0"/>
            </w:pPr>
            <w:r>
              <w:rPr>
                <w:b/>
                <w:bCs/>
              </w:rPr>
              <w:t>Дата заполнения:</w:t>
            </w:r>
          </w:p>
        </w:tc>
        <w:tc>
          <w:tcPr>
            <w:tcW w:w="4435" w:type="dxa"/>
            <w:tcBorders>
              <w:top w:val="single" w:sz="4" w:space="0" w:color="auto"/>
              <w:left w:val="single" w:sz="4" w:space="0" w:color="auto"/>
              <w:bottom w:val="single" w:sz="4" w:space="0" w:color="auto"/>
              <w:right w:val="single" w:sz="4" w:space="0" w:color="auto"/>
            </w:tcBorders>
            <w:shd w:val="clear" w:color="auto" w:fill="auto"/>
          </w:tcPr>
          <w:p w:rsidR="000B3308" w:rsidRDefault="000B3308">
            <w:pPr>
              <w:rPr>
                <w:sz w:val="10"/>
                <w:szCs w:val="10"/>
              </w:rPr>
            </w:pPr>
          </w:p>
        </w:tc>
      </w:tr>
    </w:tbl>
    <w:p w:rsidR="00512158" w:rsidRDefault="00512158">
      <w:pPr>
        <w:pStyle w:val="30"/>
        <w:keepNext/>
        <w:keepLines/>
        <w:spacing w:after="260"/>
        <w:ind w:right="420"/>
      </w:pPr>
      <w:bookmarkStart w:id="18" w:name="bookmark40"/>
    </w:p>
    <w:p w:rsidR="00512158" w:rsidRDefault="00512158">
      <w:pPr>
        <w:pStyle w:val="30"/>
        <w:keepNext/>
        <w:keepLines/>
        <w:spacing w:after="260"/>
        <w:ind w:right="420"/>
      </w:pPr>
    </w:p>
    <w:p w:rsidR="000B3308" w:rsidRDefault="00177EED">
      <w:pPr>
        <w:pStyle w:val="30"/>
        <w:keepNext/>
        <w:keepLines/>
        <w:spacing w:after="260"/>
        <w:ind w:right="420"/>
      </w:pPr>
      <w:r>
        <w:t xml:space="preserve">Экземпляр № </w:t>
      </w:r>
      <w:r>
        <w:rPr>
          <w:u w:val="single"/>
        </w:rPr>
        <w:t>1</w:t>
      </w:r>
      <w:r>
        <w:t xml:space="preserve"> стр.</w:t>
      </w:r>
      <w:r>
        <w:rPr>
          <w:b w:val="0"/>
          <w:bCs w:val="0"/>
        </w:rPr>
        <w:t xml:space="preserve">9 </w:t>
      </w:r>
      <w:r>
        <w:t>из 1</w:t>
      </w:r>
      <w:bookmarkEnd w:id="18"/>
      <w:r w:rsidR="00512158">
        <w:t>8</w:t>
      </w:r>
    </w:p>
    <w:p w:rsidR="000B3308" w:rsidRDefault="00177EED">
      <w:pPr>
        <w:pStyle w:val="11"/>
        <w:ind w:firstLine="740"/>
        <w:jc w:val="both"/>
      </w:pPr>
      <w:r>
        <w:t>Необходимо внимательно ознакомиться с приведенными ниже вопросами и ответить «да» или «нет» на каждый из них. Ответ «да» необязательно означает наличие конфликта интересов, но выявляет вопрос, заслуживающий дальнейшего обсуждения и рассмотрения. Необходимо дать разъяснения ко всем ответам «да» в месте, отведенном в конце первого раздела формы.</w:t>
      </w:r>
    </w:p>
    <w:p w:rsidR="000B3308" w:rsidRDefault="00177EED">
      <w:pPr>
        <w:pStyle w:val="11"/>
        <w:spacing w:after="260"/>
        <w:ind w:firstLine="740"/>
        <w:jc w:val="both"/>
      </w:pPr>
      <w:r>
        <w:t>Понятие «родственники», используемое в Декларации, включает таких Ваших родственников, как супру</w:t>
      </w:r>
      <w:proofErr w:type="gramStart"/>
      <w:r>
        <w:t>г(</w:t>
      </w:r>
      <w:proofErr w:type="gramEnd"/>
      <w:r>
        <w:t>а), родители (в том числе приемные), дети (в том числе приемные), братья и сестры, а также братья, сестры, родители, дети супругов и супруги детей.</w:t>
      </w:r>
    </w:p>
    <w:p w:rsidR="000B3308" w:rsidRDefault="00177EED">
      <w:pPr>
        <w:pStyle w:val="11"/>
        <w:ind w:firstLine="740"/>
      </w:pPr>
      <w:r>
        <w:t>Раздел 1</w:t>
      </w:r>
    </w:p>
    <w:p w:rsidR="000B3308" w:rsidRDefault="00177EED">
      <w:pPr>
        <w:pStyle w:val="11"/>
        <w:ind w:firstLine="740"/>
      </w:pPr>
      <w:r>
        <w:t>Внешние интересы или активы</w:t>
      </w:r>
    </w:p>
    <w:p w:rsidR="000B3308" w:rsidRDefault="00177EED">
      <w:pPr>
        <w:pStyle w:val="11"/>
        <w:numPr>
          <w:ilvl w:val="0"/>
          <w:numId w:val="7"/>
        </w:numPr>
        <w:tabs>
          <w:tab w:val="left" w:pos="1115"/>
        </w:tabs>
        <w:ind w:firstLine="740"/>
        <w:jc w:val="both"/>
      </w:pPr>
      <w:r>
        <w:t>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0B3308" w:rsidRDefault="00177EED">
      <w:pPr>
        <w:pStyle w:val="11"/>
        <w:numPr>
          <w:ilvl w:val="1"/>
          <w:numId w:val="7"/>
        </w:numPr>
        <w:tabs>
          <w:tab w:val="left" w:pos="1208"/>
          <w:tab w:val="left" w:leader="underscore" w:pos="6366"/>
        </w:tabs>
        <w:ind w:firstLine="740"/>
        <w:jc w:val="both"/>
      </w:pPr>
      <w:r>
        <w:t xml:space="preserve">В активах Автономного учреждения? </w:t>
      </w:r>
      <w:r>
        <w:tab/>
      </w:r>
    </w:p>
    <w:p w:rsidR="000B3308" w:rsidRDefault="00177EED">
      <w:pPr>
        <w:pStyle w:val="11"/>
        <w:numPr>
          <w:ilvl w:val="1"/>
          <w:numId w:val="7"/>
        </w:numPr>
        <w:tabs>
          <w:tab w:val="left" w:pos="1278"/>
          <w:tab w:val="left" w:leader="underscore" w:pos="7227"/>
        </w:tabs>
        <w:ind w:firstLine="740"/>
        <w:jc w:val="both"/>
      </w:pPr>
      <w:r>
        <w:t xml:space="preserve">В другой компании, находящейся в деловых отношениях с организацией (контрагенте, подрядчике, консультанте, клиенте и т.п.)? </w:t>
      </w:r>
      <w:r>
        <w:tab/>
      </w:r>
    </w:p>
    <w:p w:rsidR="000B3308" w:rsidRDefault="00177EED">
      <w:pPr>
        <w:pStyle w:val="11"/>
        <w:numPr>
          <w:ilvl w:val="1"/>
          <w:numId w:val="7"/>
        </w:numPr>
        <w:tabs>
          <w:tab w:val="left" w:pos="1278"/>
          <w:tab w:val="left" w:leader="underscore" w:pos="1834"/>
        </w:tabs>
        <w:ind w:firstLine="740"/>
        <w:jc w:val="both"/>
      </w:pPr>
      <w:r>
        <w:t xml:space="preserve">В компании или организации, которая может быть заинтересована или ищет возможность построить деловые отношения с Автономным учреждением или ведет с ней переговоры? </w:t>
      </w:r>
      <w:r>
        <w:tab/>
      </w:r>
    </w:p>
    <w:p w:rsidR="000B3308" w:rsidRDefault="00177EED">
      <w:pPr>
        <w:pStyle w:val="11"/>
        <w:numPr>
          <w:ilvl w:val="1"/>
          <w:numId w:val="7"/>
        </w:numPr>
        <w:tabs>
          <w:tab w:val="left" w:pos="1278"/>
          <w:tab w:val="left" w:leader="underscore" w:pos="2770"/>
        </w:tabs>
        <w:ind w:firstLine="740"/>
        <w:jc w:val="both"/>
      </w:pPr>
      <w:r>
        <w:t xml:space="preserve">В деятельности компании-конкуренте или физическом лице-конкуренте организации? </w:t>
      </w:r>
      <w:r>
        <w:tab/>
      </w:r>
    </w:p>
    <w:p w:rsidR="000B3308" w:rsidRDefault="00177EED">
      <w:pPr>
        <w:pStyle w:val="11"/>
        <w:numPr>
          <w:ilvl w:val="1"/>
          <w:numId w:val="7"/>
        </w:numPr>
        <w:tabs>
          <w:tab w:val="left" w:pos="1278"/>
          <w:tab w:val="left" w:leader="underscore" w:pos="7603"/>
        </w:tabs>
        <w:ind w:firstLine="740"/>
        <w:jc w:val="both"/>
      </w:pPr>
      <w:r>
        <w:t xml:space="preserve">В компании или организации, выступающей стороной в судебном или арбитражном разбирательстве с Автономным учреждением? </w:t>
      </w:r>
      <w:r>
        <w:tab/>
      </w:r>
    </w:p>
    <w:p w:rsidR="000B3308" w:rsidRDefault="00177EED">
      <w:pPr>
        <w:pStyle w:val="11"/>
        <w:numPr>
          <w:ilvl w:val="0"/>
          <w:numId w:val="7"/>
        </w:numPr>
        <w:tabs>
          <w:tab w:val="left" w:pos="1115"/>
          <w:tab w:val="left" w:leader="underscore" w:pos="7227"/>
        </w:tabs>
        <w:ind w:firstLine="740"/>
        <w:jc w:val="both"/>
      </w:pPr>
      <w:r>
        <w:t xml:space="preserve">Если ответ на один из вопросов является "ДА", то имеется ли на это у Вас на это письменное разрешение от ответственного лица Автономного учреждения, ответственного за профилактику коррупционных и иных правонарушений? </w:t>
      </w:r>
      <w:r>
        <w:tab/>
      </w:r>
    </w:p>
    <w:p w:rsidR="000B3308" w:rsidRDefault="00177EED">
      <w:pPr>
        <w:pStyle w:val="11"/>
        <w:numPr>
          <w:ilvl w:val="0"/>
          <w:numId w:val="7"/>
        </w:numPr>
        <w:tabs>
          <w:tab w:val="left" w:pos="1115"/>
        </w:tabs>
        <w:ind w:firstLine="740"/>
        <w:jc w:val="both"/>
      </w:pPr>
      <w:proofErr w:type="gramStart"/>
      <w:r>
        <w:t>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roofErr w:type="gramEnd"/>
    </w:p>
    <w:p w:rsidR="000B3308" w:rsidRDefault="00177EED">
      <w:pPr>
        <w:pStyle w:val="11"/>
        <w:numPr>
          <w:ilvl w:val="1"/>
          <w:numId w:val="7"/>
        </w:numPr>
        <w:tabs>
          <w:tab w:val="left" w:pos="1222"/>
        </w:tabs>
        <w:spacing w:after="260"/>
        <w:ind w:firstLine="740"/>
        <w:jc w:val="both"/>
      </w:pPr>
      <w:r>
        <w:t>В компании, находящейся в деловых отношениях с Автономным учреждением?</w:t>
      </w:r>
    </w:p>
    <w:p w:rsidR="000B3308" w:rsidRDefault="00177EED">
      <w:pPr>
        <w:pStyle w:val="11"/>
        <w:numPr>
          <w:ilvl w:val="1"/>
          <w:numId w:val="7"/>
        </w:numPr>
        <w:tabs>
          <w:tab w:val="left" w:pos="1278"/>
          <w:tab w:val="left" w:leader="underscore" w:pos="7227"/>
        </w:tabs>
        <w:ind w:firstLine="740"/>
        <w:jc w:val="both"/>
      </w:pPr>
      <w:r>
        <w:t xml:space="preserve">В компании, которая ищет возможность построить деловые отношения с Автономным учреждением, или ведет с ней переговоры? </w:t>
      </w:r>
      <w:r>
        <w:tab/>
      </w:r>
    </w:p>
    <w:p w:rsidR="000B3308" w:rsidRDefault="00177EED">
      <w:pPr>
        <w:pStyle w:val="11"/>
        <w:numPr>
          <w:ilvl w:val="1"/>
          <w:numId w:val="7"/>
        </w:numPr>
        <w:tabs>
          <w:tab w:val="left" w:pos="1222"/>
          <w:tab w:val="left" w:leader="underscore" w:pos="7844"/>
        </w:tabs>
        <w:ind w:firstLine="740"/>
        <w:jc w:val="both"/>
      </w:pPr>
      <w:r>
        <w:t xml:space="preserve">В компании-конкуренте Автономного учреждения? </w:t>
      </w:r>
      <w:r>
        <w:tab/>
      </w:r>
    </w:p>
    <w:p w:rsidR="000B3308" w:rsidRDefault="00177EED">
      <w:pPr>
        <w:pStyle w:val="11"/>
        <w:numPr>
          <w:ilvl w:val="1"/>
          <w:numId w:val="7"/>
        </w:numPr>
        <w:tabs>
          <w:tab w:val="left" w:pos="1207"/>
          <w:tab w:val="left" w:leader="underscore" w:pos="8040"/>
        </w:tabs>
        <w:ind w:firstLine="740"/>
        <w:jc w:val="both"/>
      </w:pPr>
      <w:r>
        <w:t xml:space="preserve">В компании, выступающей или предполагающей выступить стороной в судебном или арбитражном разбирательстве с Автономным учреждением? </w:t>
      </w:r>
      <w:r>
        <w:tab/>
      </w:r>
    </w:p>
    <w:p w:rsidR="000B3308" w:rsidRDefault="00177EED">
      <w:pPr>
        <w:pStyle w:val="11"/>
        <w:numPr>
          <w:ilvl w:val="0"/>
          <w:numId w:val="7"/>
        </w:numPr>
        <w:tabs>
          <w:tab w:val="left" w:pos="1115"/>
          <w:tab w:val="left" w:leader="underscore" w:pos="9634"/>
        </w:tabs>
        <w:ind w:firstLine="740"/>
        <w:jc w:val="both"/>
      </w:pPr>
      <w:r>
        <w:t xml:space="preserve">Участвуете ли вы в настоящее время в какой-либо иной деятельности, кроме описанной выше, которая конкурирует с интересами Автономного учреждения в любой форме, включая, </w:t>
      </w:r>
      <w:proofErr w:type="gramStart"/>
      <w:r>
        <w:t>но</w:t>
      </w:r>
      <w:proofErr w:type="gramEnd"/>
      <w:r>
        <w:t xml:space="preserve"> не ограничиваясь, приобретением или отчуждением каких-либо активов (имущества) или возможностями развития бизнеса или бизнес-проектами? </w:t>
      </w:r>
      <w:r>
        <w:tab/>
      </w:r>
    </w:p>
    <w:p w:rsidR="000B3308" w:rsidRDefault="00177EED">
      <w:pPr>
        <w:pStyle w:val="11"/>
        <w:ind w:firstLine="0"/>
      </w:pPr>
      <w:r>
        <w:t>Личные интересы и честное ведение бизнеса</w:t>
      </w:r>
    </w:p>
    <w:p w:rsidR="000B3308" w:rsidRDefault="00177EED">
      <w:pPr>
        <w:pStyle w:val="11"/>
        <w:numPr>
          <w:ilvl w:val="0"/>
          <w:numId w:val="7"/>
        </w:numPr>
        <w:tabs>
          <w:tab w:val="left" w:pos="1115"/>
        </w:tabs>
        <w:spacing w:after="260"/>
        <w:ind w:firstLine="740"/>
        <w:jc w:val="both"/>
      </w:pPr>
      <w:proofErr w:type="gramStart"/>
      <w:r>
        <w:t xml:space="preserve">Участвовали ли Вы в какой-либо сделке от лица Автономного учреждения (как лицо, </w:t>
      </w:r>
      <w:r>
        <w:lastRenderedPageBreak/>
        <w:t>принимающее решение, ответственное за выполнение контракта, утверждающее</w:t>
      </w:r>
      <w:proofErr w:type="gramEnd"/>
    </w:p>
    <w:p w:rsidR="000B3308" w:rsidRDefault="00177EED">
      <w:pPr>
        <w:pStyle w:val="30"/>
        <w:keepNext/>
        <w:keepLines/>
        <w:spacing w:after="260"/>
        <w:ind w:right="420"/>
      </w:pPr>
      <w:bookmarkStart w:id="19" w:name="bookmark42"/>
      <w:r>
        <w:t xml:space="preserve">Экземпляр № </w:t>
      </w:r>
      <w:r>
        <w:rPr>
          <w:u w:val="single"/>
        </w:rPr>
        <w:t>1</w:t>
      </w:r>
      <w:r>
        <w:t xml:space="preserve"> стр. </w:t>
      </w:r>
      <w:r>
        <w:rPr>
          <w:b w:val="0"/>
          <w:bCs w:val="0"/>
        </w:rPr>
        <w:t xml:space="preserve">10 </w:t>
      </w:r>
      <w:r>
        <w:t>из 1</w:t>
      </w:r>
      <w:bookmarkEnd w:id="19"/>
      <w:r w:rsidR="00512158">
        <w:t>8</w:t>
      </w:r>
    </w:p>
    <w:p w:rsidR="000B3308" w:rsidRDefault="00177EED">
      <w:pPr>
        <w:pStyle w:val="11"/>
        <w:tabs>
          <w:tab w:val="left" w:leader="underscore" w:pos="7234"/>
        </w:tabs>
        <w:ind w:firstLine="0"/>
        <w:jc w:val="both"/>
      </w:pPr>
      <w:proofErr w:type="gramStart"/>
      <w:r>
        <w:t xml:space="preserve">приемку выполненной работы, оформление, или утверждение платежных документов и т.п.), в которой Вы имели финансовый интерес в контрагенте? </w:t>
      </w:r>
      <w:r>
        <w:tab/>
      </w:r>
      <w:proofErr w:type="gramEnd"/>
    </w:p>
    <w:p w:rsidR="000B3308" w:rsidRDefault="00177EED">
      <w:pPr>
        <w:pStyle w:val="11"/>
        <w:numPr>
          <w:ilvl w:val="0"/>
          <w:numId w:val="7"/>
        </w:numPr>
        <w:tabs>
          <w:tab w:val="left" w:pos="1032"/>
        </w:tabs>
        <w:spacing w:after="260"/>
        <w:ind w:firstLine="740"/>
        <w:jc w:val="both"/>
      </w:pPr>
      <w:r>
        <w:t>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Автономным учреждением и другим предприятием, например, плату от контрагента за содействие в заключени</w:t>
      </w:r>
      <w:proofErr w:type="gramStart"/>
      <w:r>
        <w:t>и</w:t>
      </w:r>
      <w:proofErr w:type="gramEnd"/>
      <w:r>
        <w:t xml:space="preserve"> сделки с организацией?</w:t>
      </w:r>
    </w:p>
    <w:p w:rsidR="000B3308" w:rsidRDefault="00177EED">
      <w:pPr>
        <w:pStyle w:val="11"/>
        <w:numPr>
          <w:ilvl w:val="0"/>
          <w:numId w:val="7"/>
        </w:numPr>
        <w:tabs>
          <w:tab w:val="left" w:pos="1032"/>
          <w:tab w:val="left" w:leader="underscore" w:pos="4094"/>
        </w:tabs>
        <w:ind w:firstLine="740"/>
        <w:jc w:val="both"/>
      </w:pPr>
      <w:proofErr w:type="gramStart"/>
      <w:r>
        <w:t xml:space="preserve">Производили ли Вы когда-либо платежи или санкционировали платежи Автономного учреждения, которые могли бы быть истолкованы как влияющие незаконным или неэтичным образом на коммерческую сделку между Автономным учреждением и другим предприятием, например, платеж контрагенту за услуги, оказанные Автономному учреждению, который в сложившихся рыночных условиях превышает размер вознаграждения, обоснованно причитающегося за услуги, фактически полученные Автономным учреждением? </w:t>
      </w:r>
      <w:r>
        <w:tab/>
      </w:r>
      <w:proofErr w:type="gramEnd"/>
    </w:p>
    <w:p w:rsidR="000B3308" w:rsidRDefault="00177EED">
      <w:pPr>
        <w:pStyle w:val="11"/>
        <w:ind w:firstLine="740"/>
        <w:jc w:val="both"/>
      </w:pPr>
      <w:r>
        <w:t>Взаимоотношения с государственными служащими</w:t>
      </w:r>
    </w:p>
    <w:p w:rsidR="000B3308" w:rsidRDefault="00177EED">
      <w:pPr>
        <w:pStyle w:val="11"/>
        <w:numPr>
          <w:ilvl w:val="0"/>
          <w:numId w:val="7"/>
        </w:numPr>
        <w:tabs>
          <w:tab w:val="left" w:pos="1032"/>
          <w:tab w:val="left" w:leader="underscore" w:pos="1992"/>
        </w:tabs>
        <w:ind w:firstLine="740"/>
        <w:jc w:val="both"/>
      </w:pPr>
      <w:proofErr w:type="gramStart"/>
      <w:r>
        <w:t xml:space="preserve">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Автономного учреждения? </w:t>
      </w:r>
      <w:r>
        <w:tab/>
      </w:r>
      <w:proofErr w:type="gramEnd"/>
    </w:p>
    <w:p w:rsidR="000B3308" w:rsidRDefault="00177EED">
      <w:pPr>
        <w:pStyle w:val="11"/>
        <w:ind w:firstLine="740"/>
        <w:jc w:val="both"/>
      </w:pPr>
      <w:r>
        <w:t>Инсайдерская информация</w:t>
      </w:r>
    </w:p>
    <w:p w:rsidR="000B3308" w:rsidRDefault="00177EED">
      <w:pPr>
        <w:pStyle w:val="11"/>
        <w:numPr>
          <w:ilvl w:val="0"/>
          <w:numId w:val="7"/>
        </w:numPr>
        <w:tabs>
          <w:tab w:val="left" w:pos="1032"/>
          <w:tab w:val="left" w:leader="underscore" w:pos="8412"/>
        </w:tabs>
        <w:ind w:firstLine="740"/>
        <w:jc w:val="both"/>
      </w:pPr>
      <w:proofErr w:type="gramStart"/>
      <w:r>
        <w:t xml:space="preserve">Раскрывали ли Вы третьим лицам какую-либо информацию об Автономном учреждении: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Автономного учреждения на фондовых биржах к Вашей личной выгоде или выгоде третьих лиц? </w:t>
      </w:r>
      <w:r>
        <w:tab/>
      </w:r>
      <w:proofErr w:type="gramEnd"/>
    </w:p>
    <w:p w:rsidR="000B3308" w:rsidRDefault="00177EED">
      <w:pPr>
        <w:pStyle w:val="11"/>
        <w:numPr>
          <w:ilvl w:val="0"/>
          <w:numId w:val="7"/>
        </w:numPr>
        <w:tabs>
          <w:tab w:val="left" w:pos="1143"/>
          <w:tab w:val="left" w:leader="underscore" w:pos="8412"/>
        </w:tabs>
        <w:ind w:firstLine="740"/>
        <w:jc w:val="both"/>
      </w:pPr>
      <w:proofErr w:type="gramStart"/>
      <w:r>
        <w:t xml:space="preserve">Раскрывали ли Вы в своих личных, в том числе финансовых, интересах какому- либо лицу или компании какую-либо конфиденциальную информацию (планы, программы, финансовые данные, формулы, технологии и т.п.), принадлежащие Автономному учреждению и ставшие Вам известными по работе или разработанные Вами для Автономного учреждения во время исполнения своих обязанностей? </w:t>
      </w:r>
      <w:r>
        <w:tab/>
      </w:r>
      <w:proofErr w:type="gramEnd"/>
    </w:p>
    <w:p w:rsidR="000B3308" w:rsidRDefault="00177EED">
      <w:pPr>
        <w:pStyle w:val="11"/>
        <w:numPr>
          <w:ilvl w:val="0"/>
          <w:numId w:val="7"/>
        </w:numPr>
        <w:tabs>
          <w:tab w:val="left" w:pos="1143"/>
          <w:tab w:val="left" w:leader="underscore" w:pos="9331"/>
        </w:tabs>
        <w:ind w:firstLine="740"/>
        <w:jc w:val="both"/>
      </w:pPr>
      <w:r>
        <w:t xml:space="preserve">Раскрывали ли Вы в своих личных, в том числе финансовых, интересах какому- либо третьему физическому или юридическому лицу какую-либо иную связанную с Автономным учреждением информацию, ставшую Вам известной по работе? </w:t>
      </w:r>
      <w:r>
        <w:tab/>
      </w:r>
    </w:p>
    <w:p w:rsidR="000B3308" w:rsidRDefault="00177EED">
      <w:pPr>
        <w:pStyle w:val="11"/>
        <w:ind w:firstLine="800"/>
        <w:jc w:val="both"/>
      </w:pPr>
      <w:r>
        <w:t>Ресурсы организации</w:t>
      </w:r>
    </w:p>
    <w:p w:rsidR="000B3308" w:rsidRDefault="00177EED">
      <w:pPr>
        <w:pStyle w:val="11"/>
        <w:numPr>
          <w:ilvl w:val="0"/>
          <w:numId w:val="7"/>
        </w:numPr>
        <w:tabs>
          <w:tab w:val="left" w:pos="1143"/>
          <w:tab w:val="left" w:leader="underscore" w:pos="4094"/>
        </w:tabs>
        <w:ind w:firstLine="740"/>
        <w:jc w:val="both"/>
      </w:pPr>
      <w:r>
        <w:t xml:space="preserve">Использовали ли Вы средства Автономного учреждения,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Автономного учреждения? </w:t>
      </w:r>
      <w:r>
        <w:tab/>
      </w:r>
    </w:p>
    <w:p w:rsidR="000B3308" w:rsidRDefault="00177EED">
      <w:pPr>
        <w:pStyle w:val="11"/>
        <w:numPr>
          <w:ilvl w:val="0"/>
          <w:numId w:val="7"/>
        </w:numPr>
        <w:tabs>
          <w:tab w:val="left" w:pos="1143"/>
          <w:tab w:val="left" w:leader="underscore" w:pos="5870"/>
        </w:tabs>
        <w:spacing w:after="260"/>
        <w:ind w:firstLine="740"/>
        <w:jc w:val="both"/>
      </w:pPr>
      <w:proofErr w:type="gramStart"/>
      <w:r>
        <w:t xml:space="preserve">Участвуете ли Вы в какой-либо коммерческой и хозяйственной деятельности вне занятости в Автономного учреждения (например, работа по совместительству), которая противоречит требованиям Автономного учреждения к Вашему рабочему времени и ведет к использованию к выгоде третьей стороны активов, ресурсов и информации, являющимися собственностью Автономного учреждения? </w:t>
      </w:r>
      <w:r>
        <w:tab/>
      </w:r>
      <w:proofErr w:type="gramEnd"/>
    </w:p>
    <w:p w:rsidR="000B3308" w:rsidRDefault="00177EED">
      <w:pPr>
        <w:pStyle w:val="30"/>
        <w:keepNext/>
        <w:keepLines/>
        <w:spacing w:after="260"/>
        <w:ind w:right="400"/>
      </w:pPr>
      <w:bookmarkStart w:id="20" w:name="bookmark44"/>
      <w:r>
        <w:lastRenderedPageBreak/>
        <w:t xml:space="preserve">Экземпляр № </w:t>
      </w:r>
      <w:r>
        <w:rPr>
          <w:u w:val="single"/>
        </w:rPr>
        <w:t>1</w:t>
      </w:r>
      <w:r>
        <w:t xml:space="preserve"> стр. </w:t>
      </w:r>
      <w:r>
        <w:rPr>
          <w:b w:val="0"/>
          <w:bCs w:val="0"/>
        </w:rPr>
        <w:t xml:space="preserve">11 </w:t>
      </w:r>
      <w:r>
        <w:t>из 1</w:t>
      </w:r>
      <w:bookmarkEnd w:id="20"/>
      <w:r w:rsidR="00512158">
        <w:t>8</w:t>
      </w:r>
    </w:p>
    <w:p w:rsidR="000B3308" w:rsidRDefault="00177EED">
      <w:pPr>
        <w:pStyle w:val="11"/>
        <w:ind w:firstLine="740"/>
      </w:pPr>
      <w:r>
        <w:t>Равные права работников</w:t>
      </w:r>
    </w:p>
    <w:p w:rsidR="000B3308" w:rsidRDefault="00177EED">
      <w:pPr>
        <w:pStyle w:val="11"/>
        <w:numPr>
          <w:ilvl w:val="0"/>
          <w:numId w:val="7"/>
        </w:numPr>
        <w:tabs>
          <w:tab w:val="left" w:pos="1227"/>
          <w:tab w:val="left" w:leader="underscore" w:pos="7622"/>
        </w:tabs>
        <w:ind w:firstLine="760"/>
        <w:jc w:val="both"/>
      </w:pPr>
      <w:r>
        <w:t xml:space="preserve">Работают ли члены Вашей семьи или близкие родственники </w:t>
      </w:r>
      <w:proofErr w:type="gramStart"/>
      <w:r>
        <w:t>в</w:t>
      </w:r>
      <w:proofErr w:type="gramEnd"/>
      <w:r>
        <w:t xml:space="preserve"> </w:t>
      </w:r>
      <w:proofErr w:type="gramStart"/>
      <w:r>
        <w:t>Автономного</w:t>
      </w:r>
      <w:proofErr w:type="gramEnd"/>
      <w:r>
        <w:t xml:space="preserve"> учреждения, в том числе под Вашим прямым руководством? </w:t>
      </w:r>
      <w:r>
        <w:tab/>
      </w:r>
    </w:p>
    <w:p w:rsidR="000B3308" w:rsidRDefault="00177EED">
      <w:pPr>
        <w:pStyle w:val="11"/>
        <w:numPr>
          <w:ilvl w:val="0"/>
          <w:numId w:val="7"/>
        </w:numPr>
        <w:tabs>
          <w:tab w:val="left" w:pos="1170"/>
          <w:tab w:val="left" w:leader="underscore" w:pos="4598"/>
        </w:tabs>
        <w:ind w:firstLine="760"/>
        <w:jc w:val="both"/>
      </w:pPr>
      <w:r>
        <w:t xml:space="preserve">Работает ли </w:t>
      </w:r>
      <w:proofErr w:type="gramStart"/>
      <w:r>
        <w:t>в</w:t>
      </w:r>
      <w:proofErr w:type="gramEnd"/>
      <w:r>
        <w:t xml:space="preserve"> </w:t>
      </w:r>
      <w:proofErr w:type="gramStart"/>
      <w:r>
        <w:t>Автономного</w:t>
      </w:r>
      <w:proofErr w:type="gramEnd"/>
      <w:r>
        <w:t xml:space="preserve"> учреждения какой-либо член Вашей семьи или близкий родственник на должности, которая позволяет оказывать влияние на оценку эффективности Вашей работы? </w:t>
      </w:r>
      <w:r>
        <w:tab/>
      </w:r>
    </w:p>
    <w:p w:rsidR="000B3308" w:rsidRDefault="00177EED">
      <w:pPr>
        <w:pStyle w:val="11"/>
        <w:numPr>
          <w:ilvl w:val="0"/>
          <w:numId w:val="7"/>
        </w:numPr>
        <w:tabs>
          <w:tab w:val="left" w:pos="1165"/>
        </w:tabs>
        <w:spacing w:after="260"/>
        <w:ind w:firstLine="760"/>
        <w:jc w:val="both"/>
      </w:pPr>
      <w:r>
        <w:t>Оказывали ли Вы протекцию членам Вашей семьи или близким родственникам при приеме их на работу в Автономное учреждение;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0B3308" w:rsidRDefault="00177EED">
      <w:pPr>
        <w:pStyle w:val="11"/>
        <w:ind w:firstLine="760"/>
        <w:jc w:val="both"/>
      </w:pPr>
      <w:r>
        <w:t>Подарки и деловое гостеприимство</w:t>
      </w:r>
    </w:p>
    <w:p w:rsidR="000B3308" w:rsidRDefault="00177EED">
      <w:pPr>
        <w:pStyle w:val="11"/>
        <w:numPr>
          <w:ilvl w:val="0"/>
          <w:numId w:val="7"/>
        </w:numPr>
        <w:tabs>
          <w:tab w:val="left" w:pos="1165"/>
        </w:tabs>
        <w:ind w:firstLine="760"/>
        <w:jc w:val="both"/>
      </w:pPr>
      <w:r>
        <w:t>Нарушали ли Вы требования Положением о правилах обмена деловыми подарками как внутри учреждения, так и с внешними субъектами?</w:t>
      </w:r>
    </w:p>
    <w:p w:rsidR="000B3308" w:rsidRDefault="00177EED">
      <w:pPr>
        <w:pStyle w:val="11"/>
        <w:ind w:firstLine="760"/>
        <w:jc w:val="both"/>
      </w:pPr>
      <w:r>
        <w:t>Другие вопросы</w:t>
      </w:r>
    </w:p>
    <w:p w:rsidR="00512158" w:rsidRDefault="00177EED" w:rsidP="00512158">
      <w:pPr>
        <w:pStyle w:val="11"/>
        <w:numPr>
          <w:ilvl w:val="0"/>
          <w:numId w:val="7"/>
        </w:numPr>
        <w:tabs>
          <w:tab w:val="left" w:pos="1170"/>
        </w:tabs>
        <w:spacing w:after="1920"/>
        <w:ind w:firstLine="760"/>
        <w:jc w:val="both"/>
      </w:pPr>
      <w:r>
        <w:t>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 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rsidR="000B3308" w:rsidRDefault="00177EED" w:rsidP="00512158">
      <w:pPr>
        <w:pStyle w:val="11"/>
        <w:tabs>
          <w:tab w:val="left" w:pos="1170"/>
        </w:tabs>
        <w:spacing w:after="1920"/>
        <w:ind w:left="760" w:firstLine="0"/>
        <w:jc w:val="both"/>
      </w:pPr>
      <w:r>
        <w:t>Раздел 2 Декларация о доходах</w:t>
      </w:r>
    </w:p>
    <w:p w:rsidR="000B3308" w:rsidRDefault="00177EED">
      <w:pPr>
        <w:pStyle w:val="11"/>
        <w:numPr>
          <w:ilvl w:val="0"/>
          <w:numId w:val="7"/>
        </w:numPr>
        <w:tabs>
          <w:tab w:val="left" w:pos="1165"/>
        </w:tabs>
        <w:ind w:firstLine="760"/>
        <w:jc w:val="both"/>
      </w:pPr>
      <w:r>
        <w:t>Какие доходы получили Вы и члены Вашей семьи не по месту основной работы за отчетный период?</w:t>
      </w:r>
    </w:p>
    <w:p w:rsidR="000B3308" w:rsidRDefault="00177EED">
      <w:pPr>
        <w:pStyle w:val="11"/>
        <w:ind w:firstLine="0"/>
        <w:jc w:val="center"/>
      </w:pPr>
      <w:r>
        <w:rPr>
          <w:i/>
          <w:iCs/>
        </w:rPr>
        <w:t>Заявление</w:t>
      </w:r>
    </w:p>
    <w:p w:rsidR="000B3308" w:rsidRDefault="00177EED">
      <w:pPr>
        <w:pStyle w:val="11"/>
        <w:ind w:firstLine="820"/>
        <w:jc w:val="both"/>
      </w:pPr>
      <w:r>
        <w:rPr>
          <w:i/>
          <w:iCs/>
        </w:rPr>
        <w:t>Настоящим подтверждаю, что я прочитал и понял все вышеуказанные вопросы, а мои ответы и любая пояснительная информация являются полными, правдивыми и правильными.</w:t>
      </w:r>
    </w:p>
    <w:p w:rsidR="000B3308" w:rsidRDefault="00177EED">
      <w:pPr>
        <w:pStyle w:val="11"/>
        <w:tabs>
          <w:tab w:val="left" w:leader="underscore" w:pos="3913"/>
          <w:tab w:val="left" w:leader="underscore" w:pos="7292"/>
        </w:tabs>
        <w:spacing w:after="260"/>
        <w:ind w:firstLine="740"/>
      </w:pPr>
      <w:r>
        <w:rPr>
          <w:i/>
          <w:iCs/>
        </w:rPr>
        <w:t xml:space="preserve">Подпись: </w:t>
      </w:r>
      <w:r>
        <w:rPr>
          <w:i/>
          <w:iCs/>
        </w:rPr>
        <w:tab/>
        <w:t xml:space="preserve">ФИО: </w:t>
      </w:r>
      <w:r>
        <w:rPr>
          <w:i/>
          <w:iCs/>
        </w:rPr>
        <w:tab/>
      </w:r>
    </w:p>
    <w:p w:rsidR="000B3308" w:rsidRDefault="00177EED">
      <w:pPr>
        <w:pStyle w:val="11"/>
        <w:ind w:firstLine="0"/>
        <w:jc w:val="center"/>
      </w:pPr>
      <w:r>
        <w:t>Раздел 3</w:t>
      </w:r>
      <w:r>
        <w:br w:type="page"/>
      </w:r>
    </w:p>
    <w:p w:rsidR="000B3308" w:rsidRDefault="00177EED">
      <w:pPr>
        <w:pStyle w:val="30"/>
        <w:keepNext/>
        <w:keepLines/>
        <w:spacing w:after="260"/>
      </w:pPr>
      <w:bookmarkStart w:id="21" w:name="bookmark46"/>
      <w:r>
        <w:lastRenderedPageBreak/>
        <w:t xml:space="preserve">Экземпляр № </w:t>
      </w:r>
      <w:r>
        <w:rPr>
          <w:u w:val="single"/>
        </w:rPr>
        <w:t>1</w:t>
      </w:r>
      <w:r>
        <w:t xml:space="preserve"> стр. </w:t>
      </w:r>
      <w:r>
        <w:rPr>
          <w:b w:val="0"/>
          <w:bCs w:val="0"/>
        </w:rPr>
        <w:t xml:space="preserve">12 </w:t>
      </w:r>
      <w:r>
        <w:t>из 1</w:t>
      </w:r>
      <w:bookmarkEnd w:id="21"/>
      <w:r w:rsidR="00512158">
        <w:t>8</w:t>
      </w:r>
    </w:p>
    <w:p w:rsidR="000B3308" w:rsidRDefault="00177EED">
      <w:pPr>
        <w:pStyle w:val="11"/>
        <w:tabs>
          <w:tab w:val="left" w:leader="underscore" w:pos="5405"/>
        </w:tabs>
        <w:ind w:firstLine="0"/>
        <w:jc w:val="center"/>
      </w:pPr>
      <w:r>
        <w:rPr>
          <w:i/>
          <w:iCs/>
        </w:rPr>
        <w:t>Достоверность и полнота изложенной в Декларации информации мною проверена:</w:t>
      </w:r>
      <w:r>
        <w:rPr>
          <w:i/>
          <w:iCs/>
        </w:rPr>
        <w:br/>
      </w:r>
      <w:r>
        <w:tab/>
        <w:t>(Ф.И.О., подпись)</w:t>
      </w:r>
    </w:p>
    <w:p w:rsidR="000B3308" w:rsidRDefault="00177EED">
      <w:pPr>
        <w:pStyle w:val="11"/>
        <w:tabs>
          <w:tab w:val="left" w:leader="underscore" w:pos="6984"/>
        </w:tabs>
        <w:ind w:firstLine="0"/>
        <w:jc w:val="center"/>
      </w:pPr>
      <w:r>
        <w:t xml:space="preserve">Юрисконсульт </w:t>
      </w:r>
      <w:r>
        <w:tab/>
        <w:t>(Ф.И.О., подпись)</w:t>
      </w:r>
    </w:p>
    <w:p w:rsidR="000B3308" w:rsidRDefault="00177EED">
      <w:pPr>
        <w:pStyle w:val="11"/>
        <w:tabs>
          <w:tab w:val="left" w:leader="underscore" w:pos="7646"/>
        </w:tabs>
        <w:spacing w:after="260"/>
        <w:ind w:firstLine="0"/>
      </w:pPr>
      <w:r>
        <w:t xml:space="preserve">Специалист по кадрам </w:t>
      </w:r>
      <w:r>
        <w:tab/>
        <w:t>(Ф.И.О., подпись)</w:t>
      </w:r>
    </w:p>
    <w:p w:rsidR="000B3308" w:rsidRDefault="00177EED">
      <w:pPr>
        <w:pStyle w:val="a7"/>
        <w:ind w:left="725"/>
      </w:pPr>
      <w:r>
        <w:t>Решение непосредственного начальника по декларации (подтвердить подписью):</w:t>
      </w:r>
    </w:p>
    <w:tbl>
      <w:tblPr>
        <w:tblOverlap w:val="never"/>
        <w:tblW w:w="0" w:type="auto"/>
        <w:jc w:val="center"/>
        <w:tblLayout w:type="fixed"/>
        <w:tblCellMar>
          <w:left w:w="10" w:type="dxa"/>
          <w:right w:w="10" w:type="dxa"/>
        </w:tblCellMar>
        <w:tblLook w:val="0000" w:firstRow="0" w:lastRow="0" w:firstColumn="0" w:lastColumn="0" w:noHBand="0" w:noVBand="0"/>
      </w:tblPr>
      <w:tblGrid>
        <w:gridCol w:w="6917"/>
        <w:gridCol w:w="2842"/>
      </w:tblGrid>
      <w:tr w:rsidR="000B3308">
        <w:trPr>
          <w:trHeight w:hRule="exact" w:val="293"/>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Конфликт интересов не был обнаружен</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40"/>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Я не рассматриваю как конфликт интересов ситуацию, которая, по мнению декларировавшего их работника, создает или может создать конфликт с интересами Автономного учреждения</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35"/>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Я ограничил работнику доступ к информации Автономного учреждения, которая может иметь отношение к его личным частным интересам работника (указать, какой информации)</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1114"/>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(указать, от каких вопросов)</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562"/>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Я пересмотрел круг обязанностей и трудовых функций работника (указать, каких обязанностей)</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40"/>
          <w:jc w:val="center"/>
        </w:trPr>
        <w:tc>
          <w:tcPr>
            <w:tcW w:w="6917" w:type="dxa"/>
            <w:tcBorders>
              <w:top w:val="single" w:sz="4" w:space="0" w:color="auto"/>
              <w:left w:val="single" w:sz="4" w:space="0" w:color="auto"/>
            </w:tcBorders>
            <w:shd w:val="clear" w:color="auto" w:fill="auto"/>
            <w:vAlign w:val="bottom"/>
          </w:tcPr>
          <w:p w:rsidR="000B3308" w:rsidRDefault="00177EED">
            <w:pPr>
              <w:pStyle w:val="a5"/>
              <w:ind w:firstLine="0"/>
              <w:jc w:val="both"/>
            </w:pPr>
            <w: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35"/>
          <w:jc w:val="center"/>
        </w:trPr>
        <w:tc>
          <w:tcPr>
            <w:tcW w:w="6917" w:type="dxa"/>
            <w:tcBorders>
              <w:top w:val="single" w:sz="4" w:space="0" w:color="auto"/>
              <w:left w:val="single" w:sz="4" w:space="0" w:color="auto"/>
            </w:tcBorders>
            <w:shd w:val="clear" w:color="auto" w:fill="auto"/>
            <w:vAlign w:val="bottom"/>
          </w:tcPr>
          <w:p w:rsidR="000B3308" w:rsidRDefault="00177EED">
            <w:pPr>
              <w:pStyle w:val="a5"/>
              <w:tabs>
                <w:tab w:val="left" w:pos="1541"/>
                <w:tab w:val="left" w:pos="2981"/>
                <w:tab w:val="left" w:pos="4709"/>
                <w:tab w:val="left" w:pos="5232"/>
                <w:tab w:val="left" w:pos="6595"/>
              </w:tabs>
              <w:ind w:firstLine="0"/>
              <w:jc w:val="both"/>
            </w:pPr>
            <w:r>
              <w:t>Я перевел работника на должность, предусматривающую выполнение</w:t>
            </w:r>
            <w:r>
              <w:tab/>
              <w:t>служебных</w:t>
            </w:r>
            <w:r>
              <w:tab/>
              <w:t>обязанностей,</w:t>
            </w:r>
            <w:r>
              <w:tab/>
              <w:t>не</w:t>
            </w:r>
            <w:r>
              <w:tab/>
              <w:t>связанных</w:t>
            </w:r>
            <w:r>
              <w:tab/>
            </w:r>
            <w:proofErr w:type="gramStart"/>
            <w:r>
              <w:t>с</w:t>
            </w:r>
            <w:proofErr w:type="gramEnd"/>
          </w:p>
          <w:p w:rsidR="000B3308" w:rsidRDefault="00177EED">
            <w:pPr>
              <w:pStyle w:val="a5"/>
              <w:ind w:firstLine="0"/>
              <w:jc w:val="both"/>
            </w:pPr>
            <w:r>
              <w:t>конфликтом интересов</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1114"/>
          <w:jc w:val="center"/>
        </w:trPr>
        <w:tc>
          <w:tcPr>
            <w:tcW w:w="6917" w:type="dxa"/>
            <w:tcBorders>
              <w:top w:val="single" w:sz="4" w:space="0" w:color="auto"/>
              <w:left w:val="single" w:sz="4" w:space="0" w:color="auto"/>
            </w:tcBorders>
            <w:shd w:val="clear" w:color="auto" w:fill="auto"/>
            <w:vAlign w:val="bottom"/>
          </w:tcPr>
          <w:p w:rsidR="000B3308" w:rsidRDefault="00177EED">
            <w:pPr>
              <w:pStyle w:val="a5"/>
              <w:tabs>
                <w:tab w:val="left" w:pos="1507"/>
                <w:tab w:val="left" w:pos="2861"/>
                <w:tab w:val="left" w:pos="3413"/>
                <w:tab w:val="left" w:pos="4910"/>
                <w:tab w:val="left" w:pos="6490"/>
              </w:tabs>
              <w:ind w:firstLine="0"/>
              <w:jc w:val="both"/>
            </w:pPr>
            <w:r>
              <w:t>Я ходатайствовал перед вышестоящим руководством об увольнении</w:t>
            </w:r>
            <w:r>
              <w:tab/>
              <w:t>работника</w:t>
            </w:r>
            <w:r>
              <w:tab/>
              <w:t>по</w:t>
            </w:r>
            <w:r>
              <w:tab/>
              <w:t>инициативе</w:t>
            </w:r>
            <w:r>
              <w:tab/>
              <w:t>организации</w:t>
            </w:r>
            <w:r>
              <w:tab/>
            </w:r>
            <w:proofErr w:type="gramStart"/>
            <w:r>
              <w:t>за</w:t>
            </w:r>
            <w:proofErr w:type="gramEnd"/>
          </w:p>
          <w:p w:rsidR="000B3308" w:rsidRDefault="00177EED">
            <w:pPr>
              <w:pStyle w:val="a5"/>
              <w:tabs>
                <w:tab w:val="left" w:pos="2218"/>
                <w:tab w:val="left" w:pos="3768"/>
                <w:tab w:val="left" w:pos="5146"/>
              </w:tabs>
              <w:ind w:firstLine="0"/>
              <w:jc w:val="both"/>
            </w:pPr>
            <w:r>
              <w:t>дисциплинарные</w:t>
            </w:r>
            <w:r>
              <w:tab/>
              <w:t>проступки</w:t>
            </w:r>
            <w:r>
              <w:tab/>
              <w:t>согласно</w:t>
            </w:r>
            <w:r>
              <w:tab/>
            </w:r>
            <w:proofErr w:type="gramStart"/>
            <w:r>
              <w:t>действующему</w:t>
            </w:r>
            <w:proofErr w:type="gramEnd"/>
          </w:p>
          <w:p w:rsidR="000B3308" w:rsidRDefault="00177EED">
            <w:pPr>
              <w:pStyle w:val="a5"/>
              <w:ind w:firstLine="0"/>
              <w:jc w:val="both"/>
            </w:pPr>
            <w:r>
              <w:t>законодательству</w:t>
            </w:r>
          </w:p>
        </w:tc>
        <w:tc>
          <w:tcPr>
            <w:tcW w:w="284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850"/>
          <w:jc w:val="center"/>
        </w:trPr>
        <w:tc>
          <w:tcPr>
            <w:tcW w:w="6917" w:type="dxa"/>
            <w:tcBorders>
              <w:top w:val="single" w:sz="4" w:space="0" w:color="auto"/>
              <w:left w:val="single" w:sz="4" w:space="0" w:color="auto"/>
              <w:bottom w:val="single" w:sz="4" w:space="0" w:color="auto"/>
            </w:tcBorders>
            <w:shd w:val="clear" w:color="auto" w:fill="auto"/>
            <w:vAlign w:val="bottom"/>
          </w:tcPr>
          <w:p w:rsidR="000B3308" w:rsidRDefault="00177EED">
            <w:pPr>
              <w:pStyle w:val="a5"/>
              <w:tabs>
                <w:tab w:val="left" w:leader="dot" w:pos="5280"/>
              </w:tabs>
              <w:ind w:firstLine="0"/>
              <w:jc w:val="both"/>
            </w:pPr>
            <w:r>
              <w:t>Я передал декларацию вышестоящему руководителю для проверки и определения наилучшего способа разрешения конфликтов интересов в связи с тем, что</w:t>
            </w:r>
            <w:r>
              <w:tab/>
            </w:r>
          </w:p>
        </w:tc>
        <w:tc>
          <w:tcPr>
            <w:tcW w:w="2842" w:type="dxa"/>
            <w:tcBorders>
              <w:top w:val="single" w:sz="4" w:space="0" w:color="auto"/>
              <w:left w:val="single" w:sz="4" w:space="0" w:color="auto"/>
              <w:bottom w:val="single" w:sz="4" w:space="0" w:color="auto"/>
              <w:right w:val="single" w:sz="4" w:space="0" w:color="auto"/>
            </w:tcBorders>
            <w:shd w:val="clear" w:color="auto" w:fill="auto"/>
          </w:tcPr>
          <w:p w:rsidR="000B3308" w:rsidRDefault="000B3308">
            <w:pPr>
              <w:rPr>
                <w:sz w:val="10"/>
                <w:szCs w:val="10"/>
              </w:rPr>
            </w:pPr>
          </w:p>
        </w:tc>
      </w:tr>
    </w:tbl>
    <w:p w:rsidR="000B3308" w:rsidRDefault="000B3308">
      <w:pPr>
        <w:spacing w:after="259" w:line="1" w:lineRule="exact"/>
      </w:pPr>
    </w:p>
    <w:p w:rsidR="000B3308" w:rsidRDefault="00177EED">
      <w:pPr>
        <w:pStyle w:val="24"/>
        <w:keepNext/>
        <w:keepLines/>
        <w:spacing w:after="1080"/>
        <w:ind w:firstLine="820"/>
      </w:pPr>
      <w:bookmarkStart w:id="22" w:name="bookmark48"/>
      <w:r>
        <w:t>Предлагаемые меры по предотвращению или урегулированию конфликта интересов:</w:t>
      </w:r>
      <w:bookmarkEnd w:id="22"/>
    </w:p>
    <w:p w:rsidR="000B3308" w:rsidRDefault="00177EED">
      <w:pPr>
        <w:pStyle w:val="24"/>
        <w:keepNext/>
        <w:keepLines/>
        <w:tabs>
          <w:tab w:val="left" w:leader="underscore" w:pos="1848"/>
          <w:tab w:val="left" w:leader="underscore" w:pos="6456"/>
        </w:tabs>
        <w:spacing w:after="0"/>
      </w:pPr>
      <w:bookmarkStart w:id="23" w:name="bookmark50"/>
      <w:r>
        <w:t xml:space="preserve">«___» </w:t>
      </w:r>
      <w:r>
        <w:tab/>
        <w:t xml:space="preserve">20__ г. </w:t>
      </w:r>
      <w:r>
        <w:tab/>
      </w:r>
      <w:bookmarkEnd w:id="23"/>
    </w:p>
    <w:p w:rsidR="000B3308" w:rsidRDefault="00177EED">
      <w:pPr>
        <w:pStyle w:val="24"/>
        <w:keepNext/>
        <w:keepLines/>
        <w:jc w:val="center"/>
        <w:sectPr w:rsidR="000B3308">
          <w:pgSz w:w="11900" w:h="16840"/>
          <w:pgMar w:top="2670" w:right="470" w:bottom="889" w:left="1330" w:header="0" w:footer="3" w:gutter="0"/>
          <w:cols w:space="720"/>
          <w:noEndnote/>
          <w:docGrid w:linePitch="360"/>
        </w:sectPr>
      </w:pPr>
      <w:r>
        <w:rPr>
          <w:noProof/>
          <w:lang w:bidi="ar-SA"/>
        </w:rPr>
        <mc:AlternateContent>
          <mc:Choice Requires="wps">
            <w:drawing>
              <wp:anchor distT="0" distB="0" distL="114300" distR="114300" simplePos="0" relativeHeight="125829378" behindDoc="0" locked="0" layoutInCell="1" allowOverlap="1">
                <wp:simplePos x="0" y="0"/>
                <wp:positionH relativeFrom="page">
                  <wp:posOffset>5520055</wp:posOffset>
                </wp:positionH>
                <wp:positionV relativeFrom="paragraph">
                  <wp:posOffset>12700</wp:posOffset>
                </wp:positionV>
                <wp:extent cx="1588135" cy="194945"/>
                <wp:effectExtent l="0" t="0" r="0" b="0"/>
                <wp:wrapSquare wrapText="left"/>
                <wp:docPr id="8" name="Shape 8"/>
                <wp:cNvGraphicFramePr/>
                <a:graphic xmlns:a="http://schemas.openxmlformats.org/drawingml/2006/main">
                  <a:graphicData uri="http://schemas.microsoft.com/office/word/2010/wordprocessingShape">
                    <wps:wsp>
                      <wps:cNvSpPr txBox="1"/>
                      <wps:spPr>
                        <a:xfrm>
                          <a:off x="0" y="0"/>
                          <a:ext cx="1588135" cy="194945"/>
                        </a:xfrm>
                        <a:prstGeom prst="rect">
                          <a:avLst/>
                        </a:prstGeom>
                        <a:noFill/>
                      </wps:spPr>
                      <wps:txbx>
                        <w:txbxContent>
                          <w:p w:rsidR="000B3308" w:rsidRDefault="00177EED">
                            <w:pPr>
                              <w:pStyle w:val="11"/>
                              <w:ind w:firstLine="0"/>
                              <w:jc w:val="right"/>
                            </w:pPr>
                            <w:r>
                              <w:t>(расшифровка подписи)</w:t>
                            </w:r>
                          </w:p>
                        </w:txbxContent>
                      </wps:txbx>
                      <wps:bodyPr wrap="none" lIns="0" tIns="0" rIns="0" bIns="0"/>
                    </wps:wsp>
                  </a:graphicData>
                </a:graphic>
              </wp:anchor>
            </w:drawing>
          </mc:Choice>
          <mc:Fallback xmlns:w15="http://schemas.microsoft.com/office/word/2012/wordml">
            <w:pict>
              <v:shape id="_x0000_s1034" type="#_x0000_t202" style="position:absolute;margin-left:434.65000000000003pt;margin-top:1.pt;width:125.05pt;height:15.35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(расшифровка подписи)</w:t>
                      </w:r>
                    </w:p>
                  </w:txbxContent>
                </v:textbox>
                <w10:wrap type="square" side="left" anchorx="page"/>
              </v:shape>
            </w:pict>
          </mc:Fallback>
        </mc:AlternateContent>
      </w:r>
      <w:bookmarkStart w:id="24" w:name="bookmark52"/>
      <w:r>
        <w:t>(подпись лица,</w:t>
      </w:r>
      <w:r>
        <w:br/>
        <w:t>направляющего уведомление)</w:t>
      </w:r>
      <w:bookmarkEnd w:id="24"/>
    </w:p>
    <w:p w:rsidR="000B3308" w:rsidRDefault="00177EED">
      <w:pPr>
        <w:pStyle w:val="11"/>
        <w:spacing w:after="260"/>
        <w:ind w:right="160" w:firstLine="0"/>
        <w:jc w:val="right"/>
      </w:pPr>
      <w:r>
        <w:rPr>
          <w:b/>
          <w:bCs/>
        </w:rPr>
        <w:lastRenderedPageBreak/>
        <w:t xml:space="preserve">Экземпляр № </w:t>
      </w:r>
      <w:r>
        <w:rPr>
          <w:b/>
          <w:bCs/>
          <w:u w:val="single"/>
        </w:rPr>
        <w:t>1</w:t>
      </w:r>
      <w:r>
        <w:rPr>
          <w:b/>
          <w:bCs/>
        </w:rPr>
        <w:t xml:space="preserve"> стр. </w:t>
      </w:r>
      <w:r>
        <w:t xml:space="preserve">13 </w:t>
      </w:r>
      <w:r>
        <w:rPr>
          <w:b/>
          <w:bCs/>
        </w:rPr>
        <w:t>из 1</w:t>
      </w:r>
      <w:r w:rsidR="00512158">
        <w:rPr>
          <w:b/>
          <w:bCs/>
        </w:rPr>
        <w:t>8</w:t>
      </w:r>
    </w:p>
    <w:p w:rsidR="000B3308" w:rsidRDefault="00177EED">
      <w:pPr>
        <w:pStyle w:val="11"/>
        <w:ind w:left="8900" w:firstLine="0"/>
      </w:pPr>
      <w:r>
        <w:t>Приложение 2</w:t>
      </w:r>
    </w:p>
    <w:p w:rsidR="000B3308" w:rsidRDefault="00177EED">
      <w:pPr>
        <w:pStyle w:val="11"/>
        <w:ind w:left="8900" w:firstLine="0"/>
      </w:pPr>
      <w:r>
        <w:t>к Положению о предотвращении и урегулировании конфликта интересов</w:t>
      </w:r>
    </w:p>
    <w:p w:rsidR="000B3308" w:rsidRDefault="00177EED">
      <w:pPr>
        <w:pStyle w:val="11"/>
        <w:spacing w:after="360"/>
        <w:ind w:firstLine="0"/>
      </w:pPr>
      <w:r>
        <w:t>форма</w:t>
      </w:r>
    </w:p>
    <w:p w:rsidR="000B3308" w:rsidRDefault="00177EED">
      <w:pPr>
        <w:pStyle w:val="11"/>
        <w:spacing w:after="360"/>
        <w:ind w:firstLine="0"/>
        <w:jc w:val="center"/>
      </w:pPr>
      <w:r>
        <w:t>(ТИТУЛЬНЫЙ ЛИСТ)</w:t>
      </w:r>
    </w:p>
    <w:p w:rsidR="000B3308" w:rsidRDefault="00177EED">
      <w:pPr>
        <w:pStyle w:val="11"/>
        <w:spacing w:after="120" w:line="276" w:lineRule="auto"/>
        <w:ind w:firstLine="0"/>
        <w:jc w:val="center"/>
      </w:pPr>
      <w:r>
        <w:rPr>
          <w:b/>
          <w:bCs/>
        </w:rPr>
        <w:t>ЖУРНАЛ</w:t>
      </w:r>
      <w:r>
        <w:rPr>
          <w:b/>
          <w:bCs/>
        </w:rPr>
        <w:br/>
        <w:t>регистрации уведомлении о возникновении личной заинтересованности при исполнении должностных (трудовых) обязанностей,</w:t>
      </w:r>
      <w:r>
        <w:rPr>
          <w:b/>
          <w:bCs/>
        </w:rPr>
        <w:br/>
        <w:t>которая приводит или может привести к конфликту интересов</w:t>
      </w:r>
    </w:p>
    <w:p w:rsidR="000B3308" w:rsidRDefault="00177EED">
      <w:pPr>
        <w:pStyle w:val="11"/>
        <w:tabs>
          <w:tab w:val="left" w:leader="underscore" w:pos="9560"/>
        </w:tabs>
        <w:ind w:left="7340" w:firstLine="0"/>
      </w:pPr>
      <w:r>
        <w:t>Начат: «__»</w:t>
      </w:r>
      <w:r>
        <w:tab/>
        <w:t>20__г.</w:t>
      </w:r>
    </w:p>
    <w:p w:rsidR="000B3308" w:rsidRDefault="00177EED">
      <w:pPr>
        <w:pStyle w:val="11"/>
        <w:tabs>
          <w:tab w:val="left" w:leader="underscore" w:pos="9560"/>
        </w:tabs>
        <w:ind w:left="7340" w:firstLine="0"/>
      </w:pPr>
      <w:r>
        <w:t>Окончен: «__»</w:t>
      </w:r>
      <w:r>
        <w:tab/>
        <w:t>20__г.</w:t>
      </w:r>
    </w:p>
    <w:p w:rsidR="000B3308" w:rsidRDefault="00177EED">
      <w:pPr>
        <w:pStyle w:val="11"/>
        <w:spacing w:after="260"/>
        <w:ind w:left="7340" w:firstLine="0"/>
      </w:pPr>
      <w:r>
        <w:t>На «___» листах</w:t>
      </w:r>
    </w:p>
    <w:p w:rsidR="000B3308" w:rsidRDefault="00177EED">
      <w:pPr>
        <w:pStyle w:val="11"/>
        <w:spacing w:after="420"/>
        <w:ind w:firstLine="0"/>
        <w:jc w:val="center"/>
      </w:pPr>
      <w:r>
        <w:t>СОДЕРЖАНИЕ ЖУРНАЛА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821"/>
        <w:gridCol w:w="2414"/>
        <w:gridCol w:w="2976"/>
        <w:gridCol w:w="2410"/>
        <w:gridCol w:w="3542"/>
        <w:gridCol w:w="2702"/>
      </w:tblGrid>
      <w:tr w:rsidR="000B3308">
        <w:trPr>
          <w:trHeight w:hRule="exact" w:val="1205"/>
          <w:jc w:val="center"/>
        </w:trPr>
        <w:tc>
          <w:tcPr>
            <w:tcW w:w="821" w:type="dxa"/>
            <w:tcBorders>
              <w:top w:val="single" w:sz="4" w:space="0" w:color="auto"/>
              <w:left w:val="single" w:sz="4" w:space="0" w:color="auto"/>
            </w:tcBorders>
            <w:shd w:val="clear" w:color="auto" w:fill="auto"/>
          </w:tcPr>
          <w:p w:rsidR="000B3308" w:rsidRDefault="00177EED">
            <w:pPr>
              <w:pStyle w:val="a5"/>
              <w:spacing w:before="120"/>
              <w:ind w:firstLine="0"/>
              <w:jc w:val="center"/>
            </w:pPr>
            <w:r>
              <w:rPr>
                <w:b/>
                <w:bCs/>
              </w:rPr>
              <w:t>№</w:t>
            </w:r>
            <w:proofErr w:type="gramStart"/>
            <w:r>
              <w:rPr>
                <w:b/>
                <w:bCs/>
              </w:rPr>
              <w:t>п</w:t>
            </w:r>
            <w:proofErr w:type="gramEnd"/>
            <w:r>
              <w:rPr>
                <w:b/>
                <w:bCs/>
              </w:rPr>
              <w:t>/п</w:t>
            </w:r>
          </w:p>
        </w:tc>
        <w:tc>
          <w:tcPr>
            <w:tcW w:w="2414" w:type="dxa"/>
            <w:tcBorders>
              <w:top w:val="single" w:sz="4" w:space="0" w:color="auto"/>
              <w:left w:val="single" w:sz="4" w:space="0" w:color="auto"/>
            </w:tcBorders>
            <w:shd w:val="clear" w:color="auto" w:fill="auto"/>
            <w:vAlign w:val="center"/>
          </w:tcPr>
          <w:p w:rsidR="000B3308" w:rsidRDefault="00177EED">
            <w:pPr>
              <w:pStyle w:val="a5"/>
              <w:spacing w:line="276" w:lineRule="auto"/>
              <w:ind w:firstLine="0"/>
              <w:jc w:val="center"/>
            </w:pPr>
            <w:r>
              <w:rPr>
                <w:b/>
                <w:bCs/>
              </w:rPr>
              <w:t>Дата предоставления уведомления</w:t>
            </w:r>
          </w:p>
        </w:tc>
        <w:tc>
          <w:tcPr>
            <w:tcW w:w="2976" w:type="dxa"/>
            <w:tcBorders>
              <w:top w:val="single" w:sz="4" w:space="0" w:color="auto"/>
              <w:left w:val="single" w:sz="4" w:space="0" w:color="auto"/>
            </w:tcBorders>
            <w:shd w:val="clear" w:color="auto" w:fill="auto"/>
          </w:tcPr>
          <w:p w:rsidR="000B3308" w:rsidRDefault="00177EED">
            <w:pPr>
              <w:pStyle w:val="a5"/>
              <w:spacing w:before="120"/>
              <w:ind w:firstLine="0"/>
              <w:jc w:val="center"/>
            </w:pPr>
            <w:r>
              <w:rPr>
                <w:b/>
                <w:bCs/>
              </w:rPr>
              <w:t>Ф.И.О. работника</w:t>
            </w:r>
          </w:p>
        </w:tc>
        <w:tc>
          <w:tcPr>
            <w:tcW w:w="2410" w:type="dxa"/>
            <w:tcBorders>
              <w:top w:val="single" w:sz="4" w:space="0" w:color="auto"/>
              <w:left w:val="single" w:sz="4" w:space="0" w:color="auto"/>
            </w:tcBorders>
            <w:shd w:val="clear" w:color="auto" w:fill="auto"/>
          </w:tcPr>
          <w:p w:rsidR="000B3308" w:rsidRDefault="00177EED">
            <w:pPr>
              <w:pStyle w:val="a5"/>
              <w:spacing w:before="120"/>
              <w:ind w:firstLine="0"/>
              <w:jc w:val="center"/>
            </w:pPr>
            <w:r>
              <w:rPr>
                <w:b/>
                <w:bCs/>
              </w:rPr>
              <w:t>Должность</w:t>
            </w:r>
          </w:p>
        </w:tc>
        <w:tc>
          <w:tcPr>
            <w:tcW w:w="3542" w:type="dxa"/>
            <w:tcBorders>
              <w:top w:val="single" w:sz="4" w:space="0" w:color="auto"/>
              <w:left w:val="single" w:sz="4" w:space="0" w:color="auto"/>
            </w:tcBorders>
            <w:shd w:val="clear" w:color="auto" w:fill="auto"/>
          </w:tcPr>
          <w:p w:rsidR="000B3308" w:rsidRDefault="00177EED">
            <w:pPr>
              <w:pStyle w:val="a5"/>
              <w:spacing w:before="120" w:line="276" w:lineRule="auto"/>
              <w:ind w:firstLine="0"/>
              <w:jc w:val="center"/>
            </w:pPr>
            <w:r>
              <w:rPr>
                <w:b/>
                <w:bCs/>
              </w:rPr>
              <w:t>Краткое содержание уведомления</w:t>
            </w:r>
          </w:p>
        </w:tc>
        <w:tc>
          <w:tcPr>
            <w:tcW w:w="2702" w:type="dxa"/>
            <w:tcBorders>
              <w:top w:val="single" w:sz="4" w:space="0" w:color="auto"/>
              <w:left w:val="single" w:sz="4" w:space="0" w:color="auto"/>
              <w:right w:val="single" w:sz="4" w:space="0" w:color="auto"/>
            </w:tcBorders>
            <w:shd w:val="clear" w:color="auto" w:fill="auto"/>
            <w:vAlign w:val="center"/>
          </w:tcPr>
          <w:p w:rsidR="000B3308" w:rsidRDefault="00177EED">
            <w:pPr>
              <w:pStyle w:val="a5"/>
              <w:spacing w:line="276" w:lineRule="auto"/>
              <w:ind w:firstLine="0"/>
              <w:jc w:val="center"/>
            </w:pPr>
            <w:r>
              <w:rPr>
                <w:b/>
                <w:bCs/>
              </w:rPr>
              <w:t>Ф.И.О. лица, принявшего декларацию</w:t>
            </w:r>
          </w:p>
        </w:tc>
      </w:tr>
      <w:tr w:rsidR="000B3308">
        <w:trPr>
          <w:trHeight w:hRule="exact" w:val="566"/>
          <w:jc w:val="center"/>
        </w:trPr>
        <w:tc>
          <w:tcPr>
            <w:tcW w:w="821" w:type="dxa"/>
            <w:tcBorders>
              <w:top w:val="single" w:sz="4" w:space="0" w:color="auto"/>
              <w:left w:val="single" w:sz="4" w:space="0" w:color="auto"/>
            </w:tcBorders>
            <w:shd w:val="clear" w:color="auto" w:fill="auto"/>
          </w:tcPr>
          <w:p w:rsidR="000B3308" w:rsidRDefault="000B3308">
            <w:pPr>
              <w:rPr>
                <w:sz w:val="10"/>
                <w:szCs w:val="10"/>
              </w:rPr>
            </w:pPr>
          </w:p>
        </w:tc>
        <w:tc>
          <w:tcPr>
            <w:tcW w:w="2414" w:type="dxa"/>
            <w:tcBorders>
              <w:top w:val="single" w:sz="4" w:space="0" w:color="auto"/>
              <w:left w:val="single" w:sz="4" w:space="0" w:color="auto"/>
            </w:tcBorders>
            <w:shd w:val="clear" w:color="auto" w:fill="auto"/>
          </w:tcPr>
          <w:p w:rsidR="000B3308" w:rsidRDefault="000B3308">
            <w:pPr>
              <w:rPr>
                <w:sz w:val="10"/>
                <w:szCs w:val="10"/>
              </w:rPr>
            </w:pPr>
          </w:p>
        </w:tc>
        <w:tc>
          <w:tcPr>
            <w:tcW w:w="2976" w:type="dxa"/>
            <w:tcBorders>
              <w:top w:val="single" w:sz="4" w:space="0" w:color="auto"/>
              <w:left w:val="single" w:sz="4" w:space="0" w:color="auto"/>
            </w:tcBorders>
            <w:shd w:val="clear" w:color="auto" w:fill="auto"/>
          </w:tcPr>
          <w:p w:rsidR="000B3308" w:rsidRDefault="000B3308">
            <w:pPr>
              <w:rPr>
                <w:sz w:val="10"/>
                <w:szCs w:val="10"/>
              </w:rPr>
            </w:pPr>
          </w:p>
        </w:tc>
        <w:tc>
          <w:tcPr>
            <w:tcW w:w="2410" w:type="dxa"/>
            <w:tcBorders>
              <w:top w:val="single" w:sz="4" w:space="0" w:color="auto"/>
              <w:left w:val="single" w:sz="4" w:space="0" w:color="auto"/>
            </w:tcBorders>
            <w:shd w:val="clear" w:color="auto" w:fill="auto"/>
          </w:tcPr>
          <w:p w:rsidR="000B3308" w:rsidRDefault="000B3308">
            <w:pPr>
              <w:rPr>
                <w:sz w:val="10"/>
                <w:szCs w:val="10"/>
              </w:rPr>
            </w:pPr>
          </w:p>
        </w:tc>
        <w:tc>
          <w:tcPr>
            <w:tcW w:w="3542" w:type="dxa"/>
            <w:tcBorders>
              <w:top w:val="single" w:sz="4" w:space="0" w:color="auto"/>
              <w:left w:val="single" w:sz="4" w:space="0" w:color="auto"/>
            </w:tcBorders>
            <w:shd w:val="clear" w:color="auto" w:fill="auto"/>
          </w:tcPr>
          <w:p w:rsidR="000B3308" w:rsidRDefault="000B3308">
            <w:pPr>
              <w:rPr>
                <w:sz w:val="10"/>
                <w:szCs w:val="10"/>
              </w:rPr>
            </w:pPr>
          </w:p>
        </w:tc>
        <w:tc>
          <w:tcPr>
            <w:tcW w:w="2702" w:type="dxa"/>
            <w:tcBorders>
              <w:top w:val="single" w:sz="4" w:space="0" w:color="auto"/>
              <w:left w:val="single" w:sz="4" w:space="0" w:color="auto"/>
              <w:right w:val="single" w:sz="4" w:space="0" w:color="auto"/>
            </w:tcBorders>
            <w:shd w:val="clear" w:color="auto" w:fill="auto"/>
          </w:tcPr>
          <w:p w:rsidR="000B3308" w:rsidRDefault="000B3308">
            <w:pPr>
              <w:rPr>
                <w:sz w:val="10"/>
                <w:szCs w:val="10"/>
              </w:rPr>
            </w:pPr>
          </w:p>
        </w:tc>
      </w:tr>
      <w:tr w:rsidR="000B3308">
        <w:trPr>
          <w:trHeight w:hRule="exact" w:val="581"/>
          <w:jc w:val="center"/>
        </w:trPr>
        <w:tc>
          <w:tcPr>
            <w:tcW w:w="821" w:type="dxa"/>
            <w:tcBorders>
              <w:top w:val="single" w:sz="4" w:space="0" w:color="auto"/>
              <w:left w:val="single" w:sz="4" w:space="0" w:color="auto"/>
              <w:bottom w:val="single" w:sz="4" w:space="0" w:color="auto"/>
            </w:tcBorders>
            <w:shd w:val="clear" w:color="auto" w:fill="auto"/>
          </w:tcPr>
          <w:p w:rsidR="000B3308" w:rsidRDefault="000B3308">
            <w:pPr>
              <w:rPr>
                <w:sz w:val="10"/>
                <w:szCs w:val="10"/>
              </w:rPr>
            </w:pPr>
          </w:p>
        </w:tc>
        <w:tc>
          <w:tcPr>
            <w:tcW w:w="2414" w:type="dxa"/>
            <w:tcBorders>
              <w:top w:val="single" w:sz="4" w:space="0" w:color="auto"/>
              <w:left w:val="single" w:sz="4" w:space="0" w:color="auto"/>
              <w:bottom w:val="single" w:sz="4" w:space="0" w:color="auto"/>
            </w:tcBorders>
            <w:shd w:val="clear" w:color="auto" w:fill="auto"/>
          </w:tcPr>
          <w:p w:rsidR="000B3308" w:rsidRDefault="000B3308">
            <w:pPr>
              <w:rPr>
                <w:sz w:val="10"/>
                <w:szCs w:val="10"/>
              </w:rPr>
            </w:pPr>
          </w:p>
        </w:tc>
        <w:tc>
          <w:tcPr>
            <w:tcW w:w="2976" w:type="dxa"/>
            <w:tcBorders>
              <w:top w:val="single" w:sz="4" w:space="0" w:color="auto"/>
              <w:left w:val="single" w:sz="4" w:space="0" w:color="auto"/>
              <w:bottom w:val="single" w:sz="4" w:space="0" w:color="auto"/>
            </w:tcBorders>
            <w:shd w:val="clear" w:color="auto" w:fill="auto"/>
          </w:tcPr>
          <w:p w:rsidR="000B3308" w:rsidRDefault="000B3308">
            <w:pPr>
              <w:rPr>
                <w:sz w:val="10"/>
                <w:szCs w:val="10"/>
              </w:rPr>
            </w:pPr>
          </w:p>
        </w:tc>
        <w:tc>
          <w:tcPr>
            <w:tcW w:w="2410" w:type="dxa"/>
            <w:tcBorders>
              <w:top w:val="single" w:sz="4" w:space="0" w:color="auto"/>
              <w:left w:val="single" w:sz="4" w:space="0" w:color="auto"/>
              <w:bottom w:val="single" w:sz="4" w:space="0" w:color="auto"/>
            </w:tcBorders>
            <w:shd w:val="clear" w:color="auto" w:fill="auto"/>
          </w:tcPr>
          <w:p w:rsidR="000B3308" w:rsidRDefault="000B3308">
            <w:pPr>
              <w:rPr>
                <w:sz w:val="10"/>
                <w:szCs w:val="10"/>
              </w:rPr>
            </w:pPr>
          </w:p>
        </w:tc>
        <w:tc>
          <w:tcPr>
            <w:tcW w:w="3542" w:type="dxa"/>
            <w:tcBorders>
              <w:top w:val="single" w:sz="4" w:space="0" w:color="auto"/>
              <w:left w:val="single" w:sz="4" w:space="0" w:color="auto"/>
              <w:bottom w:val="single" w:sz="4" w:space="0" w:color="auto"/>
            </w:tcBorders>
            <w:shd w:val="clear" w:color="auto" w:fill="auto"/>
          </w:tcPr>
          <w:p w:rsidR="000B3308" w:rsidRDefault="000B3308">
            <w:pPr>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0B3308" w:rsidRDefault="000B3308">
            <w:pPr>
              <w:rPr>
                <w:sz w:val="10"/>
                <w:szCs w:val="10"/>
              </w:rPr>
            </w:pPr>
          </w:p>
        </w:tc>
      </w:tr>
    </w:tbl>
    <w:p w:rsidR="000B3308" w:rsidRDefault="00177EED">
      <w:pPr>
        <w:pStyle w:val="a7"/>
        <w:ind w:left="634"/>
        <w:sectPr w:rsidR="000B3308">
          <w:headerReference w:type="default" r:id="rId12"/>
          <w:pgSz w:w="16840" w:h="11900" w:orient="landscape"/>
          <w:pgMar w:top="2664" w:right="956" w:bottom="634" w:left="1018" w:header="0" w:footer="206" w:gutter="0"/>
          <w:cols w:space="720"/>
          <w:noEndnote/>
          <w:docGrid w:linePitch="360"/>
        </w:sectPr>
      </w:pPr>
      <w:r>
        <w:t>&lt;*&gt; журнал должен быть прошит, пронумерован и заверен печатью.</w:t>
      </w:r>
    </w:p>
    <w:p w:rsidR="000B3308" w:rsidRDefault="00177EED">
      <w:pPr>
        <w:pStyle w:val="30"/>
        <w:keepNext/>
        <w:keepLines/>
        <w:spacing w:after="260"/>
      </w:pPr>
      <w:bookmarkStart w:id="25" w:name="bookmark54"/>
      <w:r>
        <w:lastRenderedPageBreak/>
        <w:t xml:space="preserve">Экземпляр № </w:t>
      </w:r>
      <w:r>
        <w:rPr>
          <w:u w:val="single"/>
        </w:rPr>
        <w:t>1</w:t>
      </w:r>
      <w:r>
        <w:t xml:space="preserve"> стр. </w:t>
      </w:r>
      <w:r>
        <w:rPr>
          <w:b w:val="0"/>
          <w:bCs w:val="0"/>
        </w:rPr>
        <w:t xml:space="preserve">14 </w:t>
      </w:r>
      <w:r>
        <w:t>из 1</w:t>
      </w:r>
      <w:bookmarkEnd w:id="25"/>
      <w:r w:rsidR="00512158">
        <w:t>8</w:t>
      </w:r>
    </w:p>
    <w:p w:rsidR="000B3308" w:rsidRDefault="00177EED">
      <w:pPr>
        <w:pStyle w:val="11"/>
        <w:ind w:left="5120" w:firstLine="0"/>
        <w:jc w:val="both"/>
      </w:pPr>
      <w:r>
        <w:t>Приложение 3</w:t>
      </w:r>
    </w:p>
    <w:p w:rsidR="000B3308" w:rsidRDefault="00177EED">
      <w:pPr>
        <w:pStyle w:val="11"/>
        <w:spacing w:after="540"/>
        <w:ind w:left="5120" w:firstLine="0"/>
        <w:jc w:val="both"/>
      </w:pPr>
      <w:r>
        <w:t>к Положению о предотвращении и урегулировании конфликта интересов</w:t>
      </w:r>
    </w:p>
    <w:p w:rsidR="000B3308" w:rsidRDefault="00177EED">
      <w:pPr>
        <w:pStyle w:val="11"/>
        <w:ind w:firstLine="0"/>
        <w:jc w:val="center"/>
      </w:pPr>
      <w:r>
        <w:rPr>
          <w:b/>
          <w:bCs/>
        </w:rPr>
        <w:t>Перечень</w:t>
      </w:r>
    </w:p>
    <w:p w:rsidR="000B3308" w:rsidRDefault="00177EED">
      <w:pPr>
        <w:pStyle w:val="11"/>
        <w:spacing w:after="260"/>
        <w:ind w:firstLine="0"/>
        <w:jc w:val="center"/>
      </w:pPr>
      <w:r>
        <w:rPr>
          <w:b/>
          <w:bCs/>
        </w:rPr>
        <w:t>типовых ситуаций конфликта интересов и порядок</w:t>
      </w:r>
      <w:r>
        <w:rPr>
          <w:b/>
          <w:bCs/>
        </w:rPr>
        <w:br/>
        <w:t>их разрешения в учреждении</w:t>
      </w:r>
    </w:p>
    <w:p w:rsidR="000B3308" w:rsidRDefault="00177EED">
      <w:pPr>
        <w:pStyle w:val="11"/>
        <w:numPr>
          <w:ilvl w:val="0"/>
          <w:numId w:val="8"/>
        </w:numPr>
        <w:tabs>
          <w:tab w:val="left" w:pos="942"/>
        </w:tabs>
        <w:spacing w:after="260"/>
        <w:ind w:firstLine="720"/>
        <w:jc w:val="both"/>
      </w:pPr>
      <w:r>
        <w:rPr>
          <w:b/>
          <w:bCs/>
          <w:u w:val="single"/>
        </w:rPr>
        <w:t>ситуация.</w:t>
      </w:r>
      <w:r>
        <w:rPr>
          <w:b/>
          <w:bCs/>
        </w:rPr>
        <w:t xml:space="preserve"> </w:t>
      </w:r>
      <w:r>
        <w:t>Заинтересованность в совершении учреждением сделки.</w:t>
      </w:r>
    </w:p>
    <w:p w:rsidR="000B3308" w:rsidRDefault="00177EED">
      <w:pPr>
        <w:pStyle w:val="11"/>
        <w:ind w:firstLine="840"/>
        <w:jc w:val="both"/>
      </w:pPr>
      <w:proofErr w:type="gramStart"/>
      <w:r>
        <w:t xml:space="preserve">Руководитель учреждения, либо его заместитель или главный бухгалтер являются лицами, заинтересованными в совершении учреждением сделок с другими юридическими лицами и гражданами, поскольку такое лицо, его супруг (в том числе бывший), родители, бабушки, дедушки, дети, внуки, полнородные и </w:t>
      </w:r>
      <w:proofErr w:type="spellStart"/>
      <w:r>
        <w:t>неполнородные</w:t>
      </w:r>
      <w:proofErr w:type="spellEnd"/>
      <w:r>
        <w:t xml:space="preserve"> братья и сестры, а также двоюродные братья и сестры, дяди, тети (в том числе братья и сестры усыновителей этого лица), племянники, усыновители</w:t>
      </w:r>
      <w:proofErr w:type="gramEnd"/>
      <w:r>
        <w:t>, усыновленные:</w:t>
      </w:r>
    </w:p>
    <w:p w:rsidR="000B3308" w:rsidRDefault="00177EED">
      <w:pPr>
        <w:pStyle w:val="11"/>
        <w:numPr>
          <w:ilvl w:val="0"/>
          <w:numId w:val="9"/>
        </w:numPr>
        <w:tabs>
          <w:tab w:val="left" w:pos="922"/>
          <w:tab w:val="left" w:pos="4642"/>
        </w:tabs>
        <w:ind w:firstLine="720"/>
        <w:jc w:val="both"/>
      </w:pPr>
      <w:r>
        <w:t>являются в сделке стороной,</w:t>
      </w:r>
      <w:r>
        <w:tab/>
        <w:t>выгодоприобретателем, посредником или</w:t>
      </w:r>
    </w:p>
    <w:p w:rsidR="000B3308" w:rsidRDefault="00177EED">
      <w:pPr>
        <w:pStyle w:val="11"/>
        <w:ind w:firstLine="0"/>
        <w:jc w:val="both"/>
      </w:pPr>
      <w:r>
        <w:t>представителем;</w:t>
      </w:r>
    </w:p>
    <w:p w:rsidR="000B3308" w:rsidRDefault="00177EED">
      <w:pPr>
        <w:pStyle w:val="11"/>
        <w:numPr>
          <w:ilvl w:val="0"/>
          <w:numId w:val="9"/>
        </w:numPr>
        <w:tabs>
          <w:tab w:val="left" w:pos="918"/>
        </w:tabs>
        <w:ind w:firstLine="720"/>
        <w:jc w:val="both"/>
      </w:pPr>
      <w:proofErr w:type="gramStart"/>
      <w: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0B3308" w:rsidRDefault="00177EED">
      <w:pPr>
        <w:pStyle w:val="11"/>
        <w:numPr>
          <w:ilvl w:val="0"/>
          <w:numId w:val="9"/>
        </w:numPr>
        <w:tabs>
          <w:tab w:val="left" w:pos="918"/>
        </w:tabs>
        <w:ind w:firstLine="720"/>
        <w:jc w:val="both"/>
      </w:pPr>
      <w:r>
        <w:t>занимают должности в органах управления юридического лица, которое в сделке является контрагентом учреждения, выгодоприобретателем, посредником или представителем.</w:t>
      </w:r>
    </w:p>
    <w:p w:rsidR="000B3308" w:rsidRDefault="00177EED">
      <w:pPr>
        <w:pStyle w:val="11"/>
        <w:ind w:firstLine="720"/>
        <w:jc w:val="both"/>
      </w:pPr>
      <w:r>
        <w:rPr>
          <w:b/>
          <w:bCs/>
        </w:rPr>
        <w:t>При совершении сделки, в отношении которой имеется заинтересованность отдельных лиц, должны быть приняты следующие меры:</w:t>
      </w:r>
    </w:p>
    <w:p w:rsidR="000B3308" w:rsidRDefault="00177EED">
      <w:pPr>
        <w:pStyle w:val="11"/>
        <w:numPr>
          <w:ilvl w:val="0"/>
          <w:numId w:val="10"/>
        </w:numPr>
        <w:tabs>
          <w:tab w:val="left" w:pos="1033"/>
        </w:tabs>
        <w:ind w:firstLine="720"/>
        <w:jc w:val="both"/>
      </w:pPr>
      <w:r>
        <w:t>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0B3308" w:rsidRDefault="00177EED">
      <w:pPr>
        <w:pStyle w:val="11"/>
        <w:numPr>
          <w:ilvl w:val="0"/>
          <w:numId w:val="10"/>
        </w:numPr>
        <w:tabs>
          <w:tab w:val="left" w:pos="1028"/>
        </w:tabs>
        <w:ind w:firstLine="720"/>
        <w:jc w:val="both"/>
      </w:pPr>
      <w:r>
        <w:t>совершение такой сделки возможно лишь с предварительного одобрения наблюдательного совета учреждения. Решение наблюдательного совета по данному вопросу, исходя из норм законодательства, обязательно для руководителя учреждения.</w:t>
      </w:r>
    </w:p>
    <w:p w:rsidR="000B3308" w:rsidRDefault="00177EED">
      <w:pPr>
        <w:pStyle w:val="11"/>
        <w:spacing w:after="260"/>
        <w:ind w:firstLine="720"/>
        <w:jc w:val="both"/>
      </w:pPr>
      <w:proofErr w:type="gramStart"/>
      <w:r>
        <w:t>Сделка, в совершении которой имеется заинтересованность, совершенная с нарушением указанных требований, может быть признана недействительной, при этом заинтересованное лицо, нарушившее обязанность уведомления о заинтересованности, несет перед учреждением ответственность в размере убытков, причиненных ему в результате совершения сделки, в совершении которой имеется заинтересованность, с нарушением требований закона, независимо от того, была ли эта сделка признана недействительной, если не докажет, что оно</w:t>
      </w:r>
      <w:proofErr w:type="gramEnd"/>
      <w:r>
        <w:t xml:space="preserve"> не знало и не могло знать о предполагаемой сделке или о своей заинтересованности в ее совершении. </w:t>
      </w:r>
      <w:r>
        <w:rPr>
          <w:b/>
          <w:bCs/>
        </w:rPr>
        <w:t>Важным моментом является и</w:t>
      </w:r>
    </w:p>
    <w:p w:rsidR="000B3308" w:rsidRDefault="00177EED">
      <w:pPr>
        <w:pStyle w:val="30"/>
        <w:keepNext/>
        <w:keepLines/>
        <w:spacing w:after="260"/>
      </w:pPr>
      <w:bookmarkStart w:id="26" w:name="bookmark56"/>
      <w:r>
        <w:lastRenderedPageBreak/>
        <w:t xml:space="preserve">Экземпляр № </w:t>
      </w:r>
      <w:r>
        <w:rPr>
          <w:u w:val="single"/>
        </w:rPr>
        <w:t>1</w:t>
      </w:r>
      <w:r>
        <w:t xml:space="preserve"> стр. </w:t>
      </w:r>
      <w:r>
        <w:rPr>
          <w:b w:val="0"/>
          <w:bCs w:val="0"/>
        </w:rPr>
        <w:t xml:space="preserve">15 </w:t>
      </w:r>
      <w:r>
        <w:t>из 1</w:t>
      </w:r>
      <w:bookmarkEnd w:id="26"/>
      <w:r w:rsidR="00512158">
        <w:t>8</w:t>
      </w:r>
    </w:p>
    <w:p w:rsidR="000B3308" w:rsidRDefault="00177EED">
      <w:pPr>
        <w:pStyle w:val="11"/>
        <w:spacing w:after="260"/>
        <w:ind w:firstLine="0"/>
        <w:jc w:val="both"/>
      </w:pPr>
      <w:r>
        <w:rPr>
          <w:b/>
          <w:bCs/>
        </w:rPr>
        <w:t>то, что такую же ответственность несет руководитель учреждения</w:t>
      </w:r>
      <w:r>
        <w:t>,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0B3308" w:rsidRDefault="00177EED">
      <w:pPr>
        <w:pStyle w:val="30"/>
        <w:keepNext/>
        <w:keepLines/>
        <w:numPr>
          <w:ilvl w:val="0"/>
          <w:numId w:val="10"/>
        </w:numPr>
        <w:tabs>
          <w:tab w:val="left" w:pos="1644"/>
        </w:tabs>
        <w:spacing w:after="0"/>
        <w:ind w:firstLine="720"/>
        <w:jc w:val="both"/>
      </w:pPr>
      <w:bookmarkStart w:id="27" w:name="bookmark58"/>
      <w:r>
        <w:rPr>
          <w:u w:val="single"/>
        </w:rPr>
        <w:t>ситуация.</w:t>
      </w:r>
      <w:bookmarkEnd w:id="27"/>
    </w:p>
    <w:p w:rsidR="000B3308" w:rsidRDefault="00177EED">
      <w:pPr>
        <w:pStyle w:val="11"/>
        <w:ind w:firstLine="780"/>
        <w:jc w:val="both"/>
      </w:pPr>
      <w:r>
        <w:t>Работник учреждения, ответственный за осуществление закупок товаров, работ, услуг для обеспечения государственных (муниципальных) нужд, участвует в осуществлении выбора из ограниченного числа поставщиков в пользу организации, в которой руководителем, его заместителем, руководителем отдела продаж является его родственник или иное лицо, с которым связана личная заинтересованность работника учреждения.</w:t>
      </w:r>
    </w:p>
    <w:p w:rsidR="000B3308" w:rsidRDefault="00177EED">
      <w:pPr>
        <w:pStyle w:val="11"/>
        <w:ind w:firstLine="720"/>
        <w:jc w:val="both"/>
      </w:pPr>
      <w:r>
        <w:rPr>
          <w:b/>
          <w:bCs/>
        </w:rPr>
        <w:t>Возможные способы предотвращения и (или) урегулирования конфликта интересов</w:t>
      </w:r>
      <w:r>
        <w:t>:</w:t>
      </w:r>
    </w:p>
    <w:p w:rsidR="000B3308" w:rsidRDefault="00177EED">
      <w:pPr>
        <w:pStyle w:val="11"/>
        <w:numPr>
          <w:ilvl w:val="0"/>
          <w:numId w:val="11"/>
        </w:numPr>
        <w:tabs>
          <w:tab w:val="left" w:pos="1038"/>
        </w:tabs>
        <w:ind w:firstLine="720"/>
        <w:jc w:val="both"/>
      </w:pPr>
      <w:r>
        <w:t>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0B3308" w:rsidRDefault="00177EED">
      <w:pPr>
        <w:pStyle w:val="11"/>
        <w:numPr>
          <w:ilvl w:val="0"/>
          <w:numId w:val="11"/>
        </w:numPr>
        <w:tabs>
          <w:tab w:val="left" w:pos="1644"/>
        </w:tabs>
        <w:ind w:firstLine="720"/>
        <w:jc w:val="both"/>
      </w:pPr>
      <w:r>
        <w:t>руководитель учреждения может принять одно из решений:</w:t>
      </w:r>
    </w:p>
    <w:p w:rsidR="000B3308" w:rsidRDefault="00177EED">
      <w:pPr>
        <w:pStyle w:val="11"/>
        <w:numPr>
          <w:ilvl w:val="0"/>
          <w:numId w:val="12"/>
        </w:numPr>
        <w:tabs>
          <w:tab w:val="left" w:pos="934"/>
        </w:tabs>
        <w:ind w:firstLine="720"/>
        <w:jc w:val="both"/>
      </w:pPr>
      <w:proofErr w:type="gramStart"/>
      <w:r>
        <w:t>об отстранении работника учреждения от исполнения обязанностей по осуществлению закупок, в которых одним из потенциальных поставщиков учреждения является организация, руководителем, его заместителем, руководителем отдела продаж в которой является родственник работника учреждения или иное лицо, с которым связана личная заинтересованность работника учреждения;</w:t>
      </w:r>
      <w:proofErr w:type="gramEnd"/>
    </w:p>
    <w:p w:rsidR="000B3308" w:rsidRDefault="00177EED">
      <w:pPr>
        <w:pStyle w:val="11"/>
        <w:numPr>
          <w:ilvl w:val="0"/>
          <w:numId w:val="12"/>
        </w:numPr>
        <w:tabs>
          <w:tab w:val="left" w:pos="1644"/>
        </w:tabs>
        <w:ind w:firstLine="720"/>
        <w:jc w:val="both"/>
      </w:pPr>
      <w:r>
        <w:t>о переводе такого работника учреждения на иную должность;</w:t>
      </w:r>
    </w:p>
    <w:p w:rsidR="000B3308" w:rsidRDefault="00177EED">
      <w:pPr>
        <w:pStyle w:val="11"/>
        <w:numPr>
          <w:ilvl w:val="0"/>
          <w:numId w:val="12"/>
        </w:numPr>
        <w:tabs>
          <w:tab w:val="left" w:pos="1644"/>
        </w:tabs>
        <w:ind w:firstLine="720"/>
        <w:jc w:val="both"/>
      </w:pPr>
      <w:r>
        <w:t>об изменении круга должностных обязанностей работника учреждения;</w:t>
      </w:r>
    </w:p>
    <w:p w:rsidR="000B3308" w:rsidRDefault="00177EED">
      <w:pPr>
        <w:pStyle w:val="11"/>
        <w:numPr>
          <w:ilvl w:val="0"/>
          <w:numId w:val="11"/>
        </w:numPr>
        <w:tabs>
          <w:tab w:val="left" w:pos="1033"/>
        </w:tabs>
        <w:spacing w:after="260"/>
        <w:ind w:firstLine="720"/>
        <w:jc w:val="both"/>
      </w:pPr>
      <w:r>
        <w:t>руководитель учреждения может быть временно отстранен от принятия подобного решения.</w:t>
      </w:r>
    </w:p>
    <w:p w:rsidR="000B3308" w:rsidRDefault="00177EED">
      <w:pPr>
        <w:pStyle w:val="11"/>
        <w:numPr>
          <w:ilvl w:val="0"/>
          <w:numId w:val="11"/>
        </w:numPr>
        <w:tabs>
          <w:tab w:val="left" w:pos="956"/>
        </w:tabs>
        <w:ind w:firstLine="720"/>
        <w:jc w:val="both"/>
      </w:pPr>
      <w:r>
        <w:rPr>
          <w:b/>
          <w:bCs/>
          <w:u w:val="single"/>
        </w:rPr>
        <w:t>ситуация.</w:t>
      </w:r>
      <w:r>
        <w:rPr>
          <w:b/>
          <w:bCs/>
        </w:rPr>
        <w:t xml:space="preserve"> </w:t>
      </w:r>
      <w:r>
        <w:t>Работник учреждения принимает решение о закупке учреждением товаров, являющихся результатами интеллектуальной 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w:t>
      </w:r>
    </w:p>
    <w:p w:rsidR="000B3308" w:rsidRDefault="00177EED">
      <w:pPr>
        <w:pStyle w:val="11"/>
        <w:ind w:firstLine="720"/>
        <w:jc w:val="both"/>
      </w:pPr>
      <w:r>
        <w:rPr>
          <w:b/>
          <w:bCs/>
        </w:rPr>
        <w:t>Возможные способы предотвращения и (или) урегулирования конфликта интересов</w:t>
      </w:r>
      <w:r>
        <w:t>:</w:t>
      </w:r>
    </w:p>
    <w:p w:rsidR="000B3308" w:rsidRDefault="00177EED">
      <w:pPr>
        <w:pStyle w:val="11"/>
        <w:numPr>
          <w:ilvl w:val="0"/>
          <w:numId w:val="13"/>
        </w:numPr>
        <w:tabs>
          <w:tab w:val="left" w:pos="1038"/>
        </w:tabs>
        <w:ind w:firstLine="720"/>
        <w:jc w:val="both"/>
      </w:pPr>
      <w:r>
        <w:t>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0B3308" w:rsidRDefault="00177EED">
      <w:pPr>
        <w:pStyle w:val="11"/>
        <w:numPr>
          <w:ilvl w:val="0"/>
          <w:numId w:val="13"/>
        </w:numPr>
        <w:tabs>
          <w:tab w:val="left" w:pos="1644"/>
        </w:tabs>
        <w:ind w:firstLine="720"/>
        <w:jc w:val="both"/>
      </w:pPr>
      <w:r>
        <w:t>руководитель учреждения может принять одно из решений:</w:t>
      </w:r>
    </w:p>
    <w:p w:rsidR="000B3308" w:rsidRDefault="00177EED">
      <w:pPr>
        <w:pStyle w:val="11"/>
        <w:numPr>
          <w:ilvl w:val="0"/>
          <w:numId w:val="14"/>
        </w:numPr>
        <w:tabs>
          <w:tab w:val="left" w:pos="934"/>
        </w:tabs>
        <w:ind w:firstLine="720"/>
        <w:jc w:val="both"/>
      </w:pPr>
      <w:r>
        <w:t>об отстранении работника учреждения от исполнения обязанностей по осуществлению закупок товаров, являющихся результатами интеллектуальной 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w:t>
      </w:r>
    </w:p>
    <w:p w:rsidR="000B3308" w:rsidRDefault="00177EED">
      <w:pPr>
        <w:pStyle w:val="11"/>
        <w:numPr>
          <w:ilvl w:val="0"/>
          <w:numId w:val="14"/>
        </w:numPr>
        <w:tabs>
          <w:tab w:val="left" w:pos="1644"/>
        </w:tabs>
        <w:spacing w:after="260"/>
        <w:ind w:firstLine="780"/>
        <w:jc w:val="both"/>
      </w:pPr>
      <w:r>
        <w:t>о переводе работника учреждения на иную должность;</w:t>
      </w:r>
    </w:p>
    <w:p w:rsidR="000B3308" w:rsidRDefault="00177EED">
      <w:pPr>
        <w:pStyle w:val="30"/>
        <w:keepNext/>
        <w:keepLines/>
        <w:spacing w:after="260"/>
      </w:pPr>
      <w:bookmarkStart w:id="28" w:name="bookmark60"/>
      <w:r>
        <w:lastRenderedPageBreak/>
        <w:t xml:space="preserve">Экземпляр № </w:t>
      </w:r>
      <w:r>
        <w:rPr>
          <w:u w:val="single"/>
        </w:rPr>
        <w:t>1</w:t>
      </w:r>
      <w:r>
        <w:t xml:space="preserve"> стр. </w:t>
      </w:r>
      <w:r>
        <w:rPr>
          <w:b w:val="0"/>
          <w:bCs w:val="0"/>
        </w:rPr>
        <w:t xml:space="preserve">16 </w:t>
      </w:r>
      <w:r>
        <w:t>из 1</w:t>
      </w:r>
      <w:bookmarkEnd w:id="28"/>
      <w:r w:rsidR="00512158">
        <w:t>8</w:t>
      </w:r>
    </w:p>
    <w:p w:rsidR="000B3308" w:rsidRDefault="00177EED">
      <w:pPr>
        <w:pStyle w:val="11"/>
        <w:numPr>
          <w:ilvl w:val="0"/>
          <w:numId w:val="14"/>
        </w:numPr>
        <w:tabs>
          <w:tab w:val="left" w:pos="935"/>
        </w:tabs>
        <w:ind w:firstLine="0"/>
        <w:jc w:val="center"/>
      </w:pPr>
      <w:r>
        <w:t>об изменении круга должностных обязанностей работника учреждения;</w:t>
      </w:r>
    </w:p>
    <w:p w:rsidR="000B3308" w:rsidRDefault="00177EED">
      <w:pPr>
        <w:pStyle w:val="11"/>
        <w:numPr>
          <w:ilvl w:val="0"/>
          <w:numId w:val="13"/>
        </w:numPr>
        <w:tabs>
          <w:tab w:val="left" w:pos="1033"/>
        </w:tabs>
        <w:spacing w:after="260"/>
        <w:ind w:firstLine="720"/>
        <w:jc w:val="both"/>
      </w:pPr>
      <w:r>
        <w:t>руководитель учреждения может быть временно отстранен от принятия подобного решения.</w:t>
      </w:r>
    </w:p>
    <w:p w:rsidR="000B3308" w:rsidRDefault="00177EED">
      <w:pPr>
        <w:pStyle w:val="11"/>
        <w:numPr>
          <w:ilvl w:val="0"/>
          <w:numId w:val="13"/>
        </w:numPr>
        <w:tabs>
          <w:tab w:val="left" w:pos="946"/>
        </w:tabs>
        <w:ind w:firstLine="720"/>
        <w:jc w:val="both"/>
      </w:pPr>
      <w:r>
        <w:rPr>
          <w:b/>
          <w:bCs/>
          <w:u w:val="single"/>
        </w:rPr>
        <w:t>ситуация.</w:t>
      </w:r>
      <w:r>
        <w:rPr>
          <w:b/>
          <w:bCs/>
        </w:rPr>
        <w:t xml:space="preserve"> </w:t>
      </w:r>
      <w:r>
        <w:t>Работник учреждения, его родственник или иное лицо, с которым связана личная заинтересованность такого работника, владеет ценными бумагами организации, которая имеет деловые отношения с учреждением, намеревается установить такие отношения.</w:t>
      </w:r>
    </w:p>
    <w:p w:rsidR="000B3308" w:rsidRDefault="00177EED">
      <w:pPr>
        <w:pStyle w:val="11"/>
        <w:spacing w:after="260"/>
        <w:ind w:firstLine="720"/>
        <w:jc w:val="both"/>
      </w:pPr>
      <w:r>
        <w:rPr>
          <w:b/>
          <w:bCs/>
        </w:rPr>
        <w:t>Пример</w:t>
      </w:r>
      <w:r>
        <w:t>: работник учреждения имеет отношение к принятию решений об инвестировании средств учреждения (в частности, работник автономного учреждения, включенный в состав наблюдательного совета такого учреждения). Потенциальным объектом инвестиций является организация, ценные бумаги которой принадлежат такому работнику.</w:t>
      </w:r>
    </w:p>
    <w:p w:rsidR="000B3308" w:rsidRDefault="00177EED">
      <w:pPr>
        <w:pStyle w:val="30"/>
        <w:keepNext/>
        <w:keepLines/>
        <w:spacing w:after="0"/>
        <w:jc w:val="left"/>
      </w:pPr>
      <w:bookmarkStart w:id="29" w:name="bookmark62"/>
      <w:r>
        <w:t>Возможные способы предотвращения и (или) урегулирования конфликта интересов</w:t>
      </w:r>
      <w:r>
        <w:rPr>
          <w:b w:val="0"/>
          <w:bCs w:val="0"/>
        </w:rPr>
        <w:t>:</w:t>
      </w:r>
      <w:bookmarkEnd w:id="29"/>
    </w:p>
    <w:p w:rsidR="000B3308" w:rsidRDefault="00177EED">
      <w:pPr>
        <w:pStyle w:val="11"/>
        <w:numPr>
          <w:ilvl w:val="0"/>
          <w:numId w:val="15"/>
        </w:numPr>
        <w:tabs>
          <w:tab w:val="left" w:pos="1033"/>
        </w:tabs>
        <w:ind w:firstLine="720"/>
        <w:jc w:val="both"/>
      </w:pPr>
      <w:r>
        <w:t>работнику учреждения рекомендуется передать имеющиеся ценные бумаги в доверительное управление в соответствии с положениями главы 53 части первой Гражданского кодекса Российской Федерации или продать их;</w:t>
      </w:r>
    </w:p>
    <w:p w:rsidR="000B3308" w:rsidRDefault="00177EED">
      <w:pPr>
        <w:pStyle w:val="11"/>
        <w:numPr>
          <w:ilvl w:val="0"/>
          <w:numId w:val="15"/>
        </w:numPr>
        <w:tabs>
          <w:tab w:val="left" w:pos="1033"/>
        </w:tabs>
        <w:ind w:firstLine="720"/>
        <w:jc w:val="both"/>
      </w:pPr>
      <w:r>
        <w:t>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0B3308" w:rsidRDefault="00177EED">
      <w:pPr>
        <w:pStyle w:val="11"/>
        <w:numPr>
          <w:ilvl w:val="0"/>
          <w:numId w:val="15"/>
        </w:numPr>
        <w:tabs>
          <w:tab w:val="left" w:pos="1687"/>
        </w:tabs>
        <w:ind w:firstLine="720"/>
        <w:jc w:val="both"/>
      </w:pPr>
      <w:r>
        <w:t>руководитель учреждения может принять одно из решений:</w:t>
      </w:r>
    </w:p>
    <w:p w:rsidR="000B3308" w:rsidRDefault="00177EED">
      <w:pPr>
        <w:pStyle w:val="11"/>
        <w:numPr>
          <w:ilvl w:val="0"/>
          <w:numId w:val="16"/>
        </w:numPr>
        <w:tabs>
          <w:tab w:val="left" w:pos="935"/>
        </w:tabs>
        <w:ind w:firstLine="720"/>
        <w:jc w:val="both"/>
      </w:pPr>
      <w:r>
        <w:t>о переводе такого работника учреждения на иную должность;</w:t>
      </w:r>
    </w:p>
    <w:p w:rsidR="000B3308" w:rsidRDefault="00177EED">
      <w:pPr>
        <w:pStyle w:val="11"/>
        <w:numPr>
          <w:ilvl w:val="0"/>
          <w:numId w:val="16"/>
        </w:numPr>
        <w:tabs>
          <w:tab w:val="left" w:pos="935"/>
        </w:tabs>
        <w:ind w:firstLine="720"/>
        <w:jc w:val="both"/>
      </w:pPr>
      <w:r>
        <w:t>об изменении круга должностных обязанностей работника учреждения;</w:t>
      </w:r>
    </w:p>
    <w:p w:rsidR="000B3308" w:rsidRDefault="00177EED">
      <w:pPr>
        <w:pStyle w:val="11"/>
        <w:numPr>
          <w:ilvl w:val="0"/>
          <w:numId w:val="15"/>
        </w:numPr>
        <w:tabs>
          <w:tab w:val="left" w:pos="1033"/>
        </w:tabs>
        <w:spacing w:after="260"/>
        <w:ind w:firstLine="720"/>
        <w:jc w:val="both"/>
      </w:pPr>
      <w:r>
        <w:t>руководитель учреждения может быть временно отстранен от принятия подобного решения.</w:t>
      </w:r>
    </w:p>
    <w:p w:rsidR="000B3308" w:rsidRDefault="00177EED">
      <w:pPr>
        <w:pStyle w:val="11"/>
        <w:numPr>
          <w:ilvl w:val="0"/>
          <w:numId w:val="15"/>
        </w:numPr>
        <w:tabs>
          <w:tab w:val="left" w:pos="946"/>
        </w:tabs>
        <w:ind w:firstLine="720"/>
        <w:jc w:val="both"/>
      </w:pPr>
      <w:r>
        <w:rPr>
          <w:b/>
          <w:bCs/>
          <w:u w:val="single"/>
        </w:rPr>
        <w:t>ситуация</w:t>
      </w:r>
      <w:r>
        <w:t>. Работник учреждения, его родственник или иное лицо, с которым связана личная заинтересованность такого работника, имеет финансовые или имущественные обязательства перед организацией, с которой у учреждения сложились (складываются) деловые отношения.</w:t>
      </w:r>
    </w:p>
    <w:p w:rsidR="000B3308" w:rsidRDefault="00177EED">
      <w:pPr>
        <w:pStyle w:val="11"/>
        <w:ind w:firstLine="720"/>
        <w:jc w:val="both"/>
      </w:pPr>
      <w:r>
        <w:rPr>
          <w:b/>
          <w:bCs/>
        </w:rPr>
        <w:t>Пример</w:t>
      </w:r>
      <w:r>
        <w:t>: работник учреждения имеет кредитные обязательства перед организацией, при этом в трудовые обязанности такого работника входит участие в принятии решений о привлечении учреждением заемных средств, а организация является одним из возможных кредиторов учреждения.</w:t>
      </w:r>
    </w:p>
    <w:p w:rsidR="000B3308" w:rsidRDefault="00177EED">
      <w:pPr>
        <w:pStyle w:val="11"/>
        <w:ind w:firstLine="720"/>
        <w:jc w:val="both"/>
      </w:pPr>
      <w:r>
        <w:rPr>
          <w:b/>
          <w:bCs/>
        </w:rPr>
        <w:t>Возможные способы предотвращения и (или) урегулирования конфликта интересов</w:t>
      </w:r>
      <w:r>
        <w:t>:</w:t>
      </w:r>
    </w:p>
    <w:p w:rsidR="000B3308" w:rsidRDefault="00177EED">
      <w:pPr>
        <w:pStyle w:val="11"/>
        <w:numPr>
          <w:ilvl w:val="0"/>
          <w:numId w:val="17"/>
        </w:numPr>
        <w:tabs>
          <w:tab w:val="left" w:pos="1038"/>
        </w:tabs>
        <w:ind w:firstLine="720"/>
        <w:jc w:val="both"/>
      </w:pPr>
      <w:r>
        <w:t>работнику учреждения следует сообщить в письменной форме руководителю учреждения (в автономном учреждении - также в наблюдательный совет автономного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0B3308" w:rsidRDefault="00177EED">
      <w:pPr>
        <w:pStyle w:val="11"/>
        <w:numPr>
          <w:ilvl w:val="0"/>
          <w:numId w:val="17"/>
        </w:numPr>
        <w:tabs>
          <w:tab w:val="left" w:pos="1687"/>
        </w:tabs>
        <w:spacing w:after="260"/>
        <w:ind w:firstLine="720"/>
      </w:pPr>
      <w:r>
        <w:t>руководитель учреждения может принять одно из решений:</w:t>
      </w:r>
    </w:p>
    <w:p w:rsidR="000B3308" w:rsidRDefault="00177EED">
      <w:pPr>
        <w:pStyle w:val="30"/>
        <w:keepNext/>
        <w:keepLines/>
        <w:spacing w:after="260"/>
      </w:pPr>
      <w:bookmarkStart w:id="30" w:name="bookmark64"/>
      <w:r>
        <w:lastRenderedPageBreak/>
        <w:t xml:space="preserve">Экземпляр № </w:t>
      </w:r>
      <w:r>
        <w:rPr>
          <w:u w:val="single"/>
        </w:rPr>
        <w:t>1</w:t>
      </w:r>
      <w:r>
        <w:t xml:space="preserve"> стр. </w:t>
      </w:r>
      <w:r>
        <w:rPr>
          <w:b w:val="0"/>
          <w:bCs w:val="0"/>
        </w:rPr>
        <w:t xml:space="preserve">17 </w:t>
      </w:r>
      <w:r>
        <w:t>из 1</w:t>
      </w:r>
      <w:bookmarkEnd w:id="30"/>
      <w:r w:rsidR="00512158">
        <w:t>8</w:t>
      </w:r>
    </w:p>
    <w:p w:rsidR="000B3308" w:rsidRDefault="00177EED">
      <w:pPr>
        <w:pStyle w:val="11"/>
        <w:numPr>
          <w:ilvl w:val="0"/>
          <w:numId w:val="18"/>
        </w:numPr>
        <w:tabs>
          <w:tab w:val="left" w:pos="925"/>
        </w:tabs>
        <w:ind w:firstLine="720"/>
        <w:jc w:val="both"/>
      </w:pPr>
      <w:r>
        <w:t>об оказании помощи работнику в выполнении финансовых или имущественных обязательств;</w:t>
      </w:r>
    </w:p>
    <w:p w:rsidR="000B3308" w:rsidRDefault="00177EED">
      <w:pPr>
        <w:pStyle w:val="11"/>
        <w:numPr>
          <w:ilvl w:val="0"/>
          <w:numId w:val="18"/>
        </w:numPr>
        <w:tabs>
          <w:tab w:val="left" w:pos="925"/>
        </w:tabs>
        <w:ind w:firstLine="720"/>
        <w:jc w:val="both"/>
      </w:pPr>
      <w:proofErr w:type="gramStart"/>
      <w:r>
        <w:t>об отстранении работника учреждения временно от исполнения обязанностей по участию в принятии решений о привлечении</w:t>
      </w:r>
      <w:proofErr w:type="gramEnd"/>
      <w:r>
        <w:t xml:space="preserve"> заемных денежных средств учреждением из организации,</w:t>
      </w:r>
    </w:p>
    <w:p w:rsidR="000B3308" w:rsidRDefault="00177EED">
      <w:pPr>
        <w:pStyle w:val="11"/>
        <w:ind w:firstLine="0"/>
        <w:jc w:val="both"/>
      </w:pPr>
      <w:proofErr w:type="gramStart"/>
      <w:r>
        <w:t>перед</w:t>
      </w:r>
      <w:proofErr w:type="gramEnd"/>
      <w:r>
        <w:t xml:space="preserve"> который имеются финансовые или имущественные обязательства самого работника учреждения, его родственника или иного лица, с которым связана его личная заинтересованность;</w:t>
      </w:r>
    </w:p>
    <w:p w:rsidR="000B3308" w:rsidRDefault="00177EED">
      <w:pPr>
        <w:pStyle w:val="11"/>
        <w:numPr>
          <w:ilvl w:val="0"/>
          <w:numId w:val="18"/>
        </w:numPr>
        <w:tabs>
          <w:tab w:val="left" w:pos="1601"/>
        </w:tabs>
        <w:ind w:firstLine="720"/>
        <w:jc w:val="both"/>
      </w:pPr>
      <w:r>
        <w:t>о переводе такого работника учреждения на иную должность;</w:t>
      </w:r>
    </w:p>
    <w:p w:rsidR="000B3308" w:rsidRDefault="00177EED">
      <w:pPr>
        <w:pStyle w:val="11"/>
        <w:numPr>
          <w:ilvl w:val="0"/>
          <w:numId w:val="18"/>
        </w:numPr>
        <w:tabs>
          <w:tab w:val="left" w:pos="1601"/>
        </w:tabs>
        <w:ind w:firstLine="720"/>
        <w:jc w:val="both"/>
      </w:pPr>
      <w:r>
        <w:t>об изменении круга должностных обязанностей работника учреждения;</w:t>
      </w:r>
    </w:p>
    <w:p w:rsidR="000B3308" w:rsidRDefault="00177EED">
      <w:pPr>
        <w:pStyle w:val="11"/>
        <w:numPr>
          <w:ilvl w:val="0"/>
          <w:numId w:val="17"/>
        </w:numPr>
        <w:tabs>
          <w:tab w:val="left" w:pos="1033"/>
        </w:tabs>
        <w:spacing w:after="260"/>
        <w:ind w:firstLine="720"/>
        <w:jc w:val="both"/>
      </w:pPr>
      <w:r>
        <w:t>руководитель учреждения может быть временно отстранен от принятия подобного решения.</w:t>
      </w:r>
    </w:p>
    <w:p w:rsidR="000B3308" w:rsidRDefault="00177EED">
      <w:pPr>
        <w:pStyle w:val="11"/>
        <w:numPr>
          <w:ilvl w:val="0"/>
          <w:numId w:val="19"/>
        </w:numPr>
        <w:tabs>
          <w:tab w:val="left" w:pos="956"/>
        </w:tabs>
        <w:ind w:firstLine="720"/>
        <w:jc w:val="both"/>
      </w:pPr>
      <w:r>
        <w:rPr>
          <w:b/>
          <w:bCs/>
          <w:u w:val="single"/>
        </w:rPr>
        <w:t>ситуация</w:t>
      </w:r>
      <w:r>
        <w:t>. Работник учреждения участвует в принятии решения об установлении (сохранении) деловых отношений учреждения с организацией, которая имеет перед работником, его родственником или иным лицом, с которым связана его личная заинтересованность, финансовые или имущественные обязательства.</w:t>
      </w:r>
    </w:p>
    <w:p w:rsidR="000B3308" w:rsidRDefault="00177EED">
      <w:pPr>
        <w:pStyle w:val="11"/>
        <w:ind w:firstLine="720"/>
        <w:jc w:val="both"/>
      </w:pPr>
      <w:r>
        <w:rPr>
          <w:b/>
          <w:bCs/>
        </w:rPr>
        <w:t>Пример</w:t>
      </w:r>
      <w:r>
        <w:t>: перед работником учреждения другая организация имеет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учреждения входит принятие решений о сохранении или прекращении деловых отношений учреждения с указанной организацией.</w:t>
      </w:r>
    </w:p>
    <w:p w:rsidR="000B3308" w:rsidRDefault="00177EED">
      <w:pPr>
        <w:pStyle w:val="11"/>
        <w:ind w:firstLine="720"/>
        <w:jc w:val="both"/>
      </w:pPr>
      <w:r>
        <w:rPr>
          <w:b/>
          <w:bCs/>
        </w:rPr>
        <w:t>Возможные способы предотвращения и (или) урегулирования конфликта интересов</w:t>
      </w:r>
      <w:r>
        <w:t>:</w:t>
      </w:r>
    </w:p>
    <w:p w:rsidR="000B3308" w:rsidRDefault="00177EED">
      <w:pPr>
        <w:pStyle w:val="11"/>
        <w:numPr>
          <w:ilvl w:val="0"/>
          <w:numId w:val="20"/>
        </w:numPr>
        <w:tabs>
          <w:tab w:val="left" w:pos="1038"/>
        </w:tabs>
        <w:ind w:firstLine="720"/>
        <w:jc w:val="both"/>
      </w:pPr>
      <w:r>
        <w:t>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0B3308" w:rsidRDefault="00177EED">
      <w:pPr>
        <w:pStyle w:val="11"/>
        <w:numPr>
          <w:ilvl w:val="0"/>
          <w:numId w:val="20"/>
        </w:numPr>
        <w:tabs>
          <w:tab w:val="left" w:pos="1601"/>
        </w:tabs>
        <w:ind w:firstLine="720"/>
        <w:jc w:val="both"/>
      </w:pPr>
      <w:r>
        <w:t>руководитель учреждения может принять одно из решений:</w:t>
      </w:r>
    </w:p>
    <w:p w:rsidR="000B3308" w:rsidRDefault="00177EED">
      <w:pPr>
        <w:pStyle w:val="11"/>
        <w:numPr>
          <w:ilvl w:val="0"/>
          <w:numId w:val="21"/>
        </w:numPr>
        <w:tabs>
          <w:tab w:val="left" w:pos="925"/>
        </w:tabs>
        <w:ind w:firstLine="720"/>
        <w:jc w:val="both"/>
      </w:pPr>
      <w:proofErr w:type="gramStart"/>
      <w:r>
        <w:t>об отстранении работника учреждения временно от исполнения обязанностей по участию в принятии решений в отношении</w:t>
      </w:r>
      <w:proofErr w:type="gramEnd"/>
      <w:r>
        <w:t xml:space="preserve"> организации, которая перед таким работником, его родственником или иным лицом, с которым связана его личная заинтересованность, имеет обязательство;</w:t>
      </w:r>
    </w:p>
    <w:p w:rsidR="000B3308" w:rsidRDefault="00177EED">
      <w:pPr>
        <w:pStyle w:val="11"/>
        <w:numPr>
          <w:ilvl w:val="0"/>
          <w:numId w:val="21"/>
        </w:numPr>
        <w:tabs>
          <w:tab w:val="left" w:pos="1601"/>
        </w:tabs>
        <w:ind w:firstLine="720"/>
        <w:jc w:val="both"/>
      </w:pPr>
      <w:r>
        <w:t>об изменении круга должностных обязанностей работника учреждения;</w:t>
      </w:r>
    </w:p>
    <w:p w:rsidR="000B3308" w:rsidRDefault="00177EED">
      <w:pPr>
        <w:pStyle w:val="11"/>
        <w:numPr>
          <w:ilvl w:val="0"/>
          <w:numId w:val="20"/>
        </w:numPr>
        <w:tabs>
          <w:tab w:val="left" w:pos="1028"/>
        </w:tabs>
        <w:ind w:firstLine="720"/>
        <w:jc w:val="both"/>
      </w:pPr>
      <w:r>
        <w:t>руководитель учреждения может быть временно отстранен от принятия подобного решения.</w:t>
      </w:r>
    </w:p>
    <w:p w:rsidR="000B3308" w:rsidRDefault="00177EED">
      <w:pPr>
        <w:pStyle w:val="11"/>
        <w:numPr>
          <w:ilvl w:val="0"/>
          <w:numId w:val="22"/>
        </w:numPr>
        <w:tabs>
          <w:tab w:val="left" w:pos="946"/>
        </w:tabs>
        <w:ind w:firstLine="720"/>
        <w:jc w:val="both"/>
      </w:pPr>
      <w:r>
        <w:rPr>
          <w:b/>
          <w:bCs/>
          <w:u w:val="single"/>
        </w:rPr>
        <w:t>ситуация</w:t>
      </w:r>
      <w:r>
        <w:t>. Работник учреждения, его родственник или иное лицо, с которым связана личная заинтересованность работника, получает материальные блага или услуги от организации, которая имеет деловые отношения с учреждением.</w:t>
      </w:r>
    </w:p>
    <w:p w:rsidR="000B3308" w:rsidRDefault="00177EED">
      <w:pPr>
        <w:pStyle w:val="11"/>
        <w:spacing w:after="260"/>
        <w:ind w:firstLine="720"/>
        <w:jc w:val="both"/>
      </w:pPr>
      <w:r>
        <w:rPr>
          <w:b/>
          <w:bCs/>
        </w:rPr>
        <w:t>Пример</w:t>
      </w:r>
      <w:r>
        <w:t xml:space="preserve">: работник учреждения, в чьи трудовые обязанности входит </w:t>
      </w:r>
      <w:proofErr w:type="gramStart"/>
      <w:r>
        <w:t>контроль за</w:t>
      </w:r>
      <w:proofErr w:type="gramEnd"/>
      <w:r>
        <w:t xml:space="preserve"> качеством товаров и услуг, предоставляемых учреждению контрагентами, получает значительную скидку на товары (услуги) организации, которая является поставщиком учреждения.</w:t>
      </w:r>
    </w:p>
    <w:sectPr w:rsidR="000B3308">
      <w:headerReference w:type="default" r:id="rId13"/>
      <w:pgSz w:w="11900" w:h="16840"/>
      <w:pgMar w:top="2670" w:right="818" w:bottom="1168" w:left="1668" w:header="0" w:footer="7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ED3" w:rsidRDefault="000F6ED3">
      <w:r>
        <w:separator/>
      </w:r>
    </w:p>
  </w:endnote>
  <w:endnote w:type="continuationSeparator" w:id="0">
    <w:p w:rsidR="000F6ED3" w:rsidRDefault="000F6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ED3" w:rsidRDefault="000F6ED3"/>
  </w:footnote>
  <w:footnote w:type="continuationSeparator" w:id="0">
    <w:p w:rsidR="000F6ED3" w:rsidRDefault="000F6E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8" w:rsidRDefault="00177EED">
    <w:pPr>
      <w:spacing w:line="1" w:lineRule="exact"/>
    </w:pPr>
    <w:r>
      <w:rPr>
        <w:noProof/>
        <w:lang w:bidi="ar-SA"/>
      </w:rPr>
      <mc:AlternateContent>
        <mc:Choice Requires="wps">
          <w:drawing>
            <wp:anchor distT="0" distB="0" distL="0" distR="0" simplePos="0" relativeHeight="62914690" behindDoc="1" locked="0" layoutInCell="1" allowOverlap="1" wp14:anchorId="5A174059" wp14:editId="490C6B27">
              <wp:simplePos x="0" y="0"/>
              <wp:positionH relativeFrom="page">
                <wp:posOffset>685800</wp:posOffset>
              </wp:positionH>
              <wp:positionV relativeFrom="page">
                <wp:posOffset>97155</wp:posOffset>
              </wp:positionV>
              <wp:extent cx="880745" cy="880745"/>
              <wp:effectExtent l="0" t="0" r="0" b="0"/>
              <wp:wrapNone/>
              <wp:docPr id="2" name="Shape 2"/>
              <wp:cNvGraphicFramePr/>
              <a:graphic xmlns:a="http://schemas.openxmlformats.org/drawingml/2006/main">
                <a:graphicData uri="http://schemas.microsoft.com/office/word/2010/wordprocessingShape">
                  <wps:wsp>
                    <wps:cNvSpPr txBox="1"/>
                    <wps:spPr>
                      <a:xfrm>
                        <a:off x="0" y="0"/>
                        <a:ext cx="880745" cy="880745"/>
                      </a:xfrm>
                      <a:prstGeom prst="rect">
                        <a:avLst/>
                      </a:prstGeom>
                      <a:noFill/>
                    </wps:spPr>
                    <wps:txbx>
                      <w:txbxContent>
                        <w:p w:rsidR="000B3308" w:rsidRDefault="00177EED">
                          <w:pPr>
                            <w:rPr>
                              <w:sz w:val="2"/>
                              <w:szCs w:val="2"/>
                            </w:rPr>
                          </w:pPr>
                          <w:r>
                            <w:rPr>
                              <w:noProof/>
                              <w:lang w:bidi="ar-SA"/>
                            </w:rPr>
                            <w:drawing>
                              <wp:inline distT="0" distB="0" distL="0" distR="0" wp14:anchorId="028A940E" wp14:editId="195E924A">
                                <wp:extent cx="883920" cy="883920"/>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pic:blipFill>
                                      <pic:spPr>
                                        <a:xfrm>
                                          <a:off x="0" y="0"/>
                                          <a:ext cx="883920" cy="883920"/>
                                        </a:xfrm>
                                        <a:prstGeom prst="rect">
                                          <a:avLst/>
                                        </a:prstGeom>
                                      </pic:spPr>
                                    </pic:pic>
                                  </a:graphicData>
                                </a:graphic>
                              </wp:inline>
                            </w:drawing>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4.pt;margin-top:7.6500000000000004pt;width:69.350000000000009pt;height:69.350000000000009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883920" cy="88392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
                                  <a:stretch/>
                                </pic:blipFill>
                                <pic:spPr>
                                  <a:xfrm>
                                    <a:ext cx="883920" cy="883920"/>
                                  </a:xfrm>
                                  <a:prstGeom prst="rect"/>
                                </pic:spPr>
                              </pic:pic>
                            </a:graphicData>
                          </a:graphic>
                        </wp:inline>
                      </w:drawing>
                    </w:r>
                  </w:p>
                </w:txbxContent>
              </v:textbox>
              <w10:wrap anchorx="page" anchory="page"/>
            </v:shape>
          </w:pict>
        </mc:Fallback>
      </mc:AlternateContent>
    </w:r>
    <w:r>
      <w:rPr>
        <w:noProof/>
        <w:lang w:bidi="ar-SA"/>
      </w:rPr>
      <mc:AlternateContent>
        <mc:Choice Requires="wps">
          <w:drawing>
            <wp:anchor distT="0" distB="0" distL="0" distR="0" simplePos="0" relativeHeight="62914692" behindDoc="1" locked="0" layoutInCell="1" allowOverlap="1" wp14:anchorId="7C778251" wp14:editId="0FCF64C0">
              <wp:simplePos x="0" y="0"/>
              <wp:positionH relativeFrom="page">
                <wp:posOffset>1746250</wp:posOffset>
              </wp:positionH>
              <wp:positionV relativeFrom="page">
                <wp:posOffset>142875</wp:posOffset>
              </wp:positionV>
              <wp:extent cx="4925695" cy="853440"/>
              <wp:effectExtent l="0" t="0" r="0" b="0"/>
              <wp:wrapNone/>
              <wp:docPr id="6" name="Shape 6"/>
              <wp:cNvGraphicFramePr/>
              <a:graphic xmlns:a="http://schemas.openxmlformats.org/drawingml/2006/main">
                <a:graphicData uri="http://schemas.microsoft.com/office/word/2010/wordprocessingShape">
                  <wps:wsp>
                    <wps:cNvSpPr txBox="1"/>
                    <wps:spPr>
                      <a:xfrm>
                        <a:off x="0" y="0"/>
                        <a:ext cx="4925695" cy="853440"/>
                      </a:xfrm>
                      <a:prstGeom prst="rect">
                        <a:avLst/>
                      </a:prstGeom>
                      <a:noFill/>
                    </wps:spPr>
                    <wps:txbx>
                      <w:txbxContent>
                        <w:p w:rsidR="000B3308" w:rsidRDefault="00177EED">
                          <w:pPr>
                            <w:pStyle w:val="22"/>
                            <w:rPr>
                              <w:sz w:val="24"/>
                              <w:szCs w:val="24"/>
                            </w:rPr>
                          </w:pPr>
                          <w:r>
                            <w:rPr>
                              <w:rFonts w:ascii="Cambria" w:eastAsia="Cambria" w:hAnsi="Cambria" w:cs="Cambria"/>
                              <w:b/>
                              <w:bCs/>
                              <w:i/>
                              <w:iCs/>
                              <w:sz w:val="24"/>
                              <w:szCs w:val="24"/>
                            </w:rPr>
                            <w:t>Государственное автономное учреждение</w:t>
                          </w:r>
                        </w:p>
                        <w:p w:rsidR="000B3308" w:rsidRDefault="00177EED">
                          <w:pPr>
                            <w:pStyle w:val="22"/>
                            <w:rPr>
                              <w:sz w:val="24"/>
                              <w:szCs w:val="24"/>
                            </w:rPr>
                          </w:pPr>
                          <w:r>
                            <w:rPr>
                              <w:rFonts w:ascii="Cambria" w:eastAsia="Cambria" w:hAnsi="Cambria" w:cs="Cambria"/>
                              <w:b/>
                              <w:bCs/>
                              <w:i/>
                              <w:iCs/>
                              <w:sz w:val="24"/>
                              <w:szCs w:val="24"/>
                            </w:rPr>
                            <w:t>социального обслуживания Свердловской области</w:t>
                          </w:r>
                        </w:p>
                        <w:p w:rsidR="000B3308" w:rsidRDefault="00177EED">
                          <w:pPr>
                            <w:pStyle w:val="22"/>
                            <w:rPr>
                              <w:sz w:val="24"/>
                              <w:szCs w:val="24"/>
                            </w:rPr>
                          </w:pPr>
                          <w:r>
                            <w:rPr>
                              <w:rFonts w:ascii="Cambria" w:eastAsia="Cambria" w:hAnsi="Cambria" w:cs="Cambria"/>
                              <w:b/>
                              <w:bCs/>
                              <w:i/>
                              <w:iCs/>
                              <w:sz w:val="24"/>
                              <w:szCs w:val="24"/>
                            </w:rPr>
                            <w:t>«Комплексный центр социального обслуживания населения</w:t>
                          </w:r>
                        </w:p>
                        <w:p w:rsidR="000B3308" w:rsidRDefault="00177EED">
                          <w:pPr>
                            <w:pStyle w:val="22"/>
                            <w:rPr>
                              <w:sz w:val="24"/>
                              <w:szCs w:val="24"/>
                            </w:rPr>
                          </w:pPr>
                          <w:r>
                            <w:rPr>
                              <w:rFonts w:ascii="Cambria" w:eastAsia="Cambria" w:hAnsi="Cambria" w:cs="Cambria"/>
                              <w:b/>
                              <w:bCs/>
                              <w:i/>
                              <w:iCs/>
                              <w:sz w:val="24"/>
                              <w:szCs w:val="24"/>
                            </w:rPr>
                            <w:t>города Березовского»</w:t>
                          </w:r>
                        </w:p>
                        <w:p w:rsidR="000B3308" w:rsidRDefault="00177EED">
                          <w:pPr>
                            <w:pStyle w:val="22"/>
                            <w:rPr>
                              <w:sz w:val="24"/>
                              <w:szCs w:val="24"/>
                            </w:rPr>
                          </w:pPr>
                          <w:r>
                            <w:rPr>
                              <w:b/>
                              <w:bCs/>
                              <w:sz w:val="24"/>
                              <w:szCs w:val="24"/>
                            </w:rPr>
                            <w:t>Положение о предотвращении и урегулировании конфликта интересов</w:t>
                          </w:r>
                        </w:p>
                      </w:txbxContent>
                    </wps:txbx>
                    <wps:bodyPr wrap="none" lIns="0" tIns="0" rIns="0" bIns="0">
                      <a:spAutoFit/>
                    </wps:bodyPr>
                  </wps:wsp>
                </a:graphicData>
              </a:graphic>
            </wp:anchor>
          </w:drawing>
        </mc:Choice>
        <mc:Fallback>
          <w:pict>
            <v:shape id="_x0000_s1032" type="#_x0000_t202" style="position:absolute;margin-left:137.5pt;margin-top:11.25pt;width:387.85000000000002pt;height:67.200000000000003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Государственное автономное учреждение</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социального обслуживания Свердловской области</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«Комплексный центр социального обслуживания населения</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города Березовского»</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Положение о предотвращении и урегулировании конфликта интересов</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8" w:rsidRDefault="000B3308">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8" w:rsidRDefault="00177EED">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561340</wp:posOffset>
              </wp:positionH>
              <wp:positionV relativeFrom="page">
                <wp:posOffset>615950</wp:posOffset>
              </wp:positionV>
              <wp:extent cx="880745" cy="880745"/>
              <wp:effectExtent l="0" t="0" r="0" b="0"/>
              <wp:wrapNone/>
              <wp:docPr id="10" name="Shape 10"/>
              <wp:cNvGraphicFramePr/>
              <a:graphic xmlns:a="http://schemas.openxmlformats.org/drawingml/2006/main">
                <a:graphicData uri="http://schemas.microsoft.com/office/word/2010/wordprocessingShape">
                  <wps:wsp>
                    <wps:cNvSpPr txBox="1"/>
                    <wps:spPr>
                      <a:xfrm>
                        <a:off x="0" y="0"/>
                        <a:ext cx="880745" cy="880745"/>
                      </a:xfrm>
                      <a:prstGeom prst="rect">
                        <a:avLst/>
                      </a:prstGeom>
                      <a:noFill/>
                    </wps:spPr>
                    <wps:txbx>
                      <w:txbxContent>
                        <w:p w:rsidR="000B3308" w:rsidRDefault="00177EED">
                          <w:pPr>
                            <w:rPr>
                              <w:sz w:val="2"/>
                              <w:szCs w:val="2"/>
                            </w:rPr>
                          </w:pPr>
                          <w:r>
                            <w:rPr>
                              <w:noProof/>
                              <w:lang w:bidi="ar-SA"/>
                            </w:rPr>
                            <w:drawing>
                              <wp:inline distT="0" distB="0" distL="0" distR="0">
                                <wp:extent cx="883920" cy="883920"/>
                                <wp:effectExtent l="0" t="0" r="0" b="0"/>
                                <wp:docPr id="11"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pic:blipFill>
                                      <pic:spPr>
                                        <a:xfrm>
                                          <a:off x="0" y="0"/>
                                          <a:ext cx="883920" cy="883920"/>
                                        </a:xfrm>
                                        <a:prstGeom prst="rect">
                                          <a:avLst/>
                                        </a:prstGeom>
                                      </pic:spPr>
                                    </pic:pic>
                                  </a:graphicData>
                                </a:graphic>
                              </wp:inline>
                            </w:drawing>
                          </w:r>
                        </w:p>
                      </w:txbxContent>
                    </wps:txbx>
                    <wps:bodyPr lIns="0" tIns="0" rIns="0" bIns="0"/>
                  </wps:wsp>
                </a:graphicData>
              </a:graphic>
            </wp:anchor>
          </w:drawing>
        </mc:Choice>
        <mc:Fallback>
          <w:pict>
            <v:shape id="_x0000_s1037" type="#_x0000_t202" style="position:absolute;margin-left:44.200000000000003pt;margin-top:48.5pt;width:69.350000000000009pt;height:69.350000000000009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883920" cy="88392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
                                  <a:stretch/>
                                </pic:blipFill>
                                <pic:spPr>
                                  <a:xfrm>
                                    <a:ext cx="883920" cy="883920"/>
                                  </a:xfrm>
                                  <a:prstGeom prst="rect"/>
                                </pic:spPr>
                              </pic:pic>
                            </a:graphicData>
                          </a:graphic>
                        </wp:inline>
                      </w:drawing>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simplePos x="0" y="0"/>
              <wp:positionH relativeFrom="page">
                <wp:posOffset>1621790</wp:posOffset>
              </wp:positionH>
              <wp:positionV relativeFrom="page">
                <wp:posOffset>661670</wp:posOffset>
              </wp:positionV>
              <wp:extent cx="4925695" cy="856615"/>
              <wp:effectExtent l="0" t="0" r="0" b="0"/>
              <wp:wrapNone/>
              <wp:docPr id="14" name="Shape 14"/>
              <wp:cNvGraphicFramePr/>
              <a:graphic xmlns:a="http://schemas.openxmlformats.org/drawingml/2006/main">
                <a:graphicData uri="http://schemas.microsoft.com/office/word/2010/wordprocessingShape">
                  <wps:wsp>
                    <wps:cNvSpPr txBox="1"/>
                    <wps:spPr>
                      <a:xfrm>
                        <a:off x="0" y="0"/>
                        <a:ext cx="4925695" cy="856615"/>
                      </a:xfrm>
                      <a:prstGeom prst="rect">
                        <a:avLst/>
                      </a:prstGeom>
                      <a:noFill/>
                    </wps:spPr>
                    <wps:txbx>
                      <w:txbxContent>
                        <w:p w:rsidR="000B3308" w:rsidRDefault="00177EED">
                          <w:pPr>
                            <w:pStyle w:val="22"/>
                            <w:rPr>
                              <w:sz w:val="24"/>
                              <w:szCs w:val="24"/>
                            </w:rPr>
                          </w:pPr>
                          <w:r>
                            <w:rPr>
                              <w:rFonts w:ascii="Cambria" w:eastAsia="Cambria" w:hAnsi="Cambria" w:cs="Cambria"/>
                              <w:b/>
                              <w:bCs/>
                              <w:i/>
                              <w:iCs/>
                              <w:sz w:val="24"/>
                              <w:szCs w:val="24"/>
                            </w:rPr>
                            <w:t>Государственное автономное учреждение</w:t>
                          </w:r>
                        </w:p>
                        <w:p w:rsidR="000B3308" w:rsidRDefault="00177EED">
                          <w:pPr>
                            <w:pStyle w:val="22"/>
                            <w:rPr>
                              <w:sz w:val="24"/>
                              <w:szCs w:val="24"/>
                            </w:rPr>
                          </w:pPr>
                          <w:r>
                            <w:rPr>
                              <w:rFonts w:ascii="Cambria" w:eastAsia="Cambria" w:hAnsi="Cambria" w:cs="Cambria"/>
                              <w:b/>
                              <w:bCs/>
                              <w:i/>
                              <w:iCs/>
                              <w:sz w:val="24"/>
                              <w:szCs w:val="24"/>
                            </w:rPr>
                            <w:t>социального обслуживания Свердловской области</w:t>
                          </w:r>
                        </w:p>
                        <w:p w:rsidR="000B3308" w:rsidRDefault="00177EED">
                          <w:pPr>
                            <w:pStyle w:val="22"/>
                            <w:rPr>
                              <w:sz w:val="24"/>
                              <w:szCs w:val="24"/>
                            </w:rPr>
                          </w:pPr>
                          <w:r>
                            <w:rPr>
                              <w:rFonts w:ascii="Cambria" w:eastAsia="Cambria" w:hAnsi="Cambria" w:cs="Cambria"/>
                              <w:b/>
                              <w:bCs/>
                              <w:i/>
                              <w:iCs/>
                              <w:sz w:val="24"/>
                              <w:szCs w:val="24"/>
                            </w:rPr>
                            <w:t>«Комплексный центр социального обслуживания населения</w:t>
                          </w:r>
                        </w:p>
                        <w:p w:rsidR="000B3308" w:rsidRDefault="00177EED">
                          <w:pPr>
                            <w:pStyle w:val="22"/>
                            <w:rPr>
                              <w:sz w:val="24"/>
                              <w:szCs w:val="24"/>
                            </w:rPr>
                          </w:pPr>
                          <w:r>
                            <w:rPr>
                              <w:rFonts w:ascii="Cambria" w:eastAsia="Cambria" w:hAnsi="Cambria" w:cs="Cambria"/>
                              <w:b/>
                              <w:bCs/>
                              <w:i/>
                              <w:iCs/>
                              <w:sz w:val="24"/>
                              <w:szCs w:val="24"/>
                            </w:rPr>
                            <w:t>города Березовского»</w:t>
                          </w:r>
                        </w:p>
                        <w:p w:rsidR="000B3308" w:rsidRDefault="00177EED">
                          <w:pPr>
                            <w:pStyle w:val="22"/>
                            <w:rPr>
                              <w:sz w:val="24"/>
                              <w:szCs w:val="24"/>
                            </w:rPr>
                          </w:pPr>
                          <w:r>
                            <w:rPr>
                              <w:b/>
                              <w:bCs/>
                              <w:sz w:val="24"/>
                              <w:szCs w:val="24"/>
                            </w:rPr>
                            <w:t>Положение о предотвращении и урегулировании конфликта интересов</w:t>
                          </w:r>
                        </w:p>
                      </w:txbxContent>
                    </wps:txbx>
                    <wps:bodyPr wrap="none" lIns="0" tIns="0" rIns="0" bIns="0">
                      <a:spAutoFit/>
                    </wps:bodyPr>
                  </wps:wsp>
                </a:graphicData>
              </a:graphic>
            </wp:anchor>
          </w:drawing>
        </mc:Choice>
        <mc:Fallback>
          <w:pict>
            <v:shape id="_x0000_s1040" type="#_x0000_t202" style="position:absolute;margin-left:127.7pt;margin-top:52.100000000000001pt;width:387.85000000000002pt;height:67.450000000000003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Государственное автономное учреждение</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социального обслуживания Свердловской области</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«Комплексный центр социального обслуживания населения</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города Березовского»</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Положение о предотвращении и урегулировании конфликта интересов</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308" w:rsidRDefault="00177EED">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917575</wp:posOffset>
              </wp:positionH>
              <wp:positionV relativeFrom="page">
                <wp:posOffset>619125</wp:posOffset>
              </wp:positionV>
              <wp:extent cx="880745" cy="880745"/>
              <wp:effectExtent l="0" t="0" r="0" b="0"/>
              <wp:wrapNone/>
              <wp:docPr id="16" name="Shape 16"/>
              <wp:cNvGraphicFramePr/>
              <a:graphic xmlns:a="http://schemas.openxmlformats.org/drawingml/2006/main">
                <a:graphicData uri="http://schemas.microsoft.com/office/word/2010/wordprocessingShape">
                  <wps:wsp>
                    <wps:cNvSpPr txBox="1"/>
                    <wps:spPr>
                      <a:xfrm>
                        <a:off x="0" y="0"/>
                        <a:ext cx="880745" cy="880745"/>
                      </a:xfrm>
                      <a:prstGeom prst="rect">
                        <a:avLst/>
                      </a:prstGeom>
                      <a:noFill/>
                    </wps:spPr>
                    <wps:txbx>
                      <w:txbxContent>
                        <w:p w:rsidR="000B3308" w:rsidRDefault="00177EED">
                          <w:pPr>
                            <w:rPr>
                              <w:sz w:val="2"/>
                              <w:szCs w:val="2"/>
                            </w:rPr>
                          </w:pPr>
                          <w:r>
                            <w:rPr>
                              <w:noProof/>
                              <w:lang w:bidi="ar-SA"/>
                            </w:rPr>
                            <w:drawing>
                              <wp:inline distT="0" distB="0" distL="0" distR="0">
                                <wp:extent cx="883920" cy="883920"/>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pic:blipFill>
                                      <pic:spPr>
                                        <a:xfrm>
                                          <a:off x="0" y="0"/>
                                          <a:ext cx="883920" cy="883920"/>
                                        </a:xfrm>
                                        <a:prstGeom prst="rect">
                                          <a:avLst/>
                                        </a:prstGeom>
                                      </pic:spPr>
                                    </pic:pic>
                                  </a:graphicData>
                                </a:graphic>
                              </wp:inline>
                            </w:drawing>
                          </w:r>
                        </w:p>
                      </w:txbxContent>
                    </wps:txbx>
                    <wps:bodyPr lIns="0" tIns="0" rIns="0" bIns="0"/>
                  </wps:wsp>
                </a:graphicData>
              </a:graphic>
            </wp:anchor>
          </w:drawing>
        </mc:Choice>
        <mc:Fallback>
          <w:pict>
            <v:shape id="_x0000_s1043" type="#_x0000_t202" style="position:absolute;margin-left:72.25pt;margin-top:48.75pt;width:69.350000000000009pt;height:69.350000000000009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883920" cy="88392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
                                  <a:stretch/>
                                </pic:blipFill>
                                <pic:spPr>
                                  <a:xfrm>
                                    <a:ext cx="883920" cy="883920"/>
                                  </a:xfrm>
                                  <a:prstGeom prst="rect"/>
                                </pic:spPr>
                              </pic:pic>
                            </a:graphicData>
                          </a:graphic>
                        </wp:inline>
                      </w:drawing>
                    </w:r>
                  </w:p>
                </w:txbxContent>
              </v:textbox>
              <w10:wrap anchorx="page" anchory="page"/>
            </v:shape>
          </w:pict>
        </mc:Fallback>
      </mc:AlternateContent>
    </w:r>
    <w:r>
      <w:rPr>
        <w:noProof/>
        <w:lang w:bidi="ar-SA"/>
      </w:rPr>
      <mc:AlternateContent>
        <mc:Choice Requires="wps">
          <w:drawing>
            <wp:anchor distT="0" distB="0" distL="0" distR="0" simplePos="0" relativeHeight="62914700" behindDoc="1" locked="0" layoutInCell="1" allowOverlap="1">
              <wp:simplePos x="0" y="0"/>
              <wp:positionH relativeFrom="page">
                <wp:posOffset>1978660</wp:posOffset>
              </wp:positionH>
              <wp:positionV relativeFrom="page">
                <wp:posOffset>664845</wp:posOffset>
              </wp:positionV>
              <wp:extent cx="4925695" cy="853440"/>
              <wp:effectExtent l="0" t="0" r="0" b="0"/>
              <wp:wrapNone/>
              <wp:docPr id="20" name="Shape 20"/>
              <wp:cNvGraphicFramePr/>
              <a:graphic xmlns:a="http://schemas.openxmlformats.org/drawingml/2006/main">
                <a:graphicData uri="http://schemas.microsoft.com/office/word/2010/wordprocessingShape">
                  <wps:wsp>
                    <wps:cNvSpPr txBox="1"/>
                    <wps:spPr>
                      <a:xfrm>
                        <a:off x="0" y="0"/>
                        <a:ext cx="4925695" cy="853440"/>
                      </a:xfrm>
                      <a:prstGeom prst="rect">
                        <a:avLst/>
                      </a:prstGeom>
                      <a:noFill/>
                    </wps:spPr>
                    <wps:txbx>
                      <w:txbxContent>
                        <w:p w:rsidR="000B3308" w:rsidRDefault="00177EED">
                          <w:pPr>
                            <w:pStyle w:val="22"/>
                            <w:rPr>
                              <w:sz w:val="24"/>
                              <w:szCs w:val="24"/>
                            </w:rPr>
                          </w:pPr>
                          <w:r>
                            <w:rPr>
                              <w:rFonts w:ascii="Cambria" w:eastAsia="Cambria" w:hAnsi="Cambria" w:cs="Cambria"/>
                              <w:b/>
                              <w:bCs/>
                              <w:i/>
                              <w:iCs/>
                              <w:sz w:val="24"/>
                              <w:szCs w:val="24"/>
                            </w:rPr>
                            <w:t>Государственное автономное учреждение</w:t>
                          </w:r>
                        </w:p>
                        <w:p w:rsidR="000B3308" w:rsidRDefault="00177EED">
                          <w:pPr>
                            <w:pStyle w:val="22"/>
                            <w:rPr>
                              <w:sz w:val="24"/>
                              <w:szCs w:val="24"/>
                            </w:rPr>
                          </w:pPr>
                          <w:r>
                            <w:rPr>
                              <w:rFonts w:ascii="Cambria" w:eastAsia="Cambria" w:hAnsi="Cambria" w:cs="Cambria"/>
                              <w:b/>
                              <w:bCs/>
                              <w:i/>
                              <w:iCs/>
                              <w:sz w:val="24"/>
                              <w:szCs w:val="24"/>
                            </w:rPr>
                            <w:t>социального обслуживания Свердловской области</w:t>
                          </w:r>
                        </w:p>
                        <w:p w:rsidR="000B3308" w:rsidRDefault="00177EED">
                          <w:pPr>
                            <w:pStyle w:val="22"/>
                            <w:rPr>
                              <w:sz w:val="24"/>
                              <w:szCs w:val="24"/>
                            </w:rPr>
                          </w:pPr>
                          <w:r>
                            <w:rPr>
                              <w:rFonts w:ascii="Cambria" w:eastAsia="Cambria" w:hAnsi="Cambria" w:cs="Cambria"/>
                              <w:b/>
                              <w:bCs/>
                              <w:i/>
                              <w:iCs/>
                              <w:sz w:val="24"/>
                              <w:szCs w:val="24"/>
                            </w:rPr>
                            <w:t>«Комплексный центр социального обслуживания населения</w:t>
                          </w:r>
                        </w:p>
                        <w:p w:rsidR="000B3308" w:rsidRDefault="00177EED">
                          <w:pPr>
                            <w:pStyle w:val="22"/>
                            <w:rPr>
                              <w:sz w:val="24"/>
                              <w:szCs w:val="24"/>
                            </w:rPr>
                          </w:pPr>
                          <w:r>
                            <w:rPr>
                              <w:rFonts w:ascii="Cambria" w:eastAsia="Cambria" w:hAnsi="Cambria" w:cs="Cambria"/>
                              <w:b/>
                              <w:bCs/>
                              <w:i/>
                              <w:iCs/>
                              <w:sz w:val="24"/>
                              <w:szCs w:val="24"/>
                            </w:rPr>
                            <w:t>города Березовского»</w:t>
                          </w:r>
                        </w:p>
                        <w:p w:rsidR="000B3308" w:rsidRDefault="00177EED">
                          <w:pPr>
                            <w:pStyle w:val="22"/>
                            <w:rPr>
                              <w:sz w:val="24"/>
                              <w:szCs w:val="24"/>
                            </w:rPr>
                          </w:pPr>
                          <w:r>
                            <w:rPr>
                              <w:b/>
                              <w:bCs/>
                              <w:sz w:val="24"/>
                              <w:szCs w:val="24"/>
                            </w:rPr>
                            <w:t>Положение о предотвращении и урегулировании конфликта интересов</w:t>
                          </w:r>
                        </w:p>
                      </w:txbxContent>
                    </wps:txbx>
                    <wps:bodyPr wrap="none" lIns="0" tIns="0" rIns="0" bIns="0">
                      <a:spAutoFit/>
                    </wps:bodyPr>
                  </wps:wsp>
                </a:graphicData>
              </a:graphic>
            </wp:anchor>
          </w:drawing>
        </mc:Choice>
        <mc:Fallback>
          <w:pict>
            <v:shape id="_x0000_s1046" type="#_x0000_t202" style="position:absolute;margin-left:155.80000000000001pt;margin-top:52.350000000000001pt;width:387.85000000000002pt;height:67.200000000000003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Государственное автономное учреждение</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социального обслуживания Свердловской области</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«Комплексный центр социального обслуживания населения</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Fonts w:ascii="Cambria" w:eastAsia="Cambria" w:hAnsi="Cambria" w:cs="Cambria"/>
                        <w:b/>
                        <w:bCs/>
                        <w:i/>
                        <w:iCs/>
                        <w:color w:val="000000"/>
                        <w:spacing w:val="0"/>
                        <w:w w:val="100"/>
                        <w:position w:val="0"/>
                        <w:sz w:val="24"/>
                        <w:szCs w:val="24"/>
                        <w:shd w:val="clear" w:color="auto" w:fill="auto"/>
                        <w:lang w:val="ru-RU" w:eastAsia="ru-RU" w:bidi="ru-RU"/>
                      </w:rPr>
                      <w:t>города Березовского»</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Положение о предотвращении и урегулировании конфликта интересов</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1BE7"/>
    <w:multiLevelType w:val="multilevel"/>
    <w:tmpl w:val="4E3826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83D15CD"/>
    <w:multiLevelType w:val="multilevel"/>
    <w:tmpl w:val="FC38AF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540545"/>
    <w:multiLevelType w:val="multilevel"/>
    <w:tmpl w:val="C4BE5B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FF34FD"/>
    <w:multiLevelType w:val="multilevel"/>
    <w:tmpl w:val="01F800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54C6572"/>
    <w:multiLevelType w:val="multilevel"/>
    <w:tmpl w:val="32741C7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AE10F93"/>
    <w:multiLevelType w:val="multilevel"/>
    <w:tmpl w:val="751C2A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10343E4"/>
    <w:multiLevelType w:val="multilevel"/>
    <w:tmpl w:val="871017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1941B8A"/>
    <w:multiLevelType w:val="multilevel"/>
    <w:tmpl w:val="6D7EE0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2FE5D94"/>
    <w:multiLevelType w:val="multilevel"/>
    <w:tmpl w:val="A0544C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39086C"/>
    <w:multiLevelType w:val="multilevel"/>
    <w:tmpl w:val="69E604F6"/>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BE97BE5"/>
    <w:multiLevelType w:val="multilevel"/>
    <w:tmpl w:val="BE7412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E43234B"/>
    <w:multiLevelType w:val="multilevel"/>
    <w:tmpl w:val="4D8691A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795F0E"/>
    <w:multiLevelType w:val="multilevel"/>
    <w:tmpl w:val="C548E1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E251DE"/>
    <w:multiLevelType w:val="multilevel"/>
    <w:tmpl w:val="D7FEE7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B674B30"/>
    <w:multiLevelType w:val="multilevel"/>
    <w:tmpl w:val="7B40C0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DA146EC"/>
    <w:multiLevelType w:val="multilevel"/>
    <w:tmpl w:val="2C96FC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F1B4F9D"/>
    <w:multiLevelType w:val="multilevel"/>
    <w:tmpl w:val="231644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0BF3BB8"/>
    <w:multiLevelType w:val="multilevel"/>
    <w:tmpl w:val="A3BA995A"/>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59C601F"/>
    <w:multiLevelType w:val="multilevel"/>
    <w:tmpl w:val="B34AA1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CEC754D"/>
    <w:multiLevelType w:val="multilevel"/>
    <w:tmpl w:val="C26AFE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99F0C64"/>
    <w:multiLevelType w:val="multilevel"/>
    <w:tmpl w:val="260AD44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E5B42E6"/>
    <w:multiLevelType w:val="multilevel"/>
    <w:tmpl w:val="87484D76"/>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0"/>
  </w:num>
  <w:num w:numId="3">
    <w:abstractNumId w:val="21"/>
  </w:num>
  <w:num w:numId="4">
    <w:abstractNumId w:val="1"/>
  </w:num>
  <w:num w:numId="5">
    <w:abstractNumId w:val="0"/>
  </w:num>
  <w:num w:numId="6">
    <w:abstractNumId w:val="18"/>
  </w:num>
  <w:num w:numId="7">
    <w:abstractNumId w:val="15"/>
  </w:num>
  <w:num w:numId="8">
    <w:abstractNumId w:val="11"/>
  </w:num>
  <w:num w:numId="9">
    <w:abstractNumId w:val="16"/>
  </w:num>
  <w:num w:numId="10">
    <w:abstractNumId w:val="8"/>
  </w:num>
  <w:num w:numId="11">
    <w:abstractNumId w:val="3"/>
  </w:num>
  <w:num w:numId="12">
    <w:abstractNumId w:val="5"/>
  </w:num>
  <w:num w:numId="13">
    <w:abstractNumId w:val="4"/>
  </w:num>
  <w:num w:numId="14">
    <w:abstractNumId w:val="2"/>
  </w:num>
  <w:num w:numId="15">
    <w:abstractNumId w:val="13"/>
  </w:num>
  <w:num w:numId="16">
    <w:abstractNumId w:val="14"/>
  </w:num>
  <w:num w:numId="17">
    <w:abstractNumId w:val="6"/>
  </w:num>
  <w:num w:numId="18">
    <w:abstractNumId w:val="10"/>
  </w:num>
  <w:num w:numId="19">
    <w:abstractNumId w:val="17"/>
  </w:num>
  <w:num w:numId="20">
    <w:abstractNumId w:val="12"/>
  </w:num>
  <w:num w:numId="21">
    <w:abstractNumId w:val="19"/>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0B3308"/>
    <w:rsid w:val="000B3308"/>
    <w:rsid w:val="000F6ED3"/>
    <w:rsid w:val="00177EED"/>
    <w:rsid w:val="004A6B13"/>
    <w:rsid w:val="00512158"/>
    <w:rsid w:val="00996A7B"/>
    <w:rsid w:val="00C148A6"/>
    <w:rsid w:val="00DE420E"/>
    <w:rsid w:val="00E77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u w:val="none"/>
    </w:rPr>
  </w:style>
  <w:style w:type="character" w:customStyle="1" w:styleId="23">
    <w:name w:val="Заголовок №2_"/>
    <w:basedOn w:val="a0"/>
    <w:link w:val="24"/>
    <w:rPr>
      <w:rFonts w:ascii="Times New Roman" w:eastAsia="Times New Roman" w:hAnsi="Times New Roman" w:cs="Times New Roman"/>
      <w:b w:val="0"/>
      <w:bCs w:val="0"/>
      <w:i w:val="0"/>
      <w:iCs w:val="0"/>
      <w:smallCaps w:val="0"/>
      <w:strike w:val="0"/>
      <w:u w:val="none"/>
    </w:rPr>
  </w:style>
  <w:style w:type="paragraph" w:customStyle="1" w:styleId="20">
    <w:name w:val="Основной текст (2)"/>
    <w:basedOn w:val="a"/>
    <w:link w:val="2"/>
    <w:pPr>
      <w:spacing w:line="276" w:lineRule="auto"/>
      <w:ind w:firstLine="360"/>
    </w:pPr>
    <w:rPr>
      <w:rFonts w:ascii="Times New Roman" w:eastAsia="Times New Roman" w:hAnsi="Times New Roman" w:cs="Times New Roman"/>
      <w:sz w:val="26"/>
      <w:szCs w:val="26"/>
    </w:rPr>
  </w:style>
  <w:style w:type="paragraph" w:customStyle="1" w:styleId="10">
    <w:name w:val="Заголовок №1"/>
    <w:basedOn w:val="a"/>
    <w:link w:val="1"/>
    <w:pPr>
      <w:spacing w:after="240" w:line="257" w:lineRule="auto"/>
      <w:jc w:val="center"/>
      <w:outlineLvl w:val="0"/>
    </w:pPr>
    <w:rPr>
      <w:rFonts w:ascii="Times New Roman" w:eastAsia="Times New Roman" w:hAnsi="Times New Roman" w:cs="Times New Roman"/>
      <w:b/>
      <w:bCs/>
      <w:sz w:val="28"/>
      <w:szCs w:val="28"/>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11">
    <w:name w:val="Основной текст1"/>
    <w:basedOn w:val="a"/>
    <w:link w:val="a3"/>
    <w:pPr>
      <w:ind w:firstLine="400"/>
    </w:pPr>
    <w:rPr>
      <w:rFonts w:ascii="Times New Roman" w:eastAsia="Times New Roman" w:hAnsi="Times New Roman" w:cs="Times New Roman"/>
    </w:rPr>
  </w:style>
  <w:style w:type="paragraph" w:customStyle="1" w:styleId="30">
    <w:name w:val="Заголовок №3"/>
    <w:basedOn w:val="a"/>
    <w:link w:val="3"/>
    <w:pPr>
      <w:spacing w:after="240"/>
      <w:jc w:val="right"/>
      <w:outlineLvl w:val="2"/>
    </w:pPr>
    <w:rPr>
      <w:rFonts w:ascii="Times New Roman" w:eastAsia="Times New Roman" w:hAnsi="Times New Roman" w:cs="Times New Roman"/>
      <w:b/>
      <w:bCs/>
    </w:rPr>
  </w:style>
  <w:style w:type="paragraph" w:customStyle="1" w:styleId="a5">
    <w:name w:val="Другое"/>
    <w:basedOn w:val="a"/>
    <w:link w:val="a4"/>
    <w:pPr>
      <w:ind w:firstLine="400"/>
    </w:pPr>
    <w:rPr>
      <w:rFonts w:ascii="Times New Roman" w:eastAsia="Times New Roman" w:hAnsi="Times New Roman" w:cs="Times New Roman"/>
    </w:rPr>
  </w:style>
  <w:style w:type="paragraph" w:customStyle="1" w:styleId="a7">
    <w:name w:val="Подпись к таблице"/>
    <w:basedOn w:val="a"/>
    <w:link w:val="a6"/>
    <w:rPr>
      <w:rFonts w:ascii="Times New Roman" w:eastAsia="Times New Roman" w:hAnsi="Times New Roman" w:cs="Times New Roman"/>
    </w:rPr>
  </w:style>
  <w:style w:type="paragraph" w:customStyle="1" w:styleId="24">
    <w:name w:val="Заголовок №2"/>
    <w:basedOn w:val="a"/>
    <w:link w:val="23"/>
    <w:pPr>
      <w:spacing w:after="260"/>
      <w:outlineLvl w:val="1"/>
    </w:pPr>
    <w:rPr>
      <w:rFonts w:ascii="Times New Roman" w:eastAsia="Times New Roman" w:hAnsi="Times New Roman" w:cs="Times New Roman"/>
    </w:rPr>
  </w:style>
  <w:style w:type="paragraph" w:styleId="a8">
    <w:name w:val="Balloon Text"/>
    <w:basedOn w:val="a"/>
    <w:link w:val="a9"/>
    <w:uiPriority w:val="99"/>
    <w:semiHidden/>
    <w:unhideWhenUsed/>
    <w:rsid w:val="00DE420E"/>
    <w:rPr>
      <w:rFonts w:ascii="Tahoma" w:hAnsi="Tahoma" w:cs="Tahoma"/>
      <w:sz w:val="16"/>
      <w:szCs w:val="16"/>
    </w:rPr>
  </w:style>
  <w:style w:type="character" w:customStyle="1" w:styleId="a9">
    <w:name w:val="Текст выноски Знак"/>
    <w:basedOn w:val="a0"/>
    <w:link w:val="a8"/>
    <w:uiPriority w:val="99"/>
    <w:semiHidden/>
    <w:rsid w:val="00DE420E"/>
    <w:rPr>
      <w:rFonts w:ascii="Tahoma" w:hAnsi="Tahoma" w:cs="Tahoma"/>
      <w:color w:val="000000"/>
      <w:sz w:val="16"/>
      <w:szCs w:val="16"/>
    </w:rPr>
  </w:style>
  <w:style w:type="paragraph" w:styleId="aa">
    <w:name w:val="header"/>
    <w:basedOn w:val="a"/>
    <w:link w:val="ab"/>
    <w:uiPriority w:val="99"/>
    <w:unhideWhenUsed/>
    <w:rsid w:val="00DE420E"/>
    <w:pPr>
      <w:tabs>
        <w:tab w:val="center" w:pos="4677"/>
        <w:tab w:val="right" w:pos="9355"/>
      </w:tabs>
    </w:pPr>
  </w:style>
  <w:style w:type="character" w:customStyle="1" w:styleId="ab">
    <w:name w:val="Верхний колонтитул Знак"/>
    <w:basedOn w:val="a0"/>
    <w:link w:val="aa"/>
    <w:uiPriority w:val="99"/>
    <w:rsid w:val="00DE420E"/>
    <w:rPr>
      <w:color w:val="000000"/>
    </w:rPr>
  </w:style>
  <w:style w:type="paragraph" w:styleId="ac">
    <w:name w:val="footer"/>
    <w:basedOn w:val="a"/>
    <w:link w:val="ad"/>
    <w:uiPriority w:val="99"/>
    <w:unhideWhenUsed/>
    <w:rsid w:val="00DE420E"/>
    <w:pPr>
      <w:tabs>
        <w:tab w:val="center" w:pos="4677"/>
        <w:tab w:val="right" w:pos="9355"/>
      </w:tabs>
    </w:pPr>
  </w:style>
  <w:style w:type="character" w:customStyle="1" w:styleId="ad">
    <w:name w:val="Нижний колонтитул Знак"/>
    <w:basedOn w:val="a0"/>
    <w:link w:val="ac"/>
    <w:uiPriority w:val="99"/>
    <w:rsid w:val="00DE420E"/>
    <w:rPr>
      <w:color w:val="000000"/>
    </w:rPr>
  </w:style>
  <w:style w:type="table" w:styleId="ae">
    <w:name w:val="Table Grid"/>
    <w:basedOn w:val="a1"/>
    <w:uiPriority w:val="59"/>
    <w:rsid w:val="00512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u w:val="none"/>
    </w:rPr>
  </w:style>
  <w:style w:type="character" w:customStyle="1" w:styleId="23">
    <w:name w:val="Заголовок №2_"/>
    <w:basedOn w:val="a0"/>
    <w:link w:val="24"/>
    <w:rPr>
      <w:rFonts w:ascii="Times New Roman" w:eastAsia="Times New Roman" w:hAnsi="Times New Roman" w:cs="Times New Roman"/>
      <w:b w:val="0"/>
      <w:bCs w:val="0"/>
      <w:i w:val="0"/>
      <w:iCs w:val="0"/>
      <w:smallCaps w:val="0"/>
      <w:strike w:val="0"/>
      <w:u w:val="none"/>
    </w:rPr>
  </w:style>
  <w:style w:type="paragraph" w:customStyle="1" w:styleId="20">
    <w:name w:val="Основной текст (2)"/>
    <w:basedOn w:val="a"/>
    <w:link w:val="2"/>
    <w:pPr>
      <w:spacing w:line="276" w:lineRule="auto"/>
      <w:ind w:firstLine="360"/>
    </w:pPr>
    <w:rPr>
      <w:rFonts w:ascii="Times New Roman" w:eastAsia="Times New Roman" w:hAnsi="Times New Roman" w:cs="Times New Roman"/>
      <w:sz w:val="26"/>
      <w:szCs w:val="26"/>
    </w:rPr>
  </w:style>
  <w:style w:type="paragraph" w:customStyle="1" w:styleId="10">
    <w:name w:val="Заголовок №1"/>
    <w:basedOn w:val="a"/>
    <w:link w:val="1"/>
    <w:pPr>
      <w:spacing w:after="240" w:line="257" w:lineRule="auto"/>
      <w:jc w:val="center"/>
      <w:outlineLvl w:val="0"/>
    </w:pPr>
    <w:rPr>
      <w:rFonts w:ascii="Times New Roman" w:eastAsia="Times New Roman" w:hAnsi="Times New Roman" w:cs="Times New Roman"/>
      <w:b/>
      <w:bCs/>
      <w:sz w:val="28"/>
      <w:szCs w:val="28"/>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11">
    <w:name w:val="Основной текст1"/>
    <w:basedOn w:val="a"/>
    <w:link w:val="a3"/>
    <w:pPr>
      <w:ind w:firstLine="400"/>
    </w:pPr>
    <w:rPr>
      <w:rFonts w:ascii="Times New Roman" w:eastAsia="Times New Roman" w:hAnsi="Times New Roman" w:cs="Times New Roman"/>
    </w:rPr>
  </w:style>
  <w:style w:type="paragraph" w:customStyle="1" w:styleId="30">
    <w:name w:val="Заголовок №3"/>
    <w:basedOn w:val="a"/>
    <w:link w:val="3"/>
    <w:pPr>
      <w:spacing w:after="240"/>
      <w:jc w:val="right"/>
      <w:outlineLvl w:val="2"/>
    </w:pPr>
    <w:rPr>
      <w:rFonts w:ascii="Times New Roman" w:eastAsia="Times New Roman" w:hAnsi="Times New Roman" w:cs="Times New Roman"/>
      <w:b/>
      <w:bCs/>
    </w:rPr>
  </w:style>
  <w:style w:type="paragraph" w:customStyle="1" w:styleId="a5">
    <w:name w:val="Другое"/>
    <w:basedOn w:val="a"/>
    <w:link w:val="a4"/>
    <w:pPr>
      <w:ind w:firstLine="400"/>
    </w:pPr>
    <w:rPr>
      <w:rFonts w:ascii="Times New Roman" w:eastAsia="Times New Roman" w:hAnsi="Times New Roman" w:cs="Times New Roman"/>
    </w:rPr>
  </w:style>
  <w:style w:type="paragraph" w:customStyle="1" w:styleId="a7">
    <w:name w:val="Подпись к таблице"/>
    <w:basedOn w:val="a"/>
    <w:link w:val="a6"/>
    <w:rPr>
      <w:rFonts w:ascii="Times New Roman" w:eastAsia="Times New Roman" w:hAnsi="Times New Roman" w:cs="Times New Roman"/>
    </w:rPr>
  </w:style>
  <w:style w:type="paragraph" w:customStyle="1" w:styleId="24">
    <w:name w:val="Заголовок №2"/>
    <w:basedOn w:val="a"/>
    <w:link w:val="23"/>
    <w:pPr>
      <w:spacing w:after="260"/>
      <w:outlineLvl w:val="1"/>
    </w:pPr>
    <w:rPr>
      <w:rFonts w:ascii="Times New Roman" w:eastAsia="Times New Roman" w:hAnsi="Times New Roman" w:cs="Times New Roman"/>
    </w:rPr>
  </w:style>
  <w:style w:type="paragraph" w:styleId="a8">
    <w:name w:val="Balloon Text"/>
    <w:basedOn w:val="a"/>
    <w:link w:val="a9"/>
    <w:uiPriority w:val="99"/>
    <w:semiHidden/>
    <w:unhideWhenUsed/>
    <w:rsid w:val="00DE420E"/>
    <w:rPr>
      <w:rFonts w:ascii="Tahoma" w:hAnsi="Tahoma" w:cs="Tahoma"/>
      <w:sz w:val="16"/>
      <w:szCs w:val="16"/>
    </w:rPr>
  </w:style>
  <w:style w:type="character" w:customStyle="1" w:styleId="a9">
    <w:name w:val="Текст выноски Знак"/>
    <w:basedOn w:val="a0"/>
    <w:link w:val="a8"/>
    <w:uiPriority w:val="99"/>
    <w:semiHidden/>
    <w:rsid w:val="00DE420E"/>
    <w:rPr>
      <w:rFonts w:ascii="Tahoma" w:hAnsi="Tahoma" w:cs="Tahoma"/>
      <w:color w:val="000000"/>
      <w:sz w:val="16"/>
      <w:szCs w:val="16"/>
    </w:rPr>
  </w:style>
  <w:style w:type="paragraph" w:styleId="aa">
    <w:name w:val="header"/>
    <w:basedOn w:val="a"/>
    <w:link w:val="ab"/>
    <w:uiPriority w:val="99"/>
    <w:unhideWhenUsed/>
    <w:rsid w:val="00DE420E"/>
    <w:pPr>
      <w:tabs>
        <w:tab w:val="center" w:pos="4677"/>
        <w:tab w:val="right" w:pos="9355"/>
      </w:tabs>
    </w:pPr>
  </w:style>
  <w:style w:type="character" w:customStyle="1" w:styleId="ab">
    <w:name w:val="Верхний колонтитул Знак"/>
    <w:basedOn w:val="a0"/>
    <w:link w:val="aa"/>
    <w:uiPriority w:val="99"/>
    <w:rsid w:val="00DE420E"/>
    <w:rPr>
      <w:color w:val="000000"/>
    </w:rPr>
  </w:style>
  <w:style w:type="paragraph" w:styleId="ac">
    <w:name w:val="footer"/>
    <w:basedOn w:val="a"/>
    <w:link w:val="ad"/>
    <w:uiPriority w:val="99"/>
    <w:unhideWhenUsed/>
    <w:rsid w:val="00DE420E"/>
    <w:pPr>
      <w:tabs>
        <w:tab w:val="center" w:pos="4677"/>
        <w:tab w:val="right" w:pos="9355"/>
      </w:tabs>
    </w:pPr>
  </w:style>
  <w:style w:type="character" w:customStyle="1" w:styleId="ad">
    <w:name w:val="Нижний колонтитул Знак"/>
    <w:basedOn w:val="a0"/>
    <w:link w:val="ac"/>
    <w:uiPriority w:val="99"/>
    <w:rsid w:val="00DE420E"/>
    <w:rPr>
      <w:color w:val="000000"/>
    </w:rPr>
  </w:style>
  <w:style w:type="table" w:styleId="ae">
    <w:name w:val="Table Grid"/>
    <w:basedOn w:val="a1"/>
    <w:uiPriority w:val="59"/>
    <w:rsid w:val="00512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bota034.msp.midural.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18</Pages>
  <Words>6075</Words>
  <Characters>34630</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cp:lastModifiedBy>Пользователь Windows</cp:lastModifiedBy>
  <cp:revision>5</cp:revision>
  <cp:lastPrinted>2023-10-02T10:35:00Z</cp:lastPrinted>
  <dcterms:created xsi:type="dcterms:W3CDTF">2023-09-30T05:54:00Z</dcterms:created>
  <dcterms:modified xsi:type="dcterms:W3CDTF">2023-10-02T10:35:00Z</dcterms:modified>
</cp:coreProperties>
</file>