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A6" w:rsidRPr="00EF3622" w:rsidRDefault="004B25A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EF3622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информации</w:t>
      </w:r>
    </w:p>
    <w:p w:rsidR="004B25A6" w:rsidRPr="00EF3622" w:rsidRDefault="004B25A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от ___________ № __________</w:t>
      </w:r>
    </w:p>
    <w:p w:rsidR="004B25A6" w:rsidRPr="00EF3622" w:rsidRDefault="004B25A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4B25A6" w:rsidRPr="00F87B59" w:rsidRDefault="004B25A6" w:rsidP="00161FE9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Межведомственный 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F87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4B25A6" w:rsidRDefault="004B25A6" w:rsidP="00161FE9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7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проведенным в Артемовском городском округе 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23 сентября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по 29 сентября 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2019 года</w:t>
      </w:r>
      <w:r w:rsidRPr="008D0C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B25A6" w:rsidRDefault="004B25A6" w:rsidP="00161FE9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25A6" w:rsidRPr="008D0CDB" w:rsidRDefault="004B25A6" w:rsidP="00161FE9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0CDB">
        <w:rPr>
          <w:rFonts w:ascii="Times New Roman" w:hAnsi="Times New Roman"/>
          <w:b/>
          <w:sz w:val="28"/>
          <w:szCs w:val="28"/>
          <w:u w:val="single"/>
        </w:rPr>
        <w:t xml:space="preserve">Артемовский городской округ </w:t>
      </w:r>
    </w:p>
    <w:p w:rsidR="004B25A6" w:rsidRDefault="004B25A6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5A6" w:rsidRPr="00EF3622" w:rsidRDefault="004B25A6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Pr="00EF3622">
        <w:rPr>
          <w:rFonts w:ascii="Times New Roman" w:hAnsi="Times New Roman"/>
          <w:b/>
          <w:sz w:val="24"/>
          <w:szCs w:val="24"/>
        </w:rPr>
        <w:t>о Плану-графику мероприятий</w:t>
      </w:r>
    </w:p>
    <w:p w:rsidR="004B25A6" w:rsidRPr="00EF3622" w:rsidRDefault="004B25A6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742"/>
        <w:gridCol w:w="4057"/>
        <w:gridCol w:w="1445"/>
        <w:gridCol w:w="3580"/>
        <w:gridCol w:w="2049"/>
      </w:tblGrid>
      <w:tr w:rsidR="004B25A6" w:rsidRPr="00F83EE6" w:rsidTr="00B71E18">
        <w:trPr>
          <w:jc w:val="center"/>
        </w:trPr>
        <w:tc>
          <w:tcPr>
            <w:tcW w:w="0" w:type="auto"/>
            <w:vAlign w:val="center"/>
          </w:tcPr>
          <w:p w:rsidR="004B25A6" w:rsidRPr="00F83EE6" w:rsidRDefault="004B25A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B25A6" w:rsidRPr="00F83EE6" w:rsidRDefault="004B25A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vAlign w:val="center"/>
          </w:tcPr>
          <w:p w:rsidR="004B25A6" w:rsidRPr="00F83EE6" w:rsidRDefault="004B25A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25A6" w:rsidRPr="00F83EE6" w:rsidRDefault="004B25A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4B25A6" w:rsidRPr="00F83EE6" w:rsidRDefault="004B25A6" w:rsidP="00B71E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vAlign w:val="center"/>
          </w:tcPr>
          <w:p w:rsidR="004B25A6" w:rsidRPr="00F83EE6" w:rsidRDefault="004B25A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4B25A6" w:rsidRPr="00F83EE6" w:rsidRDefault="004B25A6" w:rsidP="00B71E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4B25A6" w:rsidRPr="00F83EE6" w:rsidRDefault="004B25A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vAlign w:val="center"/>
          </w:tcPr>
          <w:p w:rsidR="004B25A6" w:rsidRPr="00F83EE6" w:rsidRDefault="004B25A6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Музейная программа «Женские истории» 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Артемовского городского округа «Детская школа искусств № 1». Свердловская область, г. Артемовский, ул. Ленина,28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23.09.2019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для членов Общественной организации «Память сердца. Дети погибших защитников Отечества».Посвящена выдающимся женщинам, уроженкам Артемовского (поэтессе, актрисе и хореографу)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14 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 предоставляется бесплатно </w:t>
            </w:r>
          </w:p>
        </w:tc>
      </w:tr>
      <w:tr w:rsidR="004B25A6" w:rsidRPr="00F83EE6" w:rsidTr="004A2E14">
        <w:trPr>
          <w:jc w:val="center"/>
        </w:trPr>
        <w:tc>
          <w:tcPr>
            <w:tcW w:w="0" w:type="auto"/>
          </w:tcPr>
          <w:p w:rsidR="004B25A6" w:rsidRPr="00F83EE6" w:rsidRDefault="004B25A6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«Отдохнуть настало время»</w:t>
            </w:r>
          </w:p>
        </w:tc>
        <w:tc>
          <w:tcPr>
            <w:tcW w:w="0" w:type="auto"/>
            <w:vAlign w:val="center"/>
          </w:tcPr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Лебедкинский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сельский Дом культуры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Свердловская область,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с. Лебедкино,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ул. Ленина, д. 61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23.09.2019  16.30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программа, </w:t>
            </w:r>
            <w:r w:rsidRPr="00F83EE6">
              <w:rPr>
                <w:rFonts w:ascii="Times New Roman" w:hAnsi="Times New Roman"/>
                <w:sz w:val="24"/>
                <w:szCs w:val="24"/>
              </w:rPr>
              <w:t>чествование ветеранов, 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</w:t>
            </w:r>
            <w:r w:rsidRPr="00F83EE6">
              <w:rPr>
                <w:rFonts w:ascii="Times New Roman" w:hAnsi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4A2E14">
        <w:trPr>
          <w:jc w:val="center"/>
        </w:trPr>
        <w:tc>
          <w:tcPr>
            <w:tcW w:w="0" w:type="auto"/>
          </w:tcPr>
          <w:p w:rsidR="004B25A6" w:rsidRPr="00F83EE6" w:rsidRDefault="004B25A6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Выезд врача-невролога в сельскую местность</w:t>
            </w:r>
          </w:p>
        </w:tc>
        <w:tc>
          <w:tcPr>
            <w:tcW w:w="0" w:type="auto"/>
            <w:vAlign w:val="center"/>
          </w:tcPr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ФАП с Б.Трифоново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Медицинский осмотр жителей сельских населенных пунктов-10 чел.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A6" w:rsidRPr="00F83EE6" w:rsidTr="004A2E14">
        <w:trPr>
          <w:jc w:val="center"/>
        </w:trPr>
        <w:tc>
          <w:tcPr>
            <w:tcW w:w="0" w:type="auto"/>
          </w:tcPr>
          <w:p w:rsidR="004B25A6" w:rsidRPr="00F83EE6" w:rsidRDefault="004B25A6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стоматологической помощи</w:t>
            </w:r>
          </w:p>
        </w:tc>
        <w:tc>
          <w:tcPr>
            <w:tcW w:w="0" w:type="auto"/>
            <w:vAlign w:val="center"/>
          </w:tcPr>
          <w:p w:rsidR="004B25A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Стоматологическая поликлиника, </w:t>
            </w:r>
          </w:p>
          <w:p w:rsidR="004B25A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Свердловская обл.</w:t>
            </w:r>
          </w:p>
          <w:p w:rsidR="004B25A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г.Артемовский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ул. Физкультурников, 12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23.09.2019-27.09.2019</w:t>
            </w:r>
          </w:p>
        </w:tc>
        <w:tc>
          <w:tcPr>
            <w:tcW w:w="0" w:type="auto"/>
          </w:tcPr>
          <w:p w:rsidR="004B25A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Лечение зубов- 60 чел.,Зубопротезирование-35 чел.,</w:t>
            </w:r>
          </w:p>
          <w:p w:rsidR="004B25A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 здоровья-12 чел.</w:t>
            </w:r>
          </w:p>
          <w:p w:rsidR="004B25A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B25A6" w:rsidRPr="00F83EE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A6" w:rsidRPr="00F83EE6" w:rsidTr="004A2E14">
        <w:trPr>
          <w:jc w:val="center"/>
        </w:trPr>
        <w:tc>
          <w:tcPr>
            <w:tcW w:w="0" w:type="auto"/>
          </w:tcPr>
          <w:p w:rsidR="004B25A6" w:rsidRPr="00F83EE6" w:rsidRDefault="004B25A6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пенсионеров в поликлинических отделениях</w:t>
            </w:r>
          </w:p>
        </w:tc>
        <w:tc>
          <w:tcPr>
            <w:tcW w:w="0" w:type="auto"/>
            <w:vAlign w:val="center"/>
          </w:tcPr>
          <w:p w:rsidR="004B25A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Поликлиники, ОВП,ФАПы</w:t>
            </w:r>
          </w:p>
        </w:tc>
        <w:tc>
          <w:tcPr>
            <w:tcW w:w="0" w:type="auto"/>
          </w:tcPr>
          <w:p w:rsidR="004B25A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23.09.2019-27.09.2019</w:t>
            </w:r>
          </w:p>
        </w:tc>
        <w:tc>
          <w:tcPr>
            <w:tcW w:w="0" w:type="auto"/>
          </w:tcPr>
          <w:p w:rsidR="004B25A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Прием-124чел.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A6" w:rsidRPr="00F83EE6" w:rsidTr="00FA4B22">
        <w:trPr>
          <w:jc w:val="center"/>
        </w:trPr>
        <w:tc>
          <w:tcPr>
            <w:tcW w:w="0" w:type="auto"/>
          </w:tcPr>
          <w:p w:rsidR="004B25A6" w:rsidRPr="00F83EE6" w:rsidRDefault="004B25A6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Информирование граждан и размещение информации о проведении мероприятий в рамках Месячника, посвященного Дню пенсионера на официальном сайте Центра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https://zabota037.msp.midural.ru/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23.09.2019 – 29.09.2019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Информирование получателей услуг, о мероприятиях проводимых Центром в рамках Месячника, посвященного Дню пенсионера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A6" w:rsidRPr="00F83EE6" w:rsidTr="00FA4B22">
        <w:trPr>
          <w:jc w:val="center"/>
        </w:trPr>
        <w:tc>
          <w:tcPr>
            <w:tcW w:w="0" w:type="auto"/>
          </w:tcPr>
          <w:p w:rsidR="004B25A6" w:rsidRPr="00F83EE6" w:rsidRDefault="004B25A6" w:rsidP="00D51200">
            <w:pPr>
              <w:pStyle w:val="ListParagraph"/>
              <w:spacing w:before="0" w:beforeAutospacing="0" w:after="0" w:afterAutospacing="0" w:line="276" w:lineRule="auto"/>
              <w:ind w:left="36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Познавательный квест «Земля Уральская»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 xml:space="preserve">Территория социально-реабилитационного отделения ГАУ «КЦСОН Артемовского района» (с. Покровское, 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ул. Калинина 77)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Познавательный квест с целью, созданная благоприятных условий для актуализации уже имеющихся и усвоения новых знаний гражданами пожилого возраста, расширения их культурного кругозора.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Приняло участие 25 человек.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«Супер бабушка»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Незеваевская сельская библиотека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Артемовский район,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Незевай, ул. Новая, д. 2а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24.09.2019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Конкурсы, игры для бабушек и внуков.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Присутствовало 20 человек. 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Развлекательно-познавательная программа «Жизни золотой листопад»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Буланашская поселковая библиотека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п. Буланаш,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пл. Театральная, д.1а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25.09.2019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Развлекательно-познавательная программа. Стихи, песни о людях золотого возраста. Конкурсы и викторины.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11 человек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«Закружила осень золотая»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Красногвардейская поселковая библиотека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Артемовский район,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Красногвардейский,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ул. Панова, д. 2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25.09.2019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посиделки для старшего поколения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Присутствовало 12 человек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«Осенние фантазии», посвященный 75-летию Победы в Великой Отечественной войне 1941-1945 годов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Артемовского городского округа городской центр досуга «Горняк»,                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Свердловская обл.,  г. Артемовский,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Комсомольская, д. 2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25.09.2019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Участники: команды первичных ветеранских организаций Артемовского городского округа.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Номинации: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«Визитная карточка»,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«Скатерть – самобранка»,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«Овощной калейдоскоп»,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«Чудеса природы»,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номер художественной самодеятельности.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дипломами и сувенирами.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 90 человек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тел.: (343 63) 2-48-04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«Там, в дали за рекой»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iCs/>
                <w:sz w:val="24"/>
                <w:szCs w:val="24"/>
              </w:rPr>
              <w:t>Б-Трифоновский</w:t>
            </w:r>
            <w:r w:rsidRPr="00F83EE6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Свердловская область,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с. Б-Трифоново,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 xml:space="preserve">ул. Советская, д. 13а 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25.09.2019  15.00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программа, </w:t>
            </w:r>
            <w:r w:rsidRPr="00F83EE6">
              <w:rPr>
                <w:rFonts w:ascii="Times New Roman" w:hAnsi="Times New Roman"/>
                <w:sz w:val="24"/>
                <w:szCs w:val="24"/>
              </w:rPr>
              <w:t xml:space="preserve">чествование ветеранов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3EE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3EE6">
              <w:rPr>
                <w:rFonts w:ascii="Times New Roman" w:hAnsi="Times New Roman"/>
                <w:sz w:val="24"/>
                <w:szCs w:val="24"/>
              </w:rPr>
              <w:t xml:space="preserve">рисутствовало 10 человек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Спартакиада для получателей социальных услуг «Быстрые, ловкие, позитивные»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Территория социально-реабилитационного отделения ГАУ «КЦСОН Артемовского района» (с. Покровское, ул. Калинина 77)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Спортивное мероприятие для граждан пожилого возраста с целью формирования потребности у граждан к занятиям адаптивной физической культурой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Приняло участие 25 человек.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 w:line="276" w:lineRule="auto"/>
              <w:ind w:left="36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 xml:space="preserve">Организация поездки музей 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с. Мироново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с. Мироново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Организация выездной экскурсии с целью расширения кругозора граждан пожилого возраста, популяризации активного досуга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Приняло участие 17 человек.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 w:line="276" w:lineRule="auto"/>
              <w:ind w:left="36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Развлекательная программа в клубе «Улыбка» «Нам года – не беда или мечты осуществляются»</w:t>
            </w:r>
          </w:p>
        </w:tc>
        <w:tc>
          <w:tcPr>
            <w:tcW w:w="0" w:type="auto"/>
          </w:tcPr>
          <w:p w:rsidR="004B25A6" w:rsidRPr="00FF624A" w:rsidRDefault="004B25A6" w:rsidP="002B6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Библиотека п. Буланаш</w:t>
            </w:r>
          </w:p>
          <w:p w:rsidR="004B25A6" w:rsidRPr="00FF624A" w:rsidRDefault="004B25A6" w:rsidP="002B6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пл. Театральн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0" w:type="auto"/>
          </w:tcPr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0" w:type="auto"/>
          </w:tcPr>
          <w:p w:rsidR="004B25A6" w:rsidRPr="00FF624A" w:rsidRDefault="004B25A6" w:rsidP="002B6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Праздничное мероприятие с организацией чаепития</w:t>
            </w:r>
          </w:p>
          <w:p w:rsidR="004B25A6" w:rsidRPr="00FF624A" w:rsidRDefault="004B25A6" w:rsidP="002B620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Приняло участие 14 человек.</w:t>
            </w:r>
          </w:p>
          <w:p w:rsidR="004B25A6" w:rsidRPr="00FF624A" w:rsidRDefault="004B25A6" w:rsidP="0059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FF624A" w:rsidRDefault="004B25A6" w:rsidP="002B6206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рандеву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24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26.09.2019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поздравление, стихи, мини-спектакль в исполнении пенсионеров.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12 человек.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«Нам года не беда или мечты осуществляются»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Буланашская поселковая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п. Буланаш,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 Театральная, д. 1а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26.09.2019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Воспоминания участников о своей юности, секреты их молодости. Развлекательная программа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чаепитием.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16 человек.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Акция «День добра и уважения»</w:t>
            </w:r>
          </w:p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Артемовский район,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Буланаш,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ул. Машиностроителей, д.  6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26.09.2019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вручение сувениров и открыток с Днем пенсионера пожилым людям поселка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Буланаш. Присутствовало 20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«Мудрый возраст»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Артемовского городского округа Дворец культуры «Энергетик»,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Свердловская область,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пл. Советов,6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26.09.2019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 для ветеранов Артемовской Центральной районной больницы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150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Литературно-музыкальная композиция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«У природы нет плохой погоды»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Социально-реабилитационное отделение «Надежда» Государственного автономного учреждения</w:t>
            </w:r>
          </w:p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обслуживания населения Свердловской области</w:t>
            </w:r>
          </w:p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«Комплексный центр социального обслуживания населения</w:t>
            </w:r>
          </w:p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Артемовского района», Артемовский район, с. Покровское, ул. Калинина, д. 77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26.09.2019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поздравление пенсионеров.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25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864E2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«Праздник Шарлотки и осенних пирогов» 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Свердловская область, Артемовский район, поселок Буланаш, площадь Театральная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27.09.2019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Развлекательная программа для ветеранов. Поздравление, конкурсы, викторины.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Присутствовало 40 человек </w:t>
            </w:r>
          </w:p>
        </w:tc>
        <w:tc>
          <w:tcPr>
            <w:tcW w:w="0" w:type="auto"/>
          </w:tcPr>
          <w:p w:rsidR="004B25A6" w:rsidRPr="00F83EE6" w:rsidRDefault="004B25A6" w:rsidP="00EF0459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Гала-концерт </w:t>
            </w:r>
            <w:r w:rsidRPr="00F83EE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F83E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Смотра-конкурса   талантов людей старшего поколения «Сердце, тебе не хочется покоя…»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Артемовского городского округа Дворец Культуры им.А.С. Попова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г. Артемовский, пер. Заводской, д. 4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27.09.2019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Гала-концерт </w:t>
            </w:r>
            <w:r w:rsidRPr="00F83EE6">
              <w:rPr>
                <w:rFonts w:ascii="Times New Roman" w:hAnsi="Times New Roman"/>
                <w:color w:val="000000"/>
                <w:sz w:val="24"/>
                <w:szCs w:val="24"/>
              </w:rPr>
              <w:t>лучших номеров отборочного 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3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color w:val="000000"/>
                <w:sz w:val="24"/>
                <w:szCs w:val="24"/>
              </w:rPr>
              <w:t>Присутствовало  250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1C5E7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 предоставляется бесплатно  </w:t>
            </w:r>
          </w:p>
          <w:p w:rsidR="004B25A6" w:rsidRPr="00F83EE6" w:rsidRDefault="004B25A6" w:rsidP="001C5E7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тел. 8  34363 27167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Вечер-дивертисмент «Ваших лет золотые россыпи»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Сосновоборская сельская библиотека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Сосновый Бор,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ул. Черемушки, д. 6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27.09.2019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Литературно-музыкальное поздравление людей пожилого возраста, игры, конкурсы. Присутствовало 20 человек.</w:t>
            </w:r>
          </w:p>
        </w:tc>
        <w:tc>
          <w:tcPr>
            <w:tcW w:w="0" w:type="auto"/>
          </w:tcPr>
          <w:p w:rsidR="004B25A6" w:rsidRPr="00F83EE6" w:rsidRDefault="004B25A6" w:rsidP="00A30DE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Развлекательная программа «Женских рук прекрасное умение»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 xml:space="preserve">Мостовской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Свердловская область,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с. Мостовское,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ул. Молодежи, д. 1а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27.09.2019        17.00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программа, </w:t>
            </w:r>
            <w:r w:rsidRPr="00F83EE6">
              <w:rPr>
                <w:rFonts w:ascii="Times New Roman" w:hAnsi="Times New Roman"/>
                <w:sz w:val="24"/>
                <w:szCs w:val="24"/>
              </w:rPr>
              <w:t>чествование ветеранов, 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3EE6">
              <w:rPr>
                <w:rFonts w:ascii="Times New Roman" w:hAnsi="Times New Roman"/>
                <w:sz w:val="24"/>
                <w:szCs w:val="24"/>
              </w:rPr>
              <w:t>Присутствовало 10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4B25A6" w:rsidRPr="00F83EE6" w:rsidRDefault="004B25A6" w:rsidP="007E20A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«Поклон вам низкий от родных и близких» 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Артемовского городского округа «Детская школа искусств № 1» </w:t>
            </w:r>
          </w:p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                 </w:t>
            </w:r>
          </w:p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 28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27.09.2019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</w:tcPr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концертная программа, посвященная Дню пенсионера в Свердловской области, с участием учащихся «Детской школы искусств № 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80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B25A6" w:rsidRPr="00F83EE6" w:rsidRDefault="004B25A6" w:rsidP="00817C0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бесплатнотел.: (343 63) 2-40-47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Праздничная программа «Пусть сердце старости не знает»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iCs/>
                <w:sz w:val="24"/>
                <w:szCs w:val="24"/>
              </w:rPr>
              <w:t>Липинский клуб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Свердловская область,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с. Липино, ул. Уральская, д. 3 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0" w:type="auto"/>
          </w:tcPr>
          <w:p w:rsidR="004B25A6" w:rsidRPr="00F83EE6" w:rsidRDefault="004B25A6" w:rsidP="00CB679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с конкурсами и викториной. Выставка декоративно-прикладного искусства  из овощей и фруктов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6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B25A6" w:rsidRPr="00F83EE6" w:rsidRDefault="004B25A6" w:rsidP="0029461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Развлекательная программа «Конфетки - бараночки»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3EE6">
              <w:rPr>
                <w:rFonts w:ascii="Times New Roman" w:hAnsi="Times New Roman"/>
                <w:bCs/>
                <w:iCs/>
                <w:sz w:val="24"/>
                <w:szCs w:val="24"/>
              </w:rPr>
              <w:t>Бичурский клуб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Свердловская область,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с. Бичур,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ул. Советская, д. 2а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</w:rPr>
              <w:t>28.09.2019  18.00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с конкурсами и викториной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15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B25A6" w:rsidRPr="00F83EE6" w:rsidRDefault="004B25A6" w:rsidP="0029461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 в сердце молодость живет!»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Артемовского городского округа городской центр досуга «Горняк»,                 </w:t>
            </w:r>
          </w:p>
          <w:p w:rsidR="004B25A6" w:rsidRPr="00F83EE6" w:rsidRDefault="004B25A6" w:rsidP="006F29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Свердловская обл.,  г. Артемовский, </w:t>
            </w:r>
          </w:p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Комсомольская, д. 2</w:t>
            </w:r>
          </w:p>
        </w:tc>
        <w:tc>
          <w:tcPr>
            <w:tcW w:w="0" w:type="auto"/>
          </w:tcPr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29.09.2019</w:t>
            </w:r>
          </w:p>
          <w:p w:rsidR="004B25A6" w:rsidRPr="00F83EE6" w:rsidRDefault="004B25A6" w:rsidP="00F83EE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</w:tcPr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В программе поздравление  юбиляра - Павла Ивановича Музафарова,</w:t>
            </w:r>
          </w:p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 коллектива народного танца</w:t>
            </w:r>
          </w:p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«Уральский сувенир». Концертные номера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B25A6" w:rsidRPr="00F83EE6" w:rsidRDefault="004B25A6" w:rsidP="0029461E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100 чел.</w:t>
            </w:r>
          </w:p>
        </w:tc>
        <w:tc>
          <w:tcPr>
            <w:tcW w:w="0" w:type="auto"/>
          </w:tcPr>
          <w:p w:rsidR="004B25A6" w:rsidRPr="00F83EE6" w:rsidRDefault="004B25A6" w:rsidP="0046315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EE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5A6" w:rsidRPr="00F83EE6" w:rsidTr="00B71E18">
        <w:trPr>
          <w:jc w:val="center"/>
        </w:trPr>
        <w:tc>
          <w:tcPr>
            <w:tcW w:w="0" w:type="auto"/>
          </w:tcPr>
          <w:p w:rsidR="004B25A6" w:rsidRPr="00F83EE6" w:rsidRDefault="004B25A6" w:rsidP="002B6206">
            <w:pPr>
              <w:pStyle w:val="ListParagraph"/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4B25A6" w:rsidRPr="00EF3622" w:rsidRDefault="004B25A6" w:rsidP="005939F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«Почта добра»</w:t>
            </w:r>
          </w:p>
        </w:tc>
        <w:tc>
          <w:tcPr>
            <w:tcW w:w="0" w:type="auto"/>
          </w:tcPr>
          <w:p w:rsidR="004B25A6" w:rsidRDefault="004B25A6" w:rsidP="005939F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8C8">
              <w:rPr>
                <w:rFonts w:ascii="Times New Roman" w:hAnsi="Times New Roman"/>
                <w:sz w:val="24"/>
                <w:szCs w:val="24"/>
              </w:rPr>
              <w:t>ГАУ «ЦСПСиД Артемовского района»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,пос. Буланаш, ул. Кутузова, </w:t>
            </w:r>
          </w:p>
          <w:p w:rsidR="004B25A6" w:rsidRDefault="004B25A6" w:rsidP="005939F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23А</w:t>
            </w:r>
          </w:p>
          <w:p w:rsidR="004B25A6" w:rsidRPr="00EF3622" w:rsidRDefault="004B25A6" w:rsidP="005939F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Pr="00EF3622" w:rsidRDefault="004B25A6" w:rsidP="005939F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2019</w:t>
            </w:r>
          </w:p>
        </w:tc>
        <w:tc>
          <w:tcPr>
            <w:tcW w:w="0" w:type="auto"/>
          </w:tcPr>
          <w:p w:rsidR="004B25A6" w:rsidRDefault="004B25A6" w:rsidP="005939F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4D2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поздравительных </w:t>
            </w:r>
            <w:r w:rsidRPr="007D4D25">
              <w:rPr>
                <w:rFonts w:ascii="Times New Roman" w:hAnsi="Times New Roman"/>
                <w:sz w:val="24"/>
                <w:szCs w:val="24"/>
              </w:rPr>
              <w:t xml:space="preserve">открыток и расклеивание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D4D25">
              <w:rPr>
                <w:rFonts w:ascii="Times New Roman" w:hAnsi="Times New Roman"/>
                <w:sz w:val="24"/>
                <w:szCs w:val="24"/>
              </w:rPr>
              <w:t>детьми по поселку Буланаш</w:t>
            </w:r>
          </w:p>
          <w:p w:rsidR="004B25A6" w:rsidRDefault="004B25A6" w:rsidP="005939F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открыток, 11 несовершеннолетних)</w:t>
            </w:r>
          </w:p>
          <w:p w:rsidR="004B25A6" w:rsidRPr="00EF3622" w:rsidRDefault="004B25A6" w:rsidP="005939F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25A6" w:rsidRPr="00F83EE6" w:rsidRDefault="004B25A6" w:rsidP="0046315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4B25A6" w:rsidRDefault="004B25A6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5A6" w:rsidRDefault="004B25A6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4B25A6" w:rsidRPr="0090767B" w:rsidRDefault="004B25A6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8193"/>
        <w:gridCol w:w="1417"/>
        <w:gridCol w:w="2226"/>
      </w:tblGrid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основные 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звонков)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6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25A6" w:rsidRPr="00823460" w:rsidRDefault="004B25A6" w:rsidP="0082346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4B25A6" w:rsidTr="00823460">
        <w:tc>
          <w:tcPr>
            <w:tcW w:w="0" w:type="auto"/>
          </w:tcPr>
          <w:p w:rsidR="004B25A6" w:rsidRPr="00823460" w:rsidRDefault="004B25A6" w:rsidP="00823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5A6" w:rsidRPr="00823460" w:rsidRDefault="004B25A6" w:rsidP="008234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5A6" w:rsidRPr="00EF3622" w:rsidRDefault="004B25A6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4B25A6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E11"/>
    <w:multiLevelType w:val="hybridMultilevel"/>
    <w:tmpl w:val="EA2E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86"/>
    <w:rsid w:val="00012456"/>
    <w:rsid w:val="00047D02"/>
    <w:rsid w:val="000730B1"/>
    <w:rsid w:val="00076B80"/>
    <w:rsid w:val="000853CF"/>
    <w:rsid w:val="000E47C7"/>
    <w:rsid w:val="00115E7F"/>
    <w:rsid w:val="00122024"/>
    <w:rsid w:val="00161FE9"/>
    <w:rsid w:val="00164554"/>
    <w:rsid w:val="00183E0C"/>
    <w:rsid w:val="00191FA0"/>
    <w:rsid w:val="001C5E72"/>
    <w:rsid w:val="001F5A48"/>
    <w:rsid w:val="00210982"/>
    <w:rsid w:val="00211D8B"/>
    <w:rsid w:val="002528C8"/>
    <w:rsid w:val="002719CD"/>
    <w:rsid w:val="0027355D"/>
    <w:rsid w:val="0029461E"/>
    <w:rsid w:val="002B3738"/>
    <w:rsid w:val="002B6206"/>
    <w:rsid w:val="002D4F9D"/>
    <w:rsid w:val="00311666"/>
    <w:rsid w:val="0032556C"/>
    <w:rsid w:val="003577FB"/>
    <w:rsid w:val="003B2FE8"/>
    <w:rsid w:val="003B536F"/>
    <w:rsid w:val="003F11EB"/>
    <w:rsid w:val="00424A21"/>
    <w:rsid w:val="0044056D"/>
    <w:rsid w:val="00441826"/>
    <w:rsid w:val="00463158"/>
    <w:rsid w:val="00463621"/>
    <w:rsid w:val="004A2E14"/>
    <w:rsid w:val="004A5550"/>
    <w:rsid w:val="004B25A6"/>
    <w:rsid w:val="004B5A99"/>
    <w:rsid w:val="004F3AAE"/>
    <w:rsid w:val="005320E3"/>
    <w:rsid w:val="00541668"/>
    <w:rsid w:val="00554CEE"/>
    <w:rsid w:val="005939F8"/>
    <w:rsid w:val="005A4311"/>
    <w:rsid w:val="005B0671"/>
    <w:rsid w:val="005C4D61"/>
    <w:rsid w:val="005D1298"/>
    <w:rsid w:val="005F09C0"/>
    <w:rsid w:val="00607F3E"/>
    <w:rsid w:val="006628EC"/>
    <w:rsid w:val="00670D02"/>
    <w:rsid w:val="00680724"/>
    <w:rsid w:val="00684745"/>
    <w:rsid w:val="006A3B7D"/>
    <w:rsid w:val="006C008B"/>
    <w:rsid w:val="006D3653"/>
    <w:rsid w:val="006F2978"/>
    <w:rsid w:val="007406C9"/>
    <w:rsid w:val="0075401D"/>
    <w:rsid w:val="00766AE2"/>
    <w:rsid w:val="007A2220"/>
    <w:rsid w:val="007A607D"/>
    <w:rsid w:val="007B0389"/>
    <w:rsid w:val="007C2491"/>
    <w:rsid w:val="007D4D25"/>
    <w:rsid w:val="007D5836"/>
    <w:rsid w:val="007E20A7"/>
    <w:rsid w:val="007E3237"/>
    <w:rsid w:val="0081199B"/>
    <w:rsid w:val="00817C0B"/>
    <w:rsid w:val="00823460"/>
    <w:rsid w:val="00824129"/>
    <w:rsid w:val="00825023"/>
    <w:rsid w:val="008301D0"/>
    <w:rsid w:val="00864E22"/>
    <w:rsid w:val="00894D6A"/>
    <w:rsid w:val="008A393D"/>
    <w:rsid w:val="008B4023"/>
    <w:rsid w:val="008C4195"/>
    <w:rsid w:val="008D0CDB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2456F"/>
    <w:rsid w:val="00A30DEA"/>
    <w:rsid w:val="00A43E9B"/>
    <w:rsid w:val="00AC12C3"/>
    <w:rsid w:val="00AD6086"/>
    <w:rsid w:val="00AF5F4B"/>
    <w:rsid w:val="00B33128"/>
    <w:rsid w:val="00B71E18"/>
    <w:rsid w:val="00B931F0"/>
    <w:rsid w:val="00BD3ABB"/>
    <w:rsid w:val="00BD5FDA"/>
    <w:rsid w:val="00C611D5"/>
    <w:rsid w:val="00CA11CD"/>
    <w:rsid w:val="00CA1D1C"/>
    <w:rsid w:val="00CB6107"/>
    <w:rsid w:val="00CB6797"/>
    <w:rsid w:val="00CD271E"/>
    <w:rsid w:val="00CF2EDD"/>
    <w:rsid w:val="00CF2FDE"/>
    <w:rsid w:val="00D367FA"/>
    <w:rsid w:val="00D51200"/>
    <w:rsid w:val="00D53CE0"/>
    <w:rsid w:val="00D92832"/>
    <w:rsid w:val="00D95962"/>
    <w:rsid w:val="00DC7E00"/>
    <w:rsid w:val="00DF580B"/>
    <w:rsid w:val="00E11196"/>
    <w:rsid w:val="00E82A33"/>
    <w:rsid w:val="00EB2CCD"/>
    <w:rsid w:val="00ED71E9"/>
    <w:rsid w:val="00EE6510"/>
    <w:rsid w:val="00EF0459"/>
    <w:rsid w:val="00EF3622"/>
    <w:rsid w:val="00F13763"/>
    <w:rsid w:val="00F2161B"/>
    <w:rsid w:val="00F83EE6"/>
    <w:rsid w:val="00F85D88"/>
    <w:rsid w:val="00F87B59"/>
    <w:rsid w:val="00FA484D"/>
    <w:rsid w:val="00FA4B22"/>
    <w:rsid w:val="00FB7A46"/>
    <w:rsid w:val="00FF624A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086"/>
    <w:rPr>
      <w:rFonts w:ascii="Cambria" w:hAnsi="Cambria" w:cs="Times New Roman"/>
      <w:i/>
      <w:color w:val="4F81BD"/>
      <w:spacing w:val="15"/>
      <w:sz w:val="24"/>
    </w:rPr>
  </w:style>
  <w:style w:type="character" w:customStyle="1" w:styleId="c1">
    <w:name w:val="c1"/>
    <w:basedOn w:val="DefaultParagraphFont"/>
    <w:uiPriority w:val="99"/>
    <w:rsid w:val="00AD60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44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442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B71E18"/>
    <w:pPr>
      <w:ind w:left="720"/>
      <w:contextualSpacing/>
    </w:pPr>
  </w:style>
  <w:style w:type="table" w:styleId="TableGrid">
    <w:name w:val="Table Grid"/>
    <w:basedOn w:val="TableNormal"/>
    <w:uiPriority w:val="99"/>
    <w:rsid w:val="00554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7</Pages>
  <Words>1583</Words>
  <Characters>9026</Characters>
  <Application>Microsoft Office Outlook</Application>
  <DocSecurity>0</DocSecurity>
  <Lines>0</Lines>
  <Paragraphs>0</Paragraphs>
  <ScaleCrop>false</ScaleCrop>
  <Company>Администрация г. Екатеринбурга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ikol</cp:lastModifiedBy>
  <cp:revision>19</cp:revision>
  <cp:lastPrinted>2017-07-26T09:38:00Z</cp:lastPrinted>
  <dcterms:created xsi:type="dcterms:W3CDTF">2019-08-22T04:45:00Z</dcterms:created>
  <dcterms:modified xsi:type="dcterms:W3CDTF">2019-09-30T07:03:00Z</dcterms:modified>
</cp:coreProperties>
</file>