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0" w:rsidRPr="00FD0CA6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 xml:space="preserve">ТЕРРИТОРИАЛЬНЫЙ ОТРАСЛЕВОЙ ИСПОЛНИТЕЛЬНЫЙ ОРГАН ГОСУДАРСТВЕННОЙ ВЛАСТИ СВЕРДЛОВСКОЙ ОБЛАСТИ -  УПРАВЛЕНИЕ СОЦИАЛЬНОЙ ПОЛИТИКИ МИНИСТЕРСТВА СОЦИАЛЬНОЙ ПОЛИТИКИ СВЕРДЛОВСКОЙ ОБЛАСТИ </w:t>
      </w:r>
    </w:p>
    <w:p w:rsidR="00A640B0" w:rsidRPr="00FD0CA6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>ПО ШАЛИНСКОМУ РАЙОНУ</w:t>
      </w:r>
    </w:p>
    <w:p w:rsidR="00A640B0" w:rsidRPr="00FD0CA6" w:rsidRDefault="00A640B0" w:rsidP="00675386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75386" w:rsidRPr="00FD0CA6" w:rsidRDefault="00675386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 xml:space="preserve">ПРИКАЗ </w:t>
      </w:r>
    </w:p>
    <w:p w:rsidR="00675386" w:rsidRPr="00FD0CA6" w:rsidRDefault="00CD2059" w:rsidP="00A640B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 9 января 2019 года № 9</w:t>
      </w:r>
      <w:r w:rsidR="00FD0CA6">
        <w:rPr>
          <w:rFonts w:ascii="Liberation Serif" w:hAnsi="Liberation Serif"/>
          <w:b/>
          <w:sz w:val="26"/>
          <w:szCs w:val="26"/>
        </w:rPr>
        <w:t>-о</w:t>
      </w:r>
    </w:p>
    <w:p w:rsidR="00675386" w:rsidRPr="00FD0CA6" w:rsidRDefault="00675386" w:rsidP="00675386">
      <w:pPr>
        <w:rPr>
          <w:rFonts w:ascii="Liberation Serif" w:hAnsi="Liberation Serif" w:cs="Liberation Serif"/>
          <w:sz w:val="20"/>
        </w:rPr>
      </w:pPr>
    </w:p>
    <w:sdt>
      <w:sdtPr>
        <w:rPr>
          <w:rFonts w:ascii="Liberation Serif" w:hAnsi="Liberation Serif" w:cs="Liberation Serif"/>
          <w:sz w:val="26"/>
          <w:szCs w:val="26"/>
          <w:lang w:eastAsia="en-US"/>
        </w:rPr>
        <w:id w:val="354718"/>
        <w:placeholder>
          <w:docPart w:val="AFBC9BE6E36F432AAC516C09F9EE29E3"/>
        </w:placeholder>
      </w:sdtPr>
      <w:sdtContent>
        <w:sdt>
          <w:sdtPr>
            <w:rPr>
              <w:rFonts w:ascii="Liberation Serif" w:hAnsi="Liberation Serif" w:cs="Liberation Serif"/>
              <w:sz w:val="26"/>
              <w:szCs w:val="26"/>
              <w:lang w:eastAsia="en-US"/>
            </w:rPr>
            <w:id w:val="354719"/>
            <w:placeholder>
              <w:docPart w:val="AFBC9BE6E36F432AAC516C09F9EE29E3"/>
            </w:placeholder>
          </w:sdtPr>
          <w:sdtContent>
            <w:p w:rsidR="00CD2059" w:rsidRPr="00CD2059" w:rsidRDefault="00CD2059" w:rsidP="00CD2059">
              <w:pPr>
                <w:jc w:val="center"/>
                <w:rPr>
                  <w:rFonts w:ascii="Liberation Serif" w:hAnsi="Liberation Serif" w:cs="Liberation Serif"/>
                  <w:b/>
                  <w:sz w:val="26"/>
                  <w:szCs w:val="26"/>
                  <w:lang w:eastAsia="en-US"/>
                </w:rPr>
              </w:pPr>
              <w:r w:rsidRPr="00CD2059">
                <w:rPr>
                  <w:rFonts w:ascii="Liberation Serif" w:hAnsi="Liberation Serif" w:cs="Liberation Serif"/>
                  <w:b/>
                  <w:sz w:val="26"/>
                  <w:szCs w:val="26"/>
                  <w:lang w:eastAsia="en-US"/>
                </w:rPr>
                <w:t>Об утверждении состава аттестационной комиссии по проведению аттестации государственных гражданских служащих Свердловской области, замещающих должности государственной гражданской службы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</w:t>
              </w:r>
            </w:p>
            <w:p w:rsidR="00FD0CA6" w:rsidRPr="00FD0CA6" w:rsidRDefault="00CD2059" w:rsidP="00FD0CA6">
              <w:pPr>
                <w:pStyle w:val="ConsPlusNormal"/>
                <w:jc w:val="center"/>
                <w:rPr>
                  <w:rFonts w:ascii="Liberation Serif" w:hAnsi="Liberation Serif"/>
                  <w:b w:val="0"/>
                  <w:sz w:val="26"/>
                  <w:szCs w:val="26"/>
                </w:rPr>
              </w:pPr>
              <w:r w:rsidRPr="00FD0CA6">
                <w:rPr>
                  <w:rFonts w:ascii="Liberation Serif" w:hAnsi="Liberation Serif"/>
                  <w:b w:val="0"/>
                  <w:sz w:val="26"/>
                  <w:szCs w:val="26"/>
                </w:rPr>
                <w:t xml:space="preserve"> </w:t>
              </w:r>
              <w:proofErr w:type="gramStart"/>
              <w:r w:rsidR="00FD0CA6" w:rsidRPr="00FD0CA6">
                <w:rPr>
                  <w:rFonts w:ascii="Liberation Serif" w:hAnsi="Liberation Serif"/>
                  <w:b w:val="0"/>
                  <w:sz w:val="26"/>
                  <w:szCs w:val="26"/>
                </w:rPr>
                <w:t>(в ред. приказа Управления социальной политики по Шалинскому району</w:t>
              </w:r>
              <w:proofErr w:type="gramEnd"/>
            </w:p>
            <w:p w:rsidR="00675386" w:rsidRPr="00FD0CA6" w:rsidRDefault="00FD0CA6" w:rsidP="00FD0CA6">
              <w:pPr>
                <w:jc w:val="center"/>
                <w:rPr>
                  <w:rFonts w:ascii="Liberation Serif" w:hAnsi="Liberation Serif"/>
                  <w:b/>
                  <w:sz w:val="26"/>
                  <w:szCs w:val="26"/>
                </w:rPr>
              </w:pPr>
              <w:r>
                <w:rPr>
                  <w:rFonts w:ascii="Liberation Serif" w:hAnsi="Liberation Serif"/>
                  <w:sz w:val="26"/>
                  <w:szCs w:val="26"/>
                </w:rPr>
                <w:t>от 04.09.2019</w:t>
              </w:r>
              <w:r w:rsidRPr="00FD0CA6">
                <w:rPr>
                  <w:rFonts w:ascii="Liberation Serif" w:hAnsi="Liberation Serif"/>
                  <w:sz w:val="26"/>
                  <w:szCs w:val="26"/>
                </w:rPr>
                <w:t xml:space="preserve"> № </w:t>
              </w:r>
              <w:r w:rsidR="00CD2059">
                <w:rPr>
                  <w:rFonts w:ascii="Liberation Serif" w:hAnsi="Liberation Serif"/>
                  <w:sz w:val="26"/>
                  <w:szCs w:val="26"/>
                </w:rPr>
                <w:t>94</w:t>
              </w:r>
              <w:r>
                <w:rPr>
                  <w:rFonts w:ascii="Liberation Serif" w:hAnsi="Liberation Serif"/>
                  <w:sz w:val="26"/>
                  <w:szCs w:val="26"/>
                </w:rPr>
                <w:t>-о</w:t>
              </w:r>
              <w:r w:rsidR="00C472F6">
                <w:rPr>
                  <w:rFonts w:ascii="Liberation Serif" w:hAnsi="Liberation Serif"/>
                  <w:sz w:val="26"/>
                  <w:szCs w:val="26"/>
                </w:rPr>
                <w:t>)</w:t>
              </w:r>
            </w:p>
          </w:sdtContent>
        </w:sdt>
      </w:sdtContent>
    </w:sdt>
    <w:p w:rsidR="00234E68" w:rsidRPr="00FD0CA6" w:rsidRDefault="00234E68" w:rsidP="00675386">
      <w:pPr>
        <w:rPr>
          <w:rFonts w:ascii="Liberation Serif" w:hAnsi="Liberation Serif" w:cs="Liberation Serif"/>
          <w:b/>
          <w:sz w:val="26"/>
          <w:szCs w:val="26"/>
        </w:rPr>
      </w:pPr>
    </w:p>
    <w:p w:rsidR="00FD0CA6" w:rsidRPr="00EE7878" w:rsidRDefault="00EE7878" w:rsidP="00EE7878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7878">
        <w:rPr>
          <w:rFonts w:ascii="Liberation Serif" w:hAnsi="Liberation Serif"/>
          <w:sz w:val="26"/>
          <w:szCs w:val="26"/>
        </w:rPr>
        <w:t>В соответствии с Федеральным законом от 27 июля 2004 года № 79-ФЗ «О государственной гражданской службе Российской Федерации», Указами Президента Российской Федерации от 01 февраля 2005 года № 110 «О проведении аттестации государственных гражданских служащих Российской Федерации», от 01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)», Законом Свердловской области от 15 июля 2005 года № 84-ОЗ «Об особенностях государственной гражданской службы Свердловской области», </w:t>
      </w:r>
      <w:r w:rsidR="00FD0CA6" w:rsidRPr="00EE7878">
        <w:rPr>
          <w:rFonts w:ascii="Liberation Serif" w:hAnsi="Liberation Serif"/>
          <w:sz w:val="26"/>
          <w:szCs w:val="26"/>
        </w:rPr>
        <w:t>приказываю:</w:t>
      </w:r>
    </w:p>
    <w:p w:rsidR="00FD0CA6" w:rsidRPr="00FD0CA6" w:rsidRDefault="00FD0CA6" w:rsidP="00FD0CA6">
      <w:pPr>
        <w:jc w:val="both"/>
        <w:rPr>
          <w:rFonts w:ascii="Liberation Serif" w:hAnsi="Liberation Serif"/>
          <w:sz w:val="26"/>
          <w:szCs w:val="26"/>
        </w:rPr>
      </w:pPr>
    </w:p>
    <w:p w:rsidR="00EE7878" w:rsidRPr="00EE7878" w:rsidRDefault="00EE7878" w:rsidP="00EE7878">
      <w:pPr>
        <w:jc w:val="both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          1. Утвердить состав аттестационной комиссии по проведению аттестации государственных гражданских служащих Свердловской области, замещающих должности государственной гражданской службы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 (прилагается).</w:t>
      </w:r>
    </w:p>
    <w:p w:rsidR="00EE7878" w:rsidRPr="00EE7878" w:rsidRDefault="00EE7878" w:rsidP="00EE7878">
      <w:pPr>
        <w:jc w:val="both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 2. </w:t>
      </w:r>
      <w:proofErr w:type="gramStart"/>
      <w:r w:rsidRPr="00EE7878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настоящий приказ на официальном сайте Управления социальной политики по Шалинскому району (</w:t>
      </w:r>
      <w:proofErr w:type="spellStart"/>
      <w:r w:rsidRPr="00EE7878">
        <w:rPr>
          <w:rFonts w:ascii="Liberation Serif" w:hAnsi="Liberation Serif"/>
          <w:sz w:val="26"/>
          <w:szCs w:val="26"/>
        </w:rPr>
        <w:t>httr</w:t>
      </w:r>
      <w:proofErr w:type="spellEnd"/>
      <w:r w:rsidRPr="00EE7878">
        <w:rPr>
          <w:rFonts w:ascii="Liberation Serif" w:hAnsi="Liberation Serif"/>
          <w:sz w:val="26"/>
          <w:szCs w:val="26"/>
        </w:rPr>
        <w:t>://usp62.msp.midural.ru).</w:t>
      </w:r>
    </w:p>
    <w:p w:rsidR="00EE7878" w:rsidRPr="00FD0CA6" w:rsidRDefault="00EE7878" w:rsidP="00EE7878">
      <w:pPr>
        <w:jc w:val="both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           3.  </w:t>
      </w:r>
      <w:proofErr w:type="gramStart"/>
      <w:r w:rsidRPr="00EE787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исполнением настоящего приказа оставляю за собой.</w:t>
      </w:r>
    </w:p>
    <w:p w:rsidR="00FD0CA6" w:rsidRPr="00FD0CA6" w:rsidRDefault="00FD0CA6" w:rsidP="00FD0CA6">
      <w:pPr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jc w:val="right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Начальник Управления                                                                           </w:t>
      </w:r>
    </w:p>
    <w:p w:rsidR="00FD0CA6" w:rsidRPr="00FD0CA6" w:rsidRDefault="00FD0CA6" w:rsidP="00FD0CA6">
      <w:pPr>
        <w:jc w:val="right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Т.В. КЛЕВАКИНА</w:t>
      </w:r>
    </w:p>
    <w:p w:rsidR="00FD0CA6" w:rsidRDefault="00FD0CA6" w:rsidP="00FD0CA6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</w:p>
    <w:p w:rsid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EE7878" w:rsidRDefault="00EE7878" w:rsidP="00FD0CA6">
      <w:pPr>
        <w:rPr>
          <w:rFonts w:ascii="Liberation Serif" w:hAnsi="Liberation Serif"/>
          <w:sz w:val="26"/>
          <w:szCs w:val="26"/>
        </w:rPr>
      </w:pPr>
    </w:p>
    <w:p w:rsidR="00EE7878" w:rsidRDefault="00EE7878" w:rsidP="00FD0CA6">
      <w:pPr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Приказом Управления </w:t>
      </w:r>
      <w:proofErr w:type="gramStart"/>
      <w:r w:rsidRPr="00EE7878">
        <w:rPr>
          <w:rFonts w:ascii="Liberation Serif" w:hAnsi="Liberation Serif"/>
          <w:sz w:val="26"/>
          <w:szCs w:val="26"/>
        </w:rPr>
        <w:t>социальной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>политики по Шалинскому району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>от 09.01.2019 №  9-о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«Об утверждении состава </w:t>
      </w:r>
      <w:proofErr w:type="gramStart"/>
      <w:r w:rsidRPr="00EE7878">
        <w:rPr>
          <w:rFonts w:ascii="Liberation Serif" w:hAnsi="Liberation Serif"/>
          <w:sz w:val="26"/>
          <w:szCs w:val="26"/>
        </w:rPr>
        <w:t>аттестационной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комиссии по проведению аттестации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государственных гражданских служащих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Свердловской области, </w:t>
      </w:r>
      <w:proofErr w:type="gramStart"/>
      <w:r w:rsidRPr="00EE7878">
        <w:rPr>
          <w:rFonts w:ascii="Liberation Serif" w:hAnsi="Liberation Serif"/>
          <w:sz w:val="26"/>
          <w:szCs w:val="26"/>
        </w:rPr>
        <w:t>замещающих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должности государственной гражданской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службы в </w:t>
      </w:r>
      <w:proofErr w:type="gramStart"/>
      <w:r w:rsidRPr="00EE7878">
        <w:rPr>
          <w:rFonts w:ascii="Liberation Serif" w:hAnsi="Liberation Serif"/>
          <w:sz w:val="26"/>
          <w:szCs w:val="26"/>
        </w:rPr>
        <w:t>территориальном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отраслевом 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исполнительном  органе </w:t>
      </w:r>
      <w:proofErr w:type="gramStart"/>
      <w:r w:rsidRPr="00EE7878">
        <w:rPr>
          <w:rFonts w:ascii="Liberation Serif" w:hAnsi="Liberation Serif"/>
          <w:sz w:val="26"/>
          <w:szCs w:val="26"/>
        </w:rPr>
        <w:t>государственной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власти Свердловской области –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proofErr w:type="gramStart"/>
      <w:r w:rsidRPr="00EE7878">
        <w:rPr>
          <w:rFonts w:ascii="Liberation Serif" w:hAnsi="Liberation Serif"/>
          <w:sz w:val="26"/>
          <w:szCs w:val="26"/>
        </w:rPr>
        <w:t>Управлении</w:t>
      </w:r>
      <w:proofErr w:type="gramEnd"/>
      <w:r w:rsidRPr="00EE7878">
        <w:rPr>
          <w:rFonts w:ascii="Liberation Serif" w:hAnsi="Liberation Serif"/>
          <w:sz w:val="26"/>
          <w:szCs w:val="26"/>
        </w:rPr>
        <w:t xml:space="preserve"> социальной политики 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Министерства социальной политики </w:t>
      </w:r>
    </w:p>
    <w:p w:rsidR="00EE7878" w:rsidRP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 xml:space="preserve">Свердловской области по Шалинскому </w:t>
      </w:r>
    </w:p>
    <w:p w:rsidR="00EE7878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 w:rsidRPr="00EE7878">
        <w:rPr>
          <w:rFonts w:ascii="Liberation Serif" w:hAnsi="Liberation Serif"/>
          <w:sz w:val="26"/>
          <w:szCs w:val="26"/>
        </w:rPr>
        <w:t>району»</w:t>
      </w:r>
    </w:p>
    <w:p w:rsidR="00EE7878" w:rsidRPr="00FD0CA6" w:rsidRDefault="00EE7878" w:rsidP="00EE7878">
      <w:pPr>
        <w:ind w:firstLine="467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(в ред. приказа от 04.09.2019 № 94-о)</w:t>
      </w:r>
    </w:p>
    <w:p w:rsidR="00EE7878" w:rsidRDefault="00EE7878" w:rsidP="00EE7878">
      <w:pPr>
        <w:rPr>
          <w:rFonts w:ascii="Liberation Serif" w:hAnsi="Liberation Serif"/>
          <w:sz w:val="26"/>
          <w:szCs w:val="26"/>
        </w:rPr>
      </w:pPr>
    </w:p>
    <w:p w:rsidR="00740218" w:rsidRPr="00EE7878" w:rsidRDefault="00740218" w:rsidP="00EE7878">
      <w:pPr>
        <w:rPr>
          <w:rFonts w:ascii="Liberation Serif" w:hAnsi="Liberation Serif"/>
          <w:sz w:val="26"/>
          <w:szCs w:val="26"/>
        </w:rPr>
      </w:pPr>
    </w:p>
    <w:p w:rsidR="00EE7878" w:rsidRPr="00EE7878" w:rsidRDefault="00EE7878" w:rsidP="00EE7878">
      <w:pPr>
        <w:jc w:val="center"/>
        <w:rPr>
          <w:rFonts w:ascii="Liberation Serif" w:hAnsi="Liberation Serif"/>
          <w:b/>
          <w:sz w:val="26"/>
          <w:szCs w:val="26"/>
        </w:rPr>
      </w:pPr>
      <w:r w:rsidRPr="00EE7878">
        <w:rPr>
          <w:rFonts w:ascii="Liberation Serif" w:hAnsi="Liberation Serif"/>
          <w:b/>
          <w:sz w:val="26"/>
          <w:szCs w:val="26"/>
        </w:rPr>
        <w:t>СОСТАВ</w:t>
      </w:r>
    </w:p>
    <w:p w:rsidR="00EE7878" w:rsidRPr="00EE7878" w:rsidRDefault="00EE7878" w:rsidP="00EE7878">
      <w:pPr>
        <w:jc w:val="center"/>
        <w:rPr>
          <w:rFonts w:ascii="Liberation Serif" w:hAnsi="Liberation Serif"/>
          <w:b/>
          <w:sz w:val="26"/>
          <w:szCs w:val="26"/>
        </w:rPr>
      </w:pPr>
      <w:r w:rsidRPr="00EE7878">
        <w:rPr>
          <w:rFonts w:ascii="Liberation Serif" w:hAnsi="Liberation Serif"/>
          <w:b/>
          <w:sz w:val="26"/>
          <w:szCs w:val="26"/>
        </w:rPr>
        <w:t>аттестационной комиссии по проведению аттестации государственных гражданских служащих Свердловской области, замещающих должности государственной гражданской службы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</w:t>
      </w:r>
    </w:p>
    <w:p w:rsidR="00FD0CA6" w:rsidRPr="00FD0CA6" w:rsidRDefault="00FD0CA6" w:rsidP="00FD0CA6">
      <w:pPr>
        <w:pStyle w:val="ab"/>
        <w:ind w:left="180"/>
        <w:rPr>
          <w:rFonts w:ascii="Liberation Serif" w:hAnsi="Liberation Serif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31"/>
        <w:gridCol w:w="6"/>
        <w:gridCol w:w="3231"/>
        <w:gridCol w:w="46"/>
        <w:gridCol w:w="370"/>
        <w:gridCol w:w="50"/>
        <w:gridCol w:w="5266"/>
        <w:gridCol w:w="114"/>
      </w:tblGrid>
      <w:tr w:rsidR="00FD0CA6" w:rsidRPr="00FD0CA6" w:rsidTr="00FD0CA6">
        <w:trPr>
          <w:gridAfter w:val="1"/>
          <w:wAfter w:w="120" w:type="dxa"/>
          <w:trHeight w:val="673"/>
        </w:trPr>
        <w:tc>
          <w:tcPr>
            <w:tcW w:w="655" w:type="dxa"/>
            <w:shd w:val="clear" w:color="auto" w:fill="auto"/>
          </w:tcPr>
          <w:p w:rsidR="00FD0CA6" w:rsidRPr="00FD0CA6" w:rsidRDefault="00FD0CA6" w:rsidP="004D23FD">
            <w:pPr>
              <w:pStyle w:val="a3"/>
              <w:ind w:left="42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Клевакина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FD0CA6" w:rsidRPr="00FD0CA6" w:rsidRDefault="00FD0CA6" w:rsidP="004D23FD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начальник Управления, председатель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rPr>
          <w:gridAfter w:val="1"/>
          <w:wAfter w:w="120" w:type="dxa"/>
          <w:trHeight w:val="785"/>
        </w:trPr>
        <w:tc>
          <w:tcPr>
            <w:tcW w:w="655" w:type="dxa"/>
            <w:shd w:val="clear" w:color="auto" w:fill="auto"/>
          </w:tcPr>
          <w:p w:rsidR="00FD0CA6" w:rsidRPr="00FD0CA6" w:rsidRDefault="00FD0CA6" w:rsidP="004D23FD">
            <w:pPr>
              <w:pStyle w:val="a3"/>
              <w:ind w:left="42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Кузнецова Галина Сергеевна 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FD0CA6" w:rsidRPr="00FD0CA6" w:rsidRDefault="00FD0CA6" w:rsidP="004D23FD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заместитель начальника Управления, заместитель председателя Комиссии</w:t>
            </w: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Ганьжина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Людмила Андреевна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– главный бухгалтер Управления, секретарь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Беринцева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отдела опеки и попечительства, семейной политики, профилактики социального сиротства и семейного неблагополучия Управления, член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Сурнина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Анастасия Леонидовна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отдела обеспечения мер социальной поддержки, организации социального обслуживания Управления, член Комиссии</w:t>
            </w:r>
          </w:p>
          <w:p w:rsidR="00EE7878" w:rsidRPr="00FD0CA6" w:rsidRDefault="00EE7878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rPr>
          <w:trHeight w:val="334"/>
        </w:trPr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C472F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Титов Максим Леонидович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Зверев Алексей 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Иванович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Перина Надежда Александровна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консультант </w:t>
            </w:r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 xml:space="preserve">отдела </w:t>
            </w:r>
            <w:proofErr w:type="gramStart"/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>контроля за</w:t>
            </w:r>
            <w:proofErr w:type="gramEnd"/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 xml:space="preserve"> соблюдением </w:t>
            </w:r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антикоррупционных норм Управления профилактики коррупционных и иных правонарушений Департамента противодействия коррупции и контроля Свердловской области</w:t>
            </w:r>
          </w:p>
          <w:p w:rsidR="00C472F6" w:rsidRPr="00FD0CA6" w:rsidRDefault="00C472F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Губернатора Свердловской области и Правительства Свердловской области</w:t>
            </w:r>
          </w:p>
          <w:p w:rsidR="00FD0CA6" w:rsidRPr="00FD0CA6" w:rsidRDefault="00FD0CA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заведующий филиалом ГАПОУ СО «</w:t>
            </w:r>
            <w:proofErr w:type="spellStart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Первоуральский</w:t>
            </w:r>
            <w:proofErr w:type="spellEnd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 xml:space="preserve"> политехникум»,</w:t>
            </w: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независимый эксперт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преподаватель общественных дисциплин филиала </w:t>
            </w: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ГАПОУ СО «</w:t>
            </w:r>
            <w:proofErr w:type="spellStart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Первоуральский</w:t>
            </w:r>
            <w:proofErr w:type="spellEnd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 xml:space="preserve"> политехникум»,</w:t>
            </w: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независимый эксперт</w:t>
            </w:r>
          </w:p>
        </w:tc>
      </w:tr>
    </w:tbl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sdt>
      <w:sdtPr>
        <w:rPr>
          <w:rFonts w:ascii="Liberation Serif" w:hAnsi="Liberation Serif" w:cs="Liberation Serif"/>
          <w:sz w:val="26"/>
          <w:szCs w:val="26"/>
          <w:lang w:eastAsia="en-US"/>
        </w:rPr>
        <w:id w:val="354716"/>
        <w:placeholder>
          <w:docPart w:val="C64523CC0D0B481CB3D26508ED05E964"/>
        </w:placeholder>
      </w:sdtPr>
      <w:sdtContent>
        <w:p w:rsidR="00FD0CA6" w:rsidRPr="00FD0CA6" w:rsidRDefault="00FD0CA6" w:rsidP="00FD0CA6">
          <w:pPr>
            <w:suppressAutoHyphens/>
            <w:jc w:val="right"/>
            <w:rPr>
              <w:rFonts w:ascii="Liberation Serif" w:hAnsi="Liberation Serif"/>
              <w:sz w:val="26"/>
              <w:szCs w:val="26"/>
            </w:rPr>
          </w:pPr>
        </w:p>
        <w:p w:rsidR="00234E68" w:rsidRPr="00FD0CA6" w:rsidRDefault="0006597A" w:rsidP="00A42248">
          <w:pPr>
            <w:suppressAutoHyphens/>
            <w:jc w:val="right"/>
            <w:rPr>
              <w:rFonts w:ascii="Liberation Serif" w:hAnsi="Liberation Serif" w:cs="Liberation Serif"/>
              <w:sz w:val="26"/>
              <w:szCs w:val="26"/>
              <w:lang w:eastAsia="en-US"/>
            </w:rPr>
          </w:pPr>
        </w:p>
      </w:sdtContent>
    </w:sdt>
    <w:p w:rsidR="00234E68" w:rsidRPr="00FD0CA6" w:rsidRDefault="00234E68" w:rsidP="00234E68">
      <w:pPr>
        <w:rPr>
          <w:rFonts w:ascii="Liberation Serif" w:hAnsi="Liberation Serif"/>
          <w:sz w:val="26"/>
          <w:szCs w:val="26"/>
        </w:rPr>
      </w:pPr>
    </w:p>
    <w:p w:rsidR="00A42248" w:rsidRPr="00FD0CA6" w:rsidRDefault="00A42248" w:rsidP="00C25CB0">
      <w:pPr>
        <w:ind w:left="4956"/>
        <w:jc w:val="right"/>
        <w:rPr>
          <w:rFonts w:ascii="Liberation Serif" w:hAnsi="Liberation Serif"/>
          <w:sz w:val="26"/>
          <w:szCs w:val="26"/>
        </w:rPr>
      </w:pPr>
    </w:p>
    <w:sectPr w:rsidR="00A42248" w:rsidRPr="00FD0CA6" w:rsidSect="008C3A6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68" w:rsidRDefault="00234E68" w:rsidP="00234E68">
      <w:r>
        <w:separator/>
      </w:r>
    </w:p>
  </w:endnote>
  <w:endnote w:type="continuationSeparator" w:id="0">
    <w:p w:rsidR="00234E68" w:rsidRDefault="00234E68" w:rsidP="0023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68" w:rsidRDefault="00234E68" w:rsidP="00234E68">
      <w:r>
        <w:separator/>
      </w:r>
    </w:p>
  </w:footnote>
  <w:footnote w:type="continuationSeparator" w:id="0">
    <w:p w:rsidR="00234E68" w:rsidRDefault="00234E68" w:rsidP="0023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76D"/>
    <w:multiLevelType w:val="hybridMultilevel"/>
    <w:tmpl w:val="7918F324"/>
    <w:lvl w:ilvl="0" w:tplc="FCF6092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86"/>
    <w:rsid w:val="0004400B"/>
    <w:rsid w:val="0006597A"/>
    <w:rsid w:val="00105892"/>
    <w:rsid w:val="001239E3"/>
    <w:rsid w:val="00134587"/>
    <w:rsid w:val="001D240B"/>
    <w:rsid w:val="00234E68"/>
    <w:rsid w:val="00275FB0"/>
    <w:rsid w:val="00301570"/>
    <w:rsid w:val="00324302"/>
    <w:rsid w:val="0041115F"/>
    <w:rsid w:val="004E363A"/>
    <w:rsid w:val="00613974"/>
    <w:rsid w:val="00675386"/>
    <w:rsid w:val="006C5325"/>
    <w:rsid w:val="00740218"/>
    <w:rsid w:val="00747836"/>
    <w:rsid w:val="007D5658"/>
    <w:rsid w:val="008461FE"/>
    <w:rsid w:val="008C3A67"/>
    <w:rsid w:val="00920ABA"/>
    <w:rsid w:val="00A42248"/>
    <w:rsid w:val="00A640B0"/>
    <w:rsid w:val="00B0717C"/>
    <w:rsid w:val="00C25CB0"/>
    <w:rsid w:val="00C44298"/>
    <w:rsid w:val="00C472F6"/>
    <w:rsid w:val="00CD2059"/>
    <w:rsid w:val="00D07328"/>
    <w:rsid w:val="00EE7878"/>
    <w:rsid w:val="00FD0CA6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A640B0"/>
    <w:rPr>
      <w:color w:val="808080"/>
    </w:rPr>
  </w:style>
  <w:style w:type="paragraph" w:styleId="2">
    <w:name w:val="Body Text Indent 2"/>
    <w:basedOn w:val="a"/>
    <w:link w:val="20"/>
    <w:rsid w:val="00234E6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34E6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D0C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0C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BC9BE6E36F432AAC516C09F9EE2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D05C5-D614-4FED-ADB4-02C21EA3C72E}"/>
      </w:docPartPr>
      <w:docPartBody>
        <w:p w:rsidR="00157B2A" w:rsidRDefault="00C63F3D" w:rsidP="00C63F3D">
          <w:pPr>
            <w:pStyle w:val="AFBC9BE6E36F432AAC516C09F9EE29E3"/>
          </w:pPr>
          <w:r w:rsidRPr="000D17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523CC0D0B481CB3D26508ED05E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D22B5-FE00-4FEF-839A-47F6A2F2A3CA}"/>
      </w:docPartPr>
      <w:docPartBody>
        <w:p w:rsidR="00383DFF" w:rsidRDefault="001F0C04" w:rsidP="001F0C04">
          <w:pPr>
            <w:pStyle w:val="C64523CC0D0B481CB3D26508ED05E964"/>
          </w:pPr>
          <w:r w:rsidRPr="000D17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63F3D"/>
    <w:rsid w:val="000326F4"/>
    <w:rsid w:val="00157B2A"/>
    <w:rsid w:val="001F0C04"/>
    <w:rsid w:val="002079DD"/>
    <w:rsid w:val="00383DFF"/>
    <w:rsid w:val="003A65C1"/>
    <w:rsid w:val="003D2D94"/>
    <w:rsid w:val="004F1200"/>
    <w:rsid w:val="008761A1"/>
    <w:rsid w:val="009927AC"/>
    <w:rsid w:val="00A74757"/>
    <w:rsid w:val="00AB4490"/>
    <w:rsid w:val="00C63F3D"/>
    <w:rsid w:val="00E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499"/>
    <w:rPr>
      <w:color w:val="808080"/>
    </w:rPr>
  </w:style>
  <w:style w:type="paragraph" w:customStyle="1" w:styleId="AFBC9BE6E36F432AAC516C09F9EE29E3">
    <w:name w:val="AFBC9BE6E36F432AAC516C09F9EE29E3"/>
    <w:rsid w:val="00C63F3D"/>
  </w:style>
  <w:style w:type="paragraph" w:customStyle="1" w:styleId="3182597B2E954DCDA00B27D222580B59">
    <w:name w:val="3182597B2E954DCDA00B27D222580B59"/>
    <w:rsid w:val="00C63F3D"/>
  </w:style>
  <w:style w:type="paragraph" w:customStyle="1" w:styleId="A9BED60E447F4296BA5AD9082D29F053">
    <w:name w:val="A9BED60E447F4296BA5AD9082D29F053"/>
    <w:rsid w:val="00C63F3D"/>
  </w:style>
  <w:style w:type="paragraph" w:customStyle="1" w:styleId="76E9E386AD184201A0D85FEF4D27D9E6">
    <w:name w:val="76E9E386AD184201A0D85FEF4D27D9E6"/>
    <w:rsid w:val="001F0C04"/>
  </w:style>
  <w:style w:type="paragraph" w:customStyle="1" w:styleId="647A33EE49A74D5AB827B78D391BF77B">
    <w:name w:val="647A33EE49A74D5AB827B78D391BF77B"/>
    <w:rsid w:val="001F0C04"/>
  </w:style>
  <w:style w:type="paragraph" w:customStyle="1" w:styleId="C64523CC0D0B481CB3D26508ED05E964">
    <w:name w:val="C64523CC0D0B481CB3D26508ED05E964"/>
    <w:rsid w:val="001F0C04"/>
  </w:style>
  <w:style w:type="paragraph" w:customStyle="1" w:styleId="F6D45D8F84CC4142915ADB70988C3E2E">
    <w:name w:val="F6D45D8F84CC4142915ADB70988C3E2E"/>
    <w:rsid w:val="001F0C04"/>
  </w:style>
  <w:style w:type="paragraph" w:customStyle="1" w:styleId="E524D41057CA41B282B71FEA548F14CB">
    <w:name w:val="E524D41057CA41B282B71FEA548F14CB"/>
    <w:rsid w:val="00EC6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Г.С. Кузнецова</dc:creator>
  <cp:keywords/>
  <dc:description/>
  <cp:lastModifiedBy>Г.С. Кузнецова</cp:lastModifiedBy>
  <cp:revision>19</cp:revision>
  <dcterms:created xsi:type="dcterms:W3CDTF">2019-03-05T06:02:00Z</dcterms:created>
  <dcterms:modified xsi:type="dcterms:W3CDTF">2019-10-09T08:02:00Z</dcterms:modified>
  <cp:contentStatus/>
</cp:coreProperties>
</file>