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DF" w:rsidRPr="00361146" w:rsidRDefault="00262DDF" w:rsidP="00262DD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262DDF" w:rsidRPr="00361146" w:rsidRDefault="00262DDF" w:rsidP="00262DD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262DDF" w:rsidRPr="00361146" w:rsidRDefault="00262DDF" w:rsidP="00262DD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262DDF" w:rsidRPr="00361146" w:rsidRDefault="00262DDF" w:rsidP="00262DD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262DDF" w:rsidRPr="00361146" w:rsidRDefault="00262DDF" w:rsidP="00262DD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262DDF" w:rsidRPr="00361146" w:rsidRDefault="00262DDF" w:rsidP="00262DD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262DDF" w:rsidRPr="00361146" w:rsidRDefault="00262DDF" w:rsidP="00262DD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262DDF" w:rsidRPr="00361146" w:rsidRDefault="00262DDF" w:rsidP="00262DD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262DDF" w:rsidRPr="00361146" w:rsidRDefault="00262DDF" w:rsidP="00262DD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262DDF" w:rsidRPr="00361146" w:rsidRDefault="00262DDF" w:rsidP="00262DD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262DDF" w:rsidRPr="00361146" w:rsidRDefault="00262DDF" w:rsidP="00262D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1146">
        <w:rPr>
          <w:rFonts w:ascii="Liberation Serif" w:hAnsi="Liberation Serif" w:cs="Liberation Serif"/>
          <w:b/>
          <w:sz w:val="28"/>
          <w:szCs w:val="28"/>
        </w:rPr>
        <w:t>О внесении изменений в приказ Министерства социальной политики Свердловской области от 20.04.2016 № 152 «Об утверждении Перечня целевых субсидий и аналитических кодов с указаниями по отнесению расходов и Порядка расчета объема субсидий, предоставляемых государственным бюджетным и государственным автономным учреждениям, подведомственным Министерству социальной политики Свердловской области, на иные цели»</w:t>
      </w:r>
    </w:p>
    <w:p w:rsidR="00262DDF" w:rsidRPr="00361146" w:rsidRDefault="00262DDF" w:rsidP="00262DDF">
      <w:pPr>
        <w:autoSpaceDE w:val="0"/>
        <w:autoSpaceDN w:val="0"/>
        <w:adjustRightInd w:val="0"/>
        <w:spacing w:line="264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262DDF" w:rsidRPr="00361146" w:rsidRDefault="00262DDF" w:rsidP="00262DDF">
      <w:pPr>
        <w:autoSpaceDE w:val="0"/>
        <w:autoSpaceDN w:val="0"/>
        <w:adjustRightInd w:val="0"/>
        <w:spacing w:line="264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262DDF" w:rsidRPr="00361146" w:rsidRDefault="00262DDF" w:rsidP="00262DD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1146"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1879600</wp:posOffset>
                </wp:positionV>
                <wp:extent cx="7620" cy="19050"/>
                <wp:effectExtent l="2540" t="381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" cy="1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DDF" w:rsidRDefault="00262DDF" w:rsidP="00262DDF">
                            <w:pPr>
                              <w:ind w:right="-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21.95pt;margin-top:148pt;width:.6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" stroked="f">
                <v:textbox>
                  <w:txbxContent>
                    <w:p w:rsidR="00262DDF" w:rsidRDefault="00262DDF" w:rsidP="00262DDF">
                      <w:pPr>
                        <w:ind w:right="-67"/>
                      </w:pPr>
                    </w:p>
                  </w:txbxContent>
                </v:textbox>
              </v:shape>
            </w:pict>
          </mc:Fallback>
        </mc:AlternateContent>
      </w:r>
      <w:r w:rsidRPr="00361146">
        <w:rPr>
          <w:rFonts w:ascii="Liberation Serif" w:hAnsi="Liberation Serif" w:cs="Liberation Serif"/>
          <w:noProof/>
          <w:sz w:val="28"/>
          <w:szCs w:val="28"/>
        </w:rPr>
        <w:t>В соответствии со статьями 78.1 и 78.2 Бюджетного кодекса Российской Федерации, постановлением Правительства Свердловской области от 08.02.2011 №</w:t>
      </w:r>
      <w:r w:rsidR="00C04934">
        <w:rPr>
          <w:rFonts w:ascii="Liberation Serif" w:hAnsi="Liberation Serif" w:cs="Liberation Serif"/>
          <w:noProof/>
          <w:sz w:val="28"/>
          <w:szCs w:val="28"/>
        </w:rPr>
        <w:t> </w:t>
      </w:r>
      <w:r w:rsidRPr="00361146">
        <w:rPr>
          <w:rFonts w:ascii="Liberation Serif" w:hAnsi="Liberation Serif" w:cs="Liberation Serif"/>
          <w:noProof/>
          <w:sz w:val="28"/>
          <w:szCs w:val="28"/>
        </w:rPr>
        <w:t>74-ПП «Об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области на иные цели», приказом Министерства финансов Свердловской области от 31.03.2011 № 108 «Об утверждении Порядка санкционирования расходов областных государственных учреждений и областных государственных унитарных предприятий Министерством финансов Свердловской области,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</w:p>
    <w:p w:rsidR="00262DDF" w:rsidRPr="00361146" w:rsidRDefault="00262DDF" w:rsidP="00262DD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61146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262DDF" w:rsidRPr="00361146" w:rsidRDefault="00262DDF" w:rsidP="00262DD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1146"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7042785</wp:posOffset>
                </wp:positionH>
                <wp:positionV relativeFrom="paragraph">
                  <wp:posOffset>1607820</wp:posOffset>
                </wp:positionV>
                <wp:extent cx="7620" cy="76200"/>
                <wp:effectExtent l="0" t="0" r="2540" b="12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DDF" w:rsidRDefault="00262DDF" w:rsidP="00262DDF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554.55pt;margin-top:126.6pt;width:.6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" stroked="f">
                <v:textbox>
                  <w:txbxContent>
                    <w:p w:rsidR="00262DDF" w:rsidRDefault="00262DDF" w:rsidP="00262DDF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Pr="00361146">
        <w:rPr>
          <w:rFonts w:ascii="Liberation Serif" w:hAnsi="Liberation Serif" w:cs="Liberation Serif"/>
          <w:sz w:val="28"/>
          <w:szCs w:val="28"/>
        </w:rPr>
        <w:t xml:space="preserve">1. Внести в </w:t>
      </w:r>
      <w:r w:rsidRPr="00361146">
        <w:rPr>
          <w:rFonts w:ascii="Liberation Serif" w:hAnsi="Liberation Serif" w:cs="Liberation Serif"/>
          <w:bCs/>
          <w:sz w:val="28"/>
          <w:szCs w:val="28"/>
        </w:rPr>
        <w:t xml:space="preserve">Перечень целевых субсидий и аналитических кодов с указаниями по отнесению расходов, утвержденный </w:t>
      </w:r>
      <w:r w:rsidRPr="00361146">
        <w:rPr>
          <w:rFonts w:ascii="Liberation Serif" w:hAnsi="Liberation Serif" w:cs="Liberation Serif"/>
          <w:sz w:val="28"/>
          <w:szCs w:val="28"/>
        </w:rPr>
        <w:t>приказом Министерства социальной политики Свердловской области от 20.04.2016 № 152 «Об утверждении Перечня целевых субсидий и аналитических кодов с указаниями по отнесению расходов и Порядка расчета объема субсидий, предоставляемых государственным бюджетным и государственным автономным учреждениям, подведомственным Министерству социальной политики Свердловской области, на иные цели» («Официальный интернет-портал правовой информации Свердловской области» (www.pravo.gov66.ru), 2016, 29 апреля, № 7974) с изменениями, внесенными приказами Министерства социальной политики Свердловской области от</w:t>
      </w:r>
      <w:r w:rsidR="00A95F62">
        <w:rPr>
          <w:rFonts w:ascii="Liberation Serif" w:hAnsi="Liberation Serif" w:cs="Liberation Serif"/>
          <w:sz w:val="28"/>
          <w:szCs w:val="28"/>
        </w:rPr>
        <w:t> </w:t>
      </w:r>
      <w:r w:rsidRPr="00361146">
        <w:rPr>
          <w:rFonts w:ascii="Liberation Serif" w:hAnsi="Liberation Serif" w:cs="Liberation Serif"/>
          <w:sz w:val="28"/>
          <w:szCs w:val="28"/>
        </w:rPr>
        <w:t>16.06.2016 № 319, от 08.12.2016 № 594, от 28.12.2016 № 641, от 01.06.2017 №</w:t>
      </w:r>
      <w:r w:rsidR="00A95F62">
        <w:rPr>
          <w:rFonts w:ascii="Liberation Serif" w:hAnsi="Liberation Serif" w:cs="Liberation Serif"/>
          <w:sz w:val="28"/>
          <w:szCs w:val="28"/>
        </w:rPr>
        <w:t> </w:t>
      </w:r>
      <w:r w:rsidRPr="00361146">
        <w:rPr>
          <w:rFonts w:ascii="Liberation Serif" w:hAnsi="Liberation Serif" w:cs="Liberation Serif"/>
          <w:sz w:val="28"/>
          <w:szCs w:val="28"/>
        </w:rPr>
        <w:t>284, от 18.09.2017 № 464, от 13.11.2017№ 576</w:t>
      </w:r>
      <w:r w:rsidR="00C04934">
        <w:rPr>
          <w:rFonts w:ascii="Liberation Serif" w:hAnsi="Liberation Serif" w:cs="Liberation Serif"/>
          <w:sz w:val="28"/>
          <w:szCs w:val="28"/>
        </w:rPr>
        <w:t>,</w:t>
      </w:r>
      <w:r w:rsidRPr="00361146">
        <w:rPr>
          <w:rFonts w:ascii="Liberation Serif" w:hAnsi="Liberation Serif" w:cs="Liberation Serif"/>
          <w:sz w:val="28"/>
          <w:szCs w:val="28"/>
        </w:rPr>
        <w:t xml:space="preserve"> от 28.12.2017 № 653, от</w:t>
      </w:r>
      <w:r w:rsidR="00A95F62">
        <w:rPr>
          <w:rFonts w:ascii="Liberation Serif" w:hAnsi="Liberation Serif" w:cs="Liberation Serif"/>
          <w:sz w:val="28"/>
          <w:szCs w:val="28"/>
        </w:rPr>
        <w:t> </w:t>
      </w:r>
      <w:r w:rsidRPr="00361146">
        <w:rPr>
          <w:rFonts w:ascii="Liberation Serif" w:hAnsi="Liberation Serif" w:cs="Liberation Serif"/>
          <w:sz w:val="28"/>
          <w:szCs w:val="28"/>
        </w:rPr>
        <w:t xml:space="preserve">13.06.2018 </w:t>
      </w:r>
      <w:r w:rsidRPr="00361146">
        <w:rPr>
          <w:rFonts w:ascii="Liberation Serif" w:hAnsi="Liberation Serif" w:cs="Liberation Serif"/>
          <w:sz w:val="28"/>
          <w:szCs w:val="28"/>
        </w:rPr>
        <w:lastRenderedPageBreak/>
        <w:t>№</w:t>
      </w:r>
      <w:r w:rsidR="00A95F62">
        <w:rPr>
          <w:rFonts w:ascii="Liberation Serif" w:hAnsi="Liberation Serif" w:cs="Liberation Serif"/>
          <w:sz w:val="28"/>
          <w:szCs w:val="28"/>
        </w:rPr>
        <w:t> </w:t>
      </w:r>
      <w:r w:rsidRPr="00361146">
        <w:rPr>
          <w:rFonts w:ascii="Liberation Serif" w:hAnsi="Liberation Serif" w:cs="Liberation Serif"/>
          <w:sz w:val="28"/>
          <w:szCs w:val="28"/>
        </w:rPr>
        <w:t>210, от 24.12.2018 № 505, от 22.04.2019 № 122</w:t>
      </w:r>
      <w:r w:rsidR="00C04934">
        <w:rPr>
          <w:rFonts w:ascii="Liberation Serif" w:hAnsi="Liberation Serif" w:cs="Liberation Serif"/>
          <w:sz w:val="28"/>
          <w:szCs w:val="28"/>
        </w:rPr>
        <w:t xml:space="preserve"> и</w:t>
      </w:r>
      <w:r w:rsidRPr="00361146">
        <w:rPr>
          <w:rFonts w:ascii="Liberation Serif" w:hAnsi="Liberation Serif" w:cs="Liberation Serif"/>
          <w:sz w:val="28"/>
          <w:szCs w:val="28"/>
        </w:rPr>
        <w:t xml:space="preserve"> </w:t>
      </w:r>
      <w:r w:rsidR="00A95F62" w:rsidRPr="004E4A39">
        <w:rPr>
          <w:rFonts w:ascii="Liberation Serif" w:hAnsi="Liberation Serif" w:cs="Liberation Serif"/>
          <w:sz w:val="28"/>
          <w:szCs w:val="28"/>
        </w:rPr>
        <w:t xml:space="preserve">от </w:t>
      </w:r>
      <w:r w:rsidR="001D7B02" w:rsidRPr="004E4A39">
        <w:rPr>
          <w:rFonts w:ascii="Liberation Serif" w:hAnsi="Liberation Serif" w:cs="Liberation Serif"/>
          <w:sz w:val="28"/>
          <w:szCs w:val="28"/>
        </w:rPr>
        <w:t>15</w:t>
      </w:r>
      <w:r w:rsidR="00A95F62" w:rsidRPr="004E4A39">
        <w:rPr>
          <w:rFonts w:ascii="Liberation Serif" w:hAnsi="Liberation Serif" w:cs="Liberation Serif"/>
          <w:sz w:val="28"/>
          <w:szCs w:val="28"/>
        </w:rPr>
        <w:t>.08.2019 № </w:t>
      </w:r>
      <w:r w:rsidR="0090465A" w:rsidRPr="0090465A">
        <w:rPr>
          <w:rFonts w:ascii="Liberation Serif" w:hAnsi="Liberation Serif" w:cs="Liberation Serif"/>
          <w:sz w:val="28"/>
          <w:szCs w:val="28"/>
        </w:rPr>
        <w:t>354</w:t>
      </w:r>
      <w:r w:rsidR="00C04934">
        <w:rPr>
          <w:rFonts w:ascii="Liberation Serif" w:hAnsi="Liberation Serif" w:cs="Liberation Serif"/>
          <w:sz w:val="28"/>
          <w:szCs w:val="28"/>
        </w:rPr>
        <w:t xml:space="preserve"> (далее – приказ Министерства социальной политики Свердловской области от 20.04.2016 № 152)</w:t>
      </w:r>
      <w:r w:rsidR="0090465A">
        <w:rPr>
          <w:rFonts w:ascii="Liberation Serif" w:hAnsi="Liberation Serif" w:cs="Liberation Serif"/>
          <w:sz w:val="28"/>
          <w:szCs w:val="28"/>
        </w:rPr>
        <w:t>,</w:t>
      </w:r>
      <w:r w:rsidR="00A95F62" w:rsidRPr="004E4A39">
        <w:rPr>
          <w:rFonts w:ascii="Liberation Serif" w:hAnsi="Liberation Serif" w:cs="Liberation Serif"/>
          <w:sz w:val="28"/>
          <w:szCs w:val="28"/>
        </w:rPr>
        <w:t xml:space="preserve"> </w:t>
      </w:r>
      <w:r w:rsidRPr="00361146">
        <w:rPr>
          <w:rFonts w:ascii="Liberation Serif" w:hAnsi="Liberation Serif" w:cs="Liberation Serif"/>
          <w:sz w:val="28"/>
          <w:szCs w:val="28"/>
        </w:rPr>
        <w:t>следующее изменение:</w:t>
      </w:r>
    </w:p>
    <w:p w:rsidR="00262DDF" w:rsidRPr="00361146" w:rsidRDefault="00262DDF" w:rsidP="00262DDF">
      <w:pPr>
        <w:autoSpaceDE w:val="0"/>
        <w:autoSpaceDN w:val="0"/>
        <w:adjustRightInd w:val="0"/>
        <w:spacing w:line="221" w:lineRule="auto"/>
        <w:ind w:firstLine="709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361146"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6221730</wp:posOffset>
                </wp:positionH>
                <wp:positionV relativeFrom="paragraph">
                  <wp:posOffset>3171825</wp:posOffset>
                </wp:positionV>
                <wp:extent cx="973455" cy="285750"/>
                <wp:effectExtent l="0" t="0" r="63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DDF" w:rsidRDefault="00262DDF" w:rsidP="00262DDF">
                            <w:pPr>
                              <w:tabs>
                                <w:tab w:val="left" w:pos="284"/>
                              </w:tabs>
                              <w:ind w:right="694" w:hanging="142"/>
                            </w:pPr>
                          </w:p>
                          <w:p w:rsidR="00262DDF" w:rsidRDefault="00262DDF" w:rsidP="00262DDF">
                            <w:pPr>
                              <w:tabs>
                                <w:tab w:val="left" w:pos="284"/>
                              </w:tabs>
                              <w:ind w:right="694" w:hanging="142"/>
                            </w:pPr>
                          </w:p>
                          <w:p w:rsidR="00262DDF" w:rsidRDefault="00262DDF" w:rsidP="00262DDF">
                            <w:pPr>
                              <w:tabs>
                                <w:tab w:val="left" w:pos="284"/>
                              </w:tabs>
                              <w:ind w:right="694" w:hanging="142"/>
                            </w:pPr>
                          </w:p>
                          <w:p w:rsidR="00262DDF" w:rsidRDefault="00262DDF" w:rsidP="00262DDF">
                            <w:pPr>
                              <w:tabs>
                                <w:tab w:val="left" w:pos="284"/>
                              </w:tabs>
                              <w:ind w:right="694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489.9pt;margin-top:249.75pt;width:76.6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" stroked="f">
                <v:textbox>
                  <w:txbxContent>
                    <w:p w:rsidR="00262DDF" w:rsidRDefault="00262DDF" w:rsidP="00262DDF">
                      <w:pPr>
                        <w:tabs>
                          <w:tab w:val="left" w:pos="284"/>
                        </w:tabs>
                        <w:ind w:right="694" w:hanging="142"/>
                      </w:pPr>
                    </w:p>
                    <w:p w:rsidR="00262DDF" w:rsidRDefault="00262DDF" w:rsidP="00262DDF">
                      <w:pPr>
                        <w:tabs>
                          <w:tab w:val="left" w:pos="284"/>
                        </w:tabs>
                        <w:ind w:right="694" w:hanging="142"/>
                      </w:pPr>
                    </w:p>
                    <w:p w:rsidR="00262DDF" w:rsidRDefault="00262DDF" w:rsidP="00262DDF">
                      <w:pPr>
                        <w:tabs>
                          <w:tab w:val="left" w:pos="284"/>
                        </w:tabs>
                        <w:ind w:right="694" w:hanging="142"/>
                      </w:pPr>
                    </w:p>
                    <w:p w:rsidR="00262DDF" w:rsidRDefault="00262DDF" w:rsidP="00262DDF">
                      <w:pPr>
                        <w:tabs>
                          <w:tab w:val="left" w:pos="284"/>
                        </w:tabs>
                        <w:ind w:right="694"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361146"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128270</wp:posOffset>
                </wp:positionV>
                <wp:extent cx="182880" cy="271780"/>
                <wp:effectExtent l="0" t="444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DDF" w:rsidRDefault="00262DDF" w:rsidP="00262DDF">
                            <w:pPr>
                              <w:ind w:right="31"/>
                            </w:pPr>
                            <w:r>
                              <w:t>«</w:t>
                            </w:r>
                          </w:p>
                          <w:p w:rsidR="00262DDF" w:rsidRDefault="00262DDF" w:rsidP="00262DDF">
                            <w:pPr>
                              <w:ind w:right="31"/>
                            </w:pPr>
                          </w:p>
                          <w:p w:rsidR="00262DDF" w:rsidRDefault="00262DDF" w:rsidP="00262DDF">
                            <w:pPr>
                              <w:ind w:right="31"/>
                            </w:pPr>
                          </w:p>
                          <w:p w:rsidR="00262DDF" w:rsidRDefault="00262DDF" w:rsidP="00262DDF">
                            <w:pPr>
                              <w:ind w:right="31"/>
                            </w:pPr>
                          </w:p>
                          <w:p w:rsidR="00262DDF" w:rsidRPr="00C12EC3" w:rsidRDefault="00262DDF" w:rsidP="00262DDF">
                            <w:pPr>
                              <w:ind w:right="31"/>
                            </w:pPr>
                            <w:r w:rsidRPr="00C12EC3"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-17.65pt;margin-top:10.1pt;width:14.4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N+mgIAABs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" stroked="f">
                <v:textbox>
                  <w:txbxContent>
                    <w:p w:rsidR="00262DDF" w:rsidRDefault="00262DDF" w:rsidP="00262DDF">
                      <w:pPr>
                        <w:ind w:right="31"/>
                      </w:pPr>
                      <w:r>
                        <w:t>«</w:t>
                      </w:r>
                    </w:p>
                    <w:p w:rsidR="00262DDF" w:rsidRDefault="00262DDF" w:rsidP="00262DDF">
                      <w:pPr>
                        <w:ind w:right="31"/>
                      </w:pPr>
                    </w:p>
                    <w:p w:rsidR="00262DDF" w:rsidRDefault="00262DDF" w:rsidP="00262DDF">
                      <w:pPr>
                        <w:ind w:right="31"/>
                      </w:pPr>
                    </w:p>
                    <w:p w:rsidR="00262DDF" w:rsidRDefault="00262DDF" w:rsidP="00262DDF">
                      <w:pPr>
                        <w:ind w:right="31"/>
                      </w:pPr>
                    </w:p>
                    <w:p w:rsidR="00262DDF" w:rsidRPr="00C12EC3" w:rsidRDefault="00262DDF" w:rsidP="00262DDF">
                      <w:pPr>
                        <w:ind w:right="31"/>
                      </w:pPr>
                      <w:r w:rsidRPr="00C12EC3"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C04934">
        <w:rPr>
          <w:rFonts w:ascii="Liberation Serif" w:hAnsi="Liberation Serif" w:cs="Liberation Serif"/>
          <w:color w:val="000000"/>
          <w:sz w:val="28"/>
          <w:szCs w:val="28"/>
        </w:rPr>
        <w:t xml:space="preserve">таблицу </w:t>
      </w:r>
      <w:r w:rsidRPr="00361146">
        <w:rPr>
          <w:rFonts w:ascii="Liberation Serif" w:hAnsi="Liberation Serif" w:cs="Liberation Serif"/>
          <w:color w:val="000000"/>
          <w:sz w:val="28"/>
          <w:szCs w:val="28"/>
        </w:rPr>
        <w:t>дополнить строк</w:t>
      </w:r>
      <w:r w:rsidR="008364FA">
        <w:rPr>
          <w:rFonts w:ascii="Liberation Serif" w:hAnsi="Liberation Serif" w:cs="Liberation Serif"/>
          <w:color w:val="000000"/>
          <w:sz w:val="28"/>
          <w:szCs w:val="28"/>
        </w:rPr>
        <w:t>ами</w:t>
      </w:r>
      <w:r w:rsidRPr="0036114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61146">
        <w:rPr>
          <w:rFonts w:ascii="Liberation Serif" w:hAnsi="Liberation Serif" w:cs="Liberation Serif"/>
          <w:sz w:val="28"/>
          <w:szCs w:val="28"/>
        </w:rPr>
        <w:t>2</w:t>
      </w:r>
      <w:r w:rsidR="00A95F62">
        <w:rPr>
          <w:rFonts w:ascii="Liberation Serif" w:hAnsi="Liberation Serif" w:cs="Liberation Serif"/>
          <w:sz w:val="28"/>
          <w:szCs w:val="28"/>
        </w:rPr>
        <w:t>8</w:t>
      </w:r>
      <w:r w:rsidR="00C04934">
        <w:rPr>
          <w:rFonts w:ascii="Liberation Serif" w:hAnsi="Liberation Serif" w:cs="Liberation Serif"/>
          <w:sz w:val="28"/>
          <w:szCs w:val="28"/>
        </w:rPr>
        <w:t xml:space="preserve"> и </w:t>
      </w:r>
      <w:r w:rsidR="008364FA">
        <w:rPr>
          <w:rFonts w:ascii="Liberation Serif" w:hAnsi="Liberation Serif" w:cs="Liberation Serif"/>
          <w:sz w:val="28"/>
          <w:szCs w:val="28"/>
        </w:rPr>
        <w:t>29</w:t>
      </w:r>
      <w:r w:rsidRPr="00361146">
        <w:rPr>
          <w:rFonts w:ascii="Liberation Serif" w:hAnsi="Liberation Serif" w:cs="Liberation Serif"/>
          <w:sz w:val="28"/>
          <w:szCs w:val="28"/>
        </w:rPr>
        <w:t xml:space="preserve"> следующего</w:t>
      </w:r>
      <w:r w:rsidRPr="00361146">
        <w:rPr>
          <w:rFonts w:ascii="Liberation Serif" w:hAnsi="Liberation Serif" w:cs="Liberation Serif"/>
          <w:color w:val="000000"/>
          <w:sz w:val="28"/>
          <w:szCs w:val="28"/>
        </w:rPr>
        <w:t xml:space="preserve"> содержания:</w:t>
      </w:r>
    </w:p>
    <w:tbl>
      <w:tblPr>
        <w:tblW w:w="1028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690"/>
        <w:gridCol w:w="3277"/>
        <w:gridCol w:w="1134"/>
        <w:gridCol w:w="4678"/>
        <w:gridCol w:w="360"/>
      </w:tblGrid>
      <w:tr w:rsidR="00CE452A" w:rsidRPr="00361146" w:rsidTr="00BB6952">
        <w:trPr>
          <w:trHeight w:val="3927"/>
        </w:trPr>
        <w:tc>
          <w:tcPr>
            <w:tcW w:w="144" w:type="dxa"/>
            <w:tcBorders>
              <w:right w:val="single" w:sz="4" w:space="0" w:color="auto"/>
            </w:tcBorders>
          </w:tcPr>
          <w:p w:rsidR="00262DDF" w:rsidRPr="00361146" w:rsidRDefault="00262DDF" w:rsidP="00472C0B">
            <w:pPr>
              <w:autoSpaceDE w:val="0"/>
              <w:autoSpaceDN w:val="0"/>
              <w:adjustRightInd w:val="0"/>
              <w:spacing w:line="221" w:lineRule="auto"/>
              <w:ind w:left="-13" w:firstLine="1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DF" w:rsidRPr="00361146" w:rsidRDefault="00262DDF" w:rsidP="00555F2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Liberation Serif" w:hAnsi="Liberation Serif" w:cs="Liberation Serif"/>
              </w:rPr>
            </w:pPr>
            <w:r w:rsidRPr="00361146">
              <w:rPr>
                <w:rFonts w:ascii="Liberation Serif" w:hAnsi="Liberation Serif" w:cs="Liberation Serif"/>
              </w:rPr>
              <w:t>2</w:t>
            </w:r>
            <w:r w:rsidR="00A95F62">
              <w:rPr>
                <w:rFonts w:ascii="Liberation Serif" w:hAnsi="Liberation Serif" w:cs="Liberation Serif"/>
              </w:rPr>
              <w:t>8</w:t>
            </w:r>
            <w:r w:rsidR="00C0493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34" w:rsidRDefault="00262DDF" w:rsidP="0090465A">
            <w:pPr>
              <w:autoSpaceDE w:val="0"/>
              <w:autoSpaceDN w:val="0"/>
              <w:adjustRightInd w:val="0"/>
              <w:spacing w:line="204" w:lineRule="auto"/>
              <w:rPr>
                <w:rFonts w:ascii="Liberation Serif" w:eastAsia="Calibri" w:hAnsi="Liberation Serif" w:cs="Liberation Serif"/>
                <w:szCs w:val="28"/>
              </w:rPr>
            </w:pPr>
            <w:r w:rsidRPr="00361146">
              <w:rPr>
                <w:rFonts w:ascii="Liberation Serif" w:eastAsia="Calibri" w:hAnsi="Liberation Serif" w:cs="Liberation Serif"/>
                <w:szCs w:val="28"/>
              </w:rPr>
              <w:t xml:space="preserve">Субсидии </w:t>
            </w:r>
            <w:r w:rsidR="001D7B02" w:rsidRPr="00361146">
              <w:rPr>
                <w:rFonts w:ascii="Liberation Serif" w:eastAsia="Calibri" w:hAnsi="Liberation Serif" w:cs="Liberation Serif"/>
                <w:szCs w:val="28"/>
              </w:rPr>
              <w:t>на проведение</w:t>
            </w:r>
            <w:r w:rsidR="0090465A">
              <w:rPr>
                <w:rFonts w:ascii="Liberation Serif" w:eastAsia="Calibri" w:hAnsi="Liberation Serif" w:cs="Liberation Serif"/>
                <w:szCs w:val="28"/>
              </w:rPr>
              <w:t xml:space="preserve"> аварийно-восстановительных работ,</w:t>
            </w:r>
            <w:r w:rsidRPr="00361146">
              <w:rPr>
                <w:rFonts w:ascii="Liberation Serif" w:eastAsia="Calibri" w:hAnsi="Liberation Serif" w:cs="Liberation Serif"/>
                <w:szCs w:val="28"/>
              </w:rPr>
              <w:t xml:space="preserve"> </w:t>
            </w:r>
            <w:r w:rsidR="00A1779E">
              <w:rPr>
                <w:rFonts w:ascii="Liberation Serif" w:eastAsia="Calibri" w:hAnsi="Liberation Serif" w:cs="Liberation Serif"/>
                <w:szCs w:val="28"/>
              </w:rPr>
              <w:t xml:space="preserve">работ по </w:t>
            </w:r>
            <w:r w:rsidRPr="00361146">
              <w:rPr>
                <w:rFonts w:ascii="Liberation Serif" w:eastAsia="Calibri" w:hAnsi="Liberation Serif" w:cs="Liberation Serif"/>
                <w:szCs w:val="28"/>
              </w:rPr>
              <w:t>текуще</w:t>
            </w:r>
            <w:r w:rsidR="00A1779E">
              <w:rPr>
                <w:rFonts w:ascii="Liberation Serif" w:eastAsia="Calibri" w:hAnsi="Liberation Serif" w:cs="Liberation Serif"/>
                <w:szCs w:val="28"/>
              </w:rPr>
              <w:t>му</w:t>
            </w:r>
            <w:r w:rsidRPr="00361146">
              <w:rPr>
                <w:rFonts w:ascii="Liberation Serif" w:eastAsia="Calibri" w:hAnsi="Liberation Serif" w:cs="Liberation Serif"/>
                <w:szCs w:val="28"/>
              </w:rPr>
              <w:t xml:space="preserve"> ремонт</w:t>
            </w:r>
            <w:r w:rsidR="00A1779E">
              <w:rPr>
                <w:rFonts w:ascii="Liberation Serif" w:eastAsia="Calibri" w:hAnsi="Liberation Serif" w:cs="Liberation Serif"/>
                <w:szCs w:val="28"/>
              </w:rPr>
              <w:t>у</w:t>
            </w:r>
            <w:r w:rsidRPr="00361146">
              <w:rPr>
                <w:rFonts w:ascii="Liberation Serif" w:eastAsia="Calibri" w:hAnsi="Liberation Serif" w:cs="Liberation Serif"/>
                <w:szCs w:val="28"/>
              </w:rPr>
              <w:t xml:space="preserve"> недвижимого имущества, закрепленного за бюджетными и автономными учреждениями на праве оперативного управления, при условии, что размер расходов на эти цели превышает </w:t>
            </w:r>
          </w:p>
          <w:p w:rsidR="00262DDF" w:rsidRPr="00361146" w:rsidRDefault="00262DDF">
            <w:pPr>
              <w:autoSpaceDE w:val="0"/>
              <w:autoSpaceDN w:val="0"/>
              <w:adjustRightInd w:val="0"/>
              <w:spacing w:line="204" w:lineRule="auto"/>
              <w:rPr>
                <w:rFonts w:ascii="Liberation Serif" w:hAnsi="Liberation Serif" w:cs="Liberation Serif"/>
              </w:rPr>
            </w:pPr>
            <w:r w:rsidRPr="00361146">
              <w:rPr>
                <w:rFonts w:ascii="Liberation Serif" w:eastAsia="Calibri" w:hAnsi="Liberation Serif" w:cs="Liberation Serif"/>
                <w:szCs w:val="28"/>
              </w:rPr>
              <w:t>200 тысяч рублей</w:t>
            </w:r>
            <w:r w:rsidR="00A1779E">
              <w:rPr>
                <w:rFonts w:ascii="Liberation Serif" w:eastAsia="Calibri" w:hAnsi="Liberation Serif" w:cs="Liberation Serif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DF" w:rsidRPr="00361146" w:rsidRDefault="00262DDF" w:rsidP="00A95F62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Liberation Serif" w:hAnsi="Liberation Serif" w:cs="Liberation Serif"/>
              </w:rPr>
            </w:pPr>
            <w:r w:rsidRPr="00361146">
              <w:rPr>
                <w:rFonts w:ascii="Liberation Serif" w:hAnsi="Liberation Serif" w:cs="Liberation Serif"/>
              </w:rPr>
              <w:t>015.1.04</w:t>
            </w:r>
            <w:r w:rsidR="00A95F62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DF" w:rsidRPr="00361146" w:rsidRDefault="00262DDF" w:rsidP="0090465A">
            <w:pPr>
              <w:autoSpaceDE w:val="0"/>
              <w:autoSpaceDN w:val="0"/>
              <w:adjustRightInd w:val="0"/>
              <w:spacing w:line="204" w:lineRule="auto"/>
              <w:rPr>
                <w:rFonts w:ascii="Liberation Serif" w:hAnsi="Liberation Serif" w:cs="Liberation Serif"/>
              </w:rPr>
            </w:pPr>
            <w:r w:rsidRPr="00361146">
              <w:rPr>
                <w:rFonts w:ascii="Liberation Serif" w:hAnsi="Liberation Serif" w:cs="Liberation Serif"/>
                <w:szCs w:val="28"/>
              </w:rPr>
              <w:t xml:space="preserve">относятся расходы </w:t>
            </w:r>
            <w:r w:rsidR="002456E2">
              <w:rPr>
                <w:rFonts w:ascii="Liberation Serif" w:hAnsi="Liberation Serif" w:cs="Liberation Serif"/>
                <w:szCs w:val="28"/>
              </w:rPr>
              <w:t>на</w:t>
            </w:r>
            <w:r w:rsidRPr="00361146">
              <w:rPr>
                <w:rFonts w:ascii="Liberation Serif" w:hAnsi="Liberation Serif" w:cs="Liberation Serif"/>
                <w:szCs w:val="28"/>
              </w:rPr>
              <w:t xml:space="preserve"> проведение</w:t>
            </w:r>
            <w:r w:rsidR="00A1779E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90465A">
              <w:rPr>
                <w:rFonts w:ascii="Liberation Serif" w:hAnsi="Liberation Serif" w:cs="Liberation Serif"/>
                <w:szCs w:val="28"/>
              </w:rPr>
              <w:t xml:space="preserve">аварийно-восстановительных работ, </w:t>
            </w:r>
            <w:r w:rsidR="00A1779E">
              <w:rPr>
                <w:rFonts w:ascii="Liberation Serif" w:hAnsi="Liberation Serif" w:cs="Liberation Serif"/>
                <w:szCs w:val="28"/>
              </w:rPr>
              <w:t>работ по</w:t>
            </w:r>
            <w:r w:rsidRPr="00361146">
              <w:rPr>
                <w:rFonts w:ascii="Liberation Serif" w:hAnsi="Liberation Serif" w:cs="Liberation Serif"/>
                <w:szCs w:val="28"/>
              </w:rPr>
              <w:t xml:space="preserve"> текуще</w:t>
            </w:r>
            <w:r w:rsidR="00A1779E">
              <w:rPr>
                <w:rFonts w:ascii="Liberation Serif" w:hAnsi="Liberation Serif" w:cs="Liberation Serif"/>
                <w:szCs w:val="28"/>
              </w:rPr>
              <w:t>му</w:t>
            </w:r>
            <w:r w:rsidRPr="00361146">
              <w:rPr>
                <w:rFonts w:ascii="Liberation Serif" w:hAnsi="Liberation Serif" w:cs="Liberation Serif"/>
                <w:szCs w:val="28"/>
              </w:rPr>
              <w:t xml:space="preserve"> ремонт</w:t>
            </w:r>
            <w:r w:rsidR="00A1779E">
              <w:rPr>
                <w:rFonts w:ascii="Liberation Serif" w:hAnsi="Liberation Serif" w:cs="Liberation Serif"/>
                <w:szCs w:val="28"/>
              </w:rPr>
              <w:t>у</w:t>
            </w:r>
            <w:r w:rsidRPr="00361146">
              <w:rPr>
                <w:rFonts w:ascii="Liberation Serif" w:hAnsi="Liberation Serif" w:cs="Liberation Serif"/>
                <w:szCs w:val="28"/>
              </w:rPr>
              <w:t xml:space="preserve"> недвижимого имущества, закрепленного за бюджетными и автономными учреждениями на праве оперативного управления, при условии, что размер расходов на эти цели превышает 200 тысяч рублей</w:t>
            </w:r>
            <w:r>
              <w:rPr>
                <w:rFonts w:ascii="Liberation Serif" w:hAnsi="Liberation Serif" w:cs="Liberation Serif"/>
                <w:szCs w:val="28"/>
              </w:rPr>
              <w:t>,</w:t>
            </w:r>
            <w:r w:rsidR="002456E2">
              <w:rPr>
                <w:rFonts w:ascii="Liberation Serif" w:hAnsi="Liberation Serif" w:cs="Liberation Serif"/>
                <w:szCs w:val="28"/>
              </w:rPr>
              <w:t xml:space="preserve"> и </w:t>
            </w:r>
            <w:r w:rsidR="00767E9E">
              <w:rPr>
                <w:rFonts w:ascii="Liberation Serif" w:hAnsi="Liberation Serif" w:cs="Liberation Serif"/>
                <w:szCs w:val="28"/>
              </w:rPr>
              <w:t>расходы на проведение</w:t>
            </w:r>
            <w:r w:rsidR="0090465A">
              <w:rPr>
                <w:rFonts w:ascii="Liberation Serif" w:hAnsi="Liberation Serif" w:cs="Liberation Serif"/>
                <w:szCs w:val="28"/>
              </w:rPr>
              <w:t xml:space="preserve"> аварийно-восстановительных работ и </w:t>
            </w:r>
            <w:r w:rsidR="00555AC8">
              <w:rPr>
                <w:rFonts w:ascii="Liberation Serif" w:hAnsi="Liberation Serif" w:cs="Liberation Serif"/>
                <w:szCs w:val="28"/>
              </w:rPr>
              <w:t xml:space="preserve"> работ по </w:t>
            </w:r>
            <w:r w:rsidR="00767E9E">
              <w:rPr>
                <w:rFonts w:ascii="Liberation Serif" w:hAnsi="Liberation Serif" w:cs="Liberation Serif"/>
                <w:szCs w:val="28"/>
              </w:rPr>
              <w:t xml:space="preserve"> текуще</w:t>
            </w:r>
            <w:r w:rsidR="00555AC8">
              <w:rPr>
                <w:rFonts w:ascii="Liberation Serif" w:hAnsi="Liberation Serif" w:cs="Liberation Serif"/>
                <w:szCs w:val="28"/>
              </w:rPr>
              <w:t>му</w:t>
            </w:r>
            <w:r w:rsidR="00767E9E">
              <w:rPr>
                <w:rFonts w:ascii="Liberation Serif" w:hAnsi="Liberation Serif" w:cs="Liberation Serif"/>
                <w:szCs w:val="28"/>
              </w:rPr>
              <w:t xml:space="preserve"> ремонт</w:t>
            </w:r>
            <w:r w:rsidR="00555AC8">
              <w:rPr>
                <w:rFonts w:ascii="Liberation Serif" w:hAnsi="Liberation Serif" w:cs="Liberation Serif"/>
                <w:szCs w:val="28"/>
              </w:rPr>
              <w:t>у</w:t>
            </w:r>
            <w:r w:rsidR="00767E9E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2456E2">
              <w:rPr>
                <w:rFonts w:ascii="Liberation Serif" w:hAnsi="Liberation Serif" w:cs="Liberation Serif"/>
                <w:szCs w:val="28"/>
              </w:rPr>
              <w:t>не финансиру</w:t>
            </w:r>
            <w:r w:rsidR="00767E9E">
              <w:rPr>
                <w:rFonts w:ascii="Liberation Serif" w:hAnsi="Liberation Serif" w:cs="Liberation Serif"/>
                <w:szCs w:val="28"/>
              </w:rPr>
              <w:t>ю</w:t>
            </w:r>
            <w:r w:rsidR="002456E2">
              <w:rPr>
                <w:rFonts w:ascii="Liberation Serif" w:hAnsi="Liberation Serif" w:cs="Liberation Serif"/>
                <w:szCs w:val="28"/>
              </w:rPr>
              <w:t>тся учреждени</w:t>
            </w:r>
            <w:r w:rsidR="00A1779E">
              <w:rPr>
                <w:rFonts w:ascii="Liberation Serif" w:hAnsi="Liberation Serif" w:cs="Liberation Serif"/>
                <w:szCs w:val="28"/>
              </w:rPr>
              <w:t>я</w:t>
            </w:r>
            <w:r w:rsidR="002456E2">
              <w:rPr>
                <w:rFonts w:ascii="Liberation Serif" w:hAnsi="Liberation Serif" w:cs="Liberation Serif"/>
                <w:szCs w:val="28"/>
              </w:rPr>
              <w:t>м</w:t>
            </w:r>
            <w:r w:rsidR="00A1779E">
              <w:rPr>
                <w:rFonts w:ascii="Liberation Serif" w:hAnsi="Liberation Serif" w:cs="Liberation Serif"/>
                <w:szCs w:val="28"/>
              </w:rPr>
              <w:t>и</w:t>
            </w:r>
            <w:r w:rsidR="002456E2">
              <w:rPr>
                <w:rFonts w:ascii="Liberation Serif" w:hAnsi="Liberation Serif" w:cs="Liberation Serif"/>
                <w:szCs w:val="28"/>
              </w:rPr>
              <w:t xml:space="preserve"> за счет субсидии государственному бюджетному или автономному учреждению на финансовое обеспечение выполнения государственного задания на оказание государственных услуг, </w:t>
            </w:r>
            <w:r w:rsidR="002456E2" w:rsidRPr="002456E2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361146">
              <w:rPr>
                <w:rFonts w:ascii="Liberation Serif" w:hAnsi="Liberation Serif" w:cs="Liberation Serif"/>
              </w:rPr>
              <w:t xml:space="preserve">согласно </w:t>
            </w:r>
            <w:hyperlink r:id="rId6" w:history="1">
              <w:r w:rsidRPr="00361146">
                <w:rPr>
                  <w:rFonts w:ascii="Liberation Serif" w:hAnsi="Liberation Serif" w:cs="Liberation Serif"/>
                </w:rPr>
                <w:t>мероприяти</w:t>
              </w:r>
              <w:r w:rsidR="0090465A">
                <w:rPr>
                  <w:rFonts w:ascii="Liberation Serif" w:hAnsi="Liberation Serif" w:cs="Liberation Serif"/>
                </w:rPr>
                <w:t>ям</w:t>
              </w:r>
              <w:r w:rsidRPr="00361146">
                <w:rPr>
                  <w:rFonts w:ascii="Liberation Serif" w:hAnsi="Liberation Serif" w:cs="Liberation Serif"/>
                </w:rPr>
                <w:t xml:space="preserve"> 1.4</w:t>
              </w:r>
            </w:hyperlink>
            <w:r w:rsidRPr="00361146">
              <w:rPr>
                <w:rFonts w:ascii="Liberation Serif" w:hAnsi="Liberation Serif" w:cs="Liberation Serif"/>
              </w:rPr>
              <w:t xml:space="preserve">, </w:t>
            </w:r>
            <w:hyperlink r:id="rId7" w:history="1">
              <w:r w:rsidRPr="00361146">
                <w:rPr>
                  <w:rFonts w:ascii="Liberation Serif" w:hAnsi="Liberation Serif" w:cs="Liberation Serif"/>
                </w:rPr>
                <w:t>1.5</w:t>
              </w:r>
            </w:hyperlink>
            <w:r w:rsidRPr="00361146">
              <w:rPr>
                <w:rFonts w:ascii="Liberation Serif" w:hAnsi="Liberation Serif" w:cs="Liberation Serif"/>
              </w:rPr>
              <w:t xml:space="preserve">, </w:t>
            </w:r>
            <w:hyperlink r:id="rId8" w:history="1">
              <w:r w:rsidRPr="00361146">
                <w:rPr>
                  <w:rFonts w:ascii="Liberation Serif" w:hAnsi="Liberation Serif" w:cs="Liberation Serif"/>
                </w:rPr>
                <w:t>1.9</w:t>
              </w:r>
            </w:hyperlink>
            <w:r w:rsidRPr="00361146">
              <w:rPr>
                <w:rFonts w:ascii="Liberation Serif" w:hAnsi="Liberation Serif" w:cs="Liberation Serif"/>
              </w:rPr>
              <w:t xml:space="preserve"> плана мероприятий по выполнению государственной программы Свердловской области «Социальная поддержка и социальное обслуживание населения Свердловской области до 2024 года», утвержденной постановлением Правительства Свердловской области от 05.07.2017 № 480-ПП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CE452A" w:rsidRDefault="00CE452A">
            <w:pPr>
              <w:spacing w:after="160" w:line="25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E452A" w:rsidRDefault="00CE452A">
            <w:pPr>
              <w:spacing w:after="160" w:line="25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E452A" w:rsidRDefault="00CE452A">
            <w:pPr>
              <w:spacing w:after="160" w:line="25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E452A" w:rsidRDefault="00CE452A">
            <w:pPr>
              <w:spacing w:after="160" w:line="25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E452A" w:rsidRDefault="00CE452A">
            <w:pPr>
              <w:spacing w:after="160" w:line="25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E452A" w:rsidRDefault="00CE452A">
            <w:pPr>
              <w:spacing w:after="160" w:line="25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E452A" w:rsidRDefault="00CE452A">
            <w:pPr>
              <w:spacing w:after="160" w:line="25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0465A" w:rsidRDefault="0090465A">
            <w:pPr>
              <w:spacing w:after="160" w:line="25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E452A" w:rsidRPr="00361146" w:rsidRDefault="00CE452A">
            <w:pPr>
              <w:spacing w:after="160" w:line="25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364FA" w:rsidRPr="00361146" w:rsidTr="00BB6952">
        <w:trPr>
          <w:trHeight w:val="2324"/>
        </w:trPr>
        <w:tc>
          <w:tcPr>
            <w:tcW w:w="144" w:type="dxa"/>
            <w:tcBorders>
              <w:right w:val="single" w:sz="4" w:space="0" w:color="auto"/>
            </w:tcBorders>
          </w:tcPr>
          <w:p w:rsidR="008364FA" w:rsidRPr="00361146" w:rsidRDefault="008364FA" w:rsidP="00472C0B">
            <w:pPr>
              <w:autoSpaceDE w:val="0"/>
              <w:autoSpaceDN w:val="0"/>
              <w:adjustRightInd w:val="0"/>
              <w:spacing w:line="221" w:lineRule="auto"/>
              <w:ind w:left="-13" w:firstLine="1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A" w:rsidRPr="00361146" w:rsidRDefault="008364FA" w:rsidP="00555F2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  <w:r w:rsidR="00C0493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A" w:rsidRPr="00361146" w:rsidRDefault="008364FA" w:rsidP="008364FA">
            <w:pPr>
              <w:autoSpaceDE w:val="0"/>
              <w:autoSpaceDN w:val="0"/>
              <w:adjustRightInd w:val="0"/>
              <w:spacing w:line="204" w:lineRule="auto"/>
              <w:rPr>
                <w:rFonts w:ascii="Liberation Serif" w:eastAsia="Calibri" w:hAnsi="Liberation Serif" w:cs="Liberation Serif"/>
                <w:szCs w:val="28"/>
              </w:rPr>
            </w:pPr>
            <w:r w:rsidRPr="008364FA">
              <w:rPr>
                <w:rFonts w:ascii="Liberation Serif" w:eastAsia="Calibri" w:hAnsi="Liberation Serif" w:cs="Liberation Serif"/>
                <w:szCs w:val="28"/>
              </w:rPr>
              <w:t xml:space="preserve">Субсидия на иные цели государственному автономному </w:t>
            </w:r>
            <w:r>
              <w:rPr>
                <w:rFonts w:ascii="Liberation Serif" w:eastAsia="Calibri" w:hAnsi="Liberation Serif" w:cs="Liberation Serif"/>
                <w:szCs w:val="28"/>
              </w:rPr>
              <w:t xml:space="preserve">стационарному </w:t>
            </w:r>
            <w:r w:rsidRPr="008364FA">
              <w:rPr>
                <w:rFonts w:ascii="Liberation Serif" w:eastAsia="Calibri" w:hAnsi="Liberation Serif" w:cs="Liberation Serif"/>
                <w:szCs w:val="28"/>
              </w:rPr>
              <w:t xml:space="preserve">учреждению социального обслуживания </w:t>
            </w:r>
            <w:r>
              <w:rPr>
                <w:rFonts w:ascii="Liberation Serif" w:eastAsia="Calibri" w:hAnsi="Liberation Serif" w:cs="Liberation Serif"/>
                <w:szCs w:val="28"/>
              </w:rPr>
              <w:t xml:space="preserve">населения </w:t>
            </w:r>
            <w:r w:rsidRPr="008364FA">
              <w:rPr>
                <w:rFonts w:ascii="Liberation Serif" w:eastAsia="Calibri" w:hAnsi="Liberation Serif" w:cs="Liberation Serif"/>
                <w:szCs w:val="28"/>
              </w:rPr>
              <w:t>Свердловской области «</w:t>
            </w:r>
            <w:r>
              <w:rPr>
                <w:rFonts w:ascii="Liberation Serif" w:eastAsia="Calibri" w:hAnsi="Liberation Serif" w:cs="Liberation Serif"/>
                <w:szCs w:val="28"/>
              </w:rPr>
              <w:t>Тавдинский психоневрологический интернат</w:t>
            </w:r>
            <w:r w:rsidRPr="008364FA">
              <w:rPr>
                <w:rFonts w:ascii="Liberation Serif" w:eastAsia="Calibri" w:hAnsi="Liberation Serif" w:cs="Liberation Serif"/>
                <w:szCs w:val="28"/>
              </w:rPr>
              <w:t>» на оснащение в целях</w:t>
            </w:r>
            <w:r>
              <w:rPr>
                <w:rFonts w:ascii="Liberation Serif" w:eastAsia="Calibri" w:hAnsi="Liberation Serif" w:cs="Liberation Serif"/>
                <w:szCs w:val="28"/>
              </w:rPr>
              <w:t xml:space="preserve"> увеличения мощности учреждения на 60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A" w:rsidRPr="00361146" w:rsidRDefault="008364FA" w:rsidP="00A95F62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015.1.048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A" w:rsidRPr="00361146" w:rsidRDefault="006D0A5C">
            <w:pPr>
              <w:autoSpaceDE w:val="0"/>
              <w:autoSpaceDN w:val="0"/>
              <w:adjustRightInd w:val="0"/>
              <w:spacing w:line="204" w:lineRule="auto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о</w:t>
            </w:r>
            <w:r w:rsidRPr="006D0A5C">
              <w:rPr>
                <w:rFonts w:ascii="Liberation Serif" w:hAnsi="Liberation Serif" w:cs="Liberation Serif"/>
                <w:szCs w:val="28"/>
              </w:rPr>
              <w:t>тносятся расходы на оснащение мебелью, мягким</w:t>
            </w:r>
            <w:r>
              <w:rPr>
                <w:rFonts w:ascii="Liberation Serif" w:hAnsi="Liberation Serif" w:cs="Liberation Serif"/>
                <w:szCs w:val="28"/>
              </w:rPr>
              <w:t xml:space="preserve"> и</w:t>
            </w:r>
            <w:r w:rsidRPr="006D0A5C">
              <w:rPr>
                <w:rFonts w:ascii="Liberation Serif" w:hAnsi="Liberation Serif" w:cs="Liberation Serif"/>
                <w:szCs w:val="28"/>
              </w:rPr>
              <w:t xml:space="preserve"> кухонным </w:t>
            </w:r>
            <w:r>
              <w:rPr>
                <w:rFonts w:ascii="Liberation Serif" w:hAnsi="Liberation Serif" w:cs="Liberation Serif"/>
                <w:szCs w:val="28"/>
              </w:rPr>
              <w:t xml:space="preserve">инвентарем </w:t>
            </w:r>
            <w:r w:rsidRPr="006D0A5C">
              <w:rPr>
                <w:rFonts w:ascii="Liberation Serif" w:hAnsi="Liberation Serif" w:cs="Liberation Serif"/>
                <w:szCs w:val="28"/>
              </w:rPr>
              <w:t>в целях увеличения мощности учреждения на 60</w:t>
            </w:r>
            <w:r w:rsidR="00C04934">
              <w:rPr>
                <w:rFonts w:ascii="Liberation Serif" w:hAnsi="Liberation Serif" w:cs="Liberation Serif"/>
                <w:szCs w:val="28"/>
              </w:rPr>
              <w:t> </w:t>
            </w:r>
            <w:r w:rsidRPr="006D0A5C">
              <w:rPr>
                <w:rFonts w:ascii="Liberation Serif" w:hAnsi="Liberation Serif" w:cs="Liberation Serif"/>
                <w:szCs w:val="28"/>
              </w:rPr>
              <w:t>мест согласно мероприятию 1.</w:t>
            </w:r>
            <w:r>
              <w:rPr>
                <w:rFonts w:ascii="Liberation Serif" w:hAnsi="Liberation Serif" w:cs="Liberation Serif"/>
                <w:szCs w:val="28"/>
              </w:rPr>
              <w:t>4</w:t>
            </w:r>
            <w:r w:rsidRPr="006D0A5C">
              <w:rPr>
                <w:rFonts w:ascii="Liberation Serif" w:hAnsi="Liberation Serif" w:cs="Liberation Serif"/>
                <w:szCs w:val="28"/>
              </w:rPr>
              <w:t>. плана мероприятий по выполнению государственной программы Свердловской области «Социальная поддержка и социальное обслуживание населения Свердловской области до 2024 года»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D0A5C" w:rsidRDefault="006D0A5C">
            <w:pPr>
              <w:spacing w:after="160" w:line="25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D0A5C" w:rsidRPr="006D0A5C" w:rsidRDefault="006D0A5C" w:rsidP="006D0A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D0A5C" w:rsidRPr="006D0A5C" w:rsidRDefault="006D0A5C" w:rsidP="006D0A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D0A5C" w:rsidRPr="006D0A5C" w:rsidRDefault="006D0A5C" w:rsidP="006D0A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D0A5C" w:rsidRPr="006D0A5C" w:rsidRDefault="006D0A5C" w:rsidP="006D0A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D0A5C" w:rsidRPr="006D0A5C" w:rsidRDefault="006D0A5C" w:rsidP="006D0A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D0A5C" w:rsidRPr="006D0A5C" w:rsidRDefault="006D0A5C" w:rsidP="006D0A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D0A5C" w:rsidRPr="006D0A5C" w:rsidRDefault="006D0A5C" w:rsidP="006D0A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D0A5C" w:rsidRPr="006D0A5C" w:rsidRDefault="006D0A5C" w:rsidP="006D0A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D0A5C" w:rsidRPr="006D0A5C" w:rsidRDefault="006D0A5C" w:rsidP="006D0A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D0A5C" w:rsidRPr="006D0A5C" w:rsidRDefault="006D0A5C" w:rsidP="006D0A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D0A5C" w:rsidRPr="006D0A5C" w:rsidRDefault="006D0A5C" w:rsidP="006D0A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D0A5C" w:rsidRPr="006D0A5C" w:rsidRDefault="006D0A5C" w:rsidP="006D0A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D0A5C" w:rsidRPr="006D0A5C" w:rsidRDefault="006D0A5C" w:rsidP="006D0A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D0A5C" w:rsidRPr="006D0A5C" w:rsidRDefault="006D0A5C" w:rsidP="006D0A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364FA" w:rsidRPr="006D0A5C" w:rsidRDefault="006D0A5C" w:rsidP="006D0A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D0A5C">
              <w:rPr>
                <w:rFonts w:ascii="Liberation Serif" w:hAnsi="Liberation Serif" w:cs="Liberation Serif"/>
                <w:sz w:val="28"/>
                <w:szCs w:val="28"/>
              </w:rPr>
              <w:t>».</w:t>
            </w:r>
          </w:p>
        </w:tc>
      </w:tr>
    </w:tbl>
    <w:p w:rsidR="00262DDF" w:rsidRPr="00361146" w:rsidRDefault="00262DDF" w:rsidP="00262DDF">
      <w:pPr>
        <w:autoSpaceDE w:val="0"/>
        <w:autoSpaceDN w:val="0"/>
        <w:adjustRightInd w:val="0"/>
        <w:spacing w:line="21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1146">
        <w:rPr>
          <w:rFonts w:ascii="Liberation Serif" w:eastAsia="Calibri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6293485</wp:posOffset>
                </wp:positionH>
                <wp:positionV relativeFrom="paragraph">
                  <wp:posOffset>870585</wp:posOffset>
                </wp:positionV>
                <wp:extent cx="45085" cy="92710"/>
                <wp:effectExtent l="2540" t="1905" r="0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DDF" w:rsidRPr="00C12EC3" w:rsidRDefault="00262DDF" w:rsidP="00262DDF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left:0;text-align:left;margin-left:495.55pt;margin-top:68.55pt;width:3.55pt;height: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" stroked="f">
                <v:textbox>
                  <w:txbxContent>
                    <w:p w:rsidR="00262DDF" w:rsidRPr="00C12EC3" w:rsidRDefault="00262DDF" w:rsidP="00262DDF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Pr="00361146">
        <w:rPr>
          <w:rFonts w:ascii="Liberation Serif" w:hAnsi="Liberation Serif" w:cs="Liberation Serif"/>
          <w:sz w:val="28"/>
          <w:szCs w:val="28"/>
        </w:rPr>
        <w:t>2. Внести в Порядок расчета объ</w:t>
      </w:r>
      <w:r w:rsidR="00C04934">
        <w:rPr>
          <w:rFonts w:ascii="Liberation Serif" w:hAnsi="Liberation Serif" w:cs="Liberation Serif"/>
          <w:sz w:val="28"/>
          <w:szCs w:val="28"/>
        </w:rPr>
        <w:t>е</w:t>
      </w:r>
      <w:r w:rsidRPr="00361146">
        <w:rPr>
          <w:rFonts w:ascii="Liberation Serif" w:hAnsi="Liberation Serif" w:cs="Liberation Serif"/>
          <w:sz w:val="28"/>
          <w:szCs w:val="28"/>
        </w:rPr>
        <w:t>ма субсидий, предоставляемых государственным бюджетным и государственным автономным учреждениям, подведомственным Министерству социальной политики Свердловской области, на иные цели, утвержденный приказом от 20.04.2016 № 152, следующие изменения:</w:t>
      </w:r>
    </w:p>
    <w:p w:rsidR="00262DDF" w:rsidRPr="00361146" w:rsidRDefault="00262DDF" w:rsidP="00262DDF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361146">
        <w:rPr>
          <w:rFonts w:ascii="Liberation Serif" w:hAnsi="Liberation Serif" w:cs="Liberation Serif"/>
          <w:sz w:val="28"/>
          <w:szCs w:val="28"/>
        </w:rPr>
        <w:lastRenderedPageBreak/>
        <w:t>в пункте 4.1 слова «со строками 1, 3</w:t>
      </w:r>
      <w:r w:rsidR="00C04934">
        <w:rPr>
          <w:rFonts w:ascii="Liberation Serif" w:hAnsi="Liberation Serif" w:cs="Liberation Serif"/>
          <w:sz w:val="28"/>
          <w:szCs w:val="28"/>
        </w:rPr>
        <w:t>–</w:t>
      </w:r>
      <w:r w:rsidRPr="00361146">
        <w:rPr>
          <w:rFonts w:ascii="Liberation Serif" w:hAnsi="Liberation Serif" w:cs="Liberation Serif"/>
          <w:sz w:val="28"/>
          <w:szCs w:val="28"/>
        </w:rPr>
        <w:t>7, 9</w:t>
      </w:r>
      <w:r w:rsidR="00C04934">
        <w:rPr>
          <w:rFonts w:ascii="Liberation Serif" w:hAnsi="Liberation Serif" w:cs="Liberation Serif"/>
          <w:sz w:val="28"/>
          <w:szCs w:val="28"/>
        </w:rPr>
        <w:t>–</w:t>
      </w:r>
      <w:r w:rsidRPr="00361146">
        <w:rPr>
          <w:rFonts w:ascii="Liberation Serif" w:hAnsi="Liberation Serif" w:cs="Liberation Serif"/>
          <w:sz w:val="28"/>
          <w:szCs w:val="28"/>
        </w:rPr>
        <w:t>11, 13</w:t>
      </w:r>
      <w:r w:rsidR="00C04934">
        <w:rPr>
          <w:rFonts w:ascii="Liberation Serif" w:hAnsi="Liberation Serif" w:cs="Liberation Serif"/>
          <w:sz w:val="28"/>
          <w:szCs w:val="28"/>
        </w:rPr>
        <w:t>–</w:t>
      </w:r>
      <w:r w:rsidRPr="00361146">
        <w:rPr>
          <w:rFonts w:ascii="Liberation Serif" w:hAnsi="Liberation Serif" w:cs="Liberation Serif"/>
          <w:sz w:val="28"/>
          <w:szCs w:val="28"/>
        </w:rPr>
        <w:t>18, 20</w:t>
      </w:r>
      <w:r w:rsidR="00C04934">
        <w:rPr>
          <w:rFonts w:ascii="Liberation Serif" w:hAnsi="Liberation Serif" w:cs="Liberation Serif"/>
          <w:sz w:val="28"/>
          <w:szCs w:val="28"/>
        </w:rPr>
        <w:t>–</w:t>
      </w:r>
      <w:r w:rsidRPr="00361146">
        <w:rPr>
          <w:rFonts w:ascii="Liberation Serif" w:hAnsi="Liberation Serif" w:cs="Liberation Serif"/>
          <w:sz w:val="28"/>
          <w:szCs w:val="28"/>
        </w:rPr>
        <w:t>24» заменить словами «со строками 1, 3</w:t>
      </w:r>
      <w:r w:rsidR="00631BDE">
        <w:rPr>
          <w:rFonts w:ascii="Liberation Serif" w:hAnsi="Liberation Serif" w:cs="Liberation Serif"/>
          <w:sz w:val="28"/>
          <w:szCs w:val="28"/>
        </w:rPr>
        <w:t>–</w:t>
      </w:r>
      <w:r w:rsidRPr="00361146">
        <w:rPr>
          <w:rFonts w:ascii="Liberation Serif" w:hAnsi="Liberation Serif" w:cs="Liberation Serif"/>
          <w:sz w:val="28"/>
          <w:szCs w:val="28"/>
        </w:rPr>
        <w:t>7, 9</w:t>
      </w:r>
      <w:r w:rsidR="00631BDE">
        <w:rPr>
          <w:rFonts w:ascii="Liberation Serif" w:hAnsi="Liberation Serif" w:cs="Liberation Serif"/>
          <w:sz w:val="28"/>
          <w:szCs w:val="28"/>
        </w:rPr>
        <w:t>–</w:t>
      </w:r>
      <w:r w:rsidRPr="00361146">
        <w:rPr>
          <w:rFonts w:ascii="Liberation Serif" w:hAnsi="Liberation Serif" w:cs="Liberation Serif"/>
          <w:sz w:val="28"/>
          <w:szCs w:val="28"/>
        </w:rPr>
        <w:t>11, 13</w:t>
      </w:r>
      <w:r w:rsidR="00631BDE">
        <w:rPr>
          <w:rFonts w:ascii="Liberation Serif" w:hAnsi="Liberation Serif" w:cs="Liberation Serif"/>
          <w:sz w:val="28"/>
          <w:szCs w:val="28"/>
        </w:rPr>
        <w:t>–</w:t>
      </w:r>
      <w:r w:rsidRPr="00361146">
        <w:rPr>
          <w:rFonts w:ascii="Liberation Serif" w:hAnsi="Liberation Serif" w:cs="Liberation Serif"/>
          <w:sz w:val="28"/>
          <w:szCs w:val="28"/>
        </w:rPr>
        <w:t xml:space="preserve">18, 20–26, </w:t>
      </w:r>
      <w:r w:rsidRPr="001D7B02">
        <w:rPr>
          <w:rFonts w:ascii="Liberation Serif" w:hAnsi="Liberation Serif" w:cs="Liberation Serif"/>
          <w:sz w:val="28"/>
          <w:szCs w:val="28"/>
        </w:rPr>
        <w:t>28</w:t>
      </w:r>
      <w:r w:rsidR="006D0A5C">
        <w:rPr>
          <w:rFonts w:ascii="Liberation Serif" w:hAnsi="Liberation Serif" w:cs="Liberation Serif"/>
          <w:sz w:val="28"/>
          <w:szCs w:val="28"/>
        </w:rPr>
        <w:t>, 29</w:t>
      </w:r>
      <w:r w:rsidRPr="001D7B02">
        <w:rPr>
          <w:rFonts w:ascii="Liberation Serif" w:hAnsi="Liberation Serif" w:cs="Liberation Serif"/>
          <w:sz w:val="28"/>
          <w:szCs w:val="28"/>
        </w:rPr>
        <w:t>»</w:t>
      </w:r>
      <w:r w:rsidR="004E4A39">
        <w:rPr>
          <w:rFonts w:ascii="Liberation Serif" w:hAnsi="Liberation Serif" w:cs="Liberation Serif"/>
          <w:sz w:val="28"/>
          <w:szCs w:val="28"/>
        </w:rPr>
        <w:t>.</w:t>
      </w:r>
    </w:p>
    <w:p w:rsidR="00262DDF" w:rsidRPr="00C01B15" w:rsidRDefault="00262DDF" w:rsidP="00262DDF">
      <w:pPr>
        <w:tabs>
          <w:tab w:val="left" w:pos="567"/>
          <w:tab w:val="left" w:pos="993"/>
        </w:tabs>
        <w:autoSpaceDE w:val="0"/>
        <w:autoSpaceDN w:val="0"/>
        <w:adjustRightInd w:val="0"/>
        <w:spacing w:line="21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1146">
        <w:rPr>
          <w:rFonts w:ascii="Liberation Serif" w:hAnsi="Liberation Serif" w:cs="Liberation Serif"/>
          <w:sz w:val="28"/>
          <w:szCs w:val="28"/>
        </w:rPr>
        <w:t xml:space="preserve">3. </w:t>
      </w:r>
      <w:r w:rsidR="00631BDE">
        <w:rPr>
          <w:rFonts w:ascii="Liberation Serif" w:hAnsi="Liberation Serif" w:cs="Liberation Serif"/>
          <w:sz w:val="28"/>
          <w:szCs w:val="28"/>
        </w:rPr>
        <w:t>Н</w:t>
      </w:r>
      <w:r w:rsidRPr="00361146">
        <w:rPr>
          <w:rFonts w:ascii="Liberation Serif" w:hAnsi="Liberation Serif" w:cs="Liberation Serif"/>
          <w:sz w:val="28"/>
          <w:szCs w:val="28"/>
        </w:rPr>
        <w:t xml:space="preserve">астоящий приказ </w:t>
      </w:r>
      <w:r w:rsidR="00631BDE">
        <w:rPr>
          <w:rFonts w:ascii="Liberation Serif" w:hAnsi="Liberation Serif" w:cs="Liberation Serif"/>
          <w:sz w:val="28"/>
          <w:szCs w:val="28"/>
        </w:rPr>
        <w:t>опубликовать</w:t>
      </w:r>
      <w:r w:rsidR="00631BDE" w:rsidRPr="00361146">
        <w:rPr>
          <w:rFonts w:ascii="Liberation Serif" w:hAnsi="Liberation Serif" w:cs="Liberation Serif"/>
          <w:sz w:val="28"/>
          <w:szCs w:val="28"/>
        </w:rPr>
        <w:t xml:space="preserve"> </w:t>
      </w:r>
      <w:r w:rsidRPr="00361146">
        <w:rPr>
          <w:rFonts w:ascii="Liberation Serif" w:hAnsi="Liberation Serif" w:cs="Liberation Serif"/>
          <w:sz w:val="28"/>
          <w:szCs w:val="28"/>
        </w:rPr>
        <w:t xml:space="preserve">на «Официальном интернет-портале правовой информации Свердловской области» </w:t>
      </w:r>
      <w:r w:rsidRPr="00C01B15">
        <w:rPr>
          <w:rFonts w:ascii="Liberation Serif" w:hAnsi="Liberation Serif" w:cs="Liberation Serif"/>
          <w:sz w:val="28"/>
          <w:szCs w:val="28"/>
        </w:rPr>
        <w:t>(</w:t>
      </w:r>
      <w:hyperlink r:id="rId9" w:history="1">
        <w:r w:rsidRPr="00555F2E">
          <w:rPr>
            <w:rStyle w:val="a8"/>
            <w:rFonts w:ascii="Liberation Serif" w:hAnsi="Liberation Serif" w:cs="Liberation Serif"/>
            <w:color w:val="auto"/>
            <w:sz w:val="28"/>
            <w:szCs w:val="28"/>
            <w:u w:val="none"/>
          </w:rPr>
          <w:t>www.pravo.gov66.ru</w:t>
        </w:r>
      </w:hyperlink>
      <w:r w:rsidRPr="00C01B15">
        <w:rPr>
          <w:rFonts w:ascii="Liberation Serif" w:hAnsi="Liberation Serif" w:cs="Liberation Serif"/>
          <w:sz w:val="28"/>
          <w:szCs w:val="28"/>
        </w:rPr>
        <w:t>).</w:t>
      </w:r>
    </w:p>
    <w:p w:rsidR="00262DDF" w:rsidRPr="00653D76" w:rsidRDefault="00262DDF" w:rsidP="00262DDF">
      <w:pPr>
        <w:tabs>
          <w:tab w:val="left" w:pos="567"/>
          <w:tab w:val="left" w:pos="993"/>
        </w:tabs>
        <w:autoSpaceDE w:val="0"/>
        <w:autoSpaceDN w:val="0"/>
        <w:adjustRightInd w:val="0"/>
        <w:spacing w:line="21" w:lineRule="atLeast"/>
        <w:ind w:firstLine="709"/>
        <w:jc w:val="both"/>
        <w:rPr>
          <w:sz w:val="28"/>
          <w:szCs w:val="28"/>
        </w:rPr>
      </w:pPr>
    </w:p>
    <w:p w:rsidR="00262DDF" w:rsidRDefault="00262DDF" w:rsidP="00262DDF">
      <w:pPr>
        <w:pStyle w:val="a3"/>
        <w:tabs>
          <w:tab w:val="right" w:pos="9978"/>
        </w:tabs>
        <w:spacing w:line="21" w:lineRule="atLeast"/>
        <w:rPr>
          <w:szCs w:val="28"/>
        </w:rPr>
      </w:pPr>
    </w:p>
    <w:p w:rsidR="00262DDF" w:rsidRPr="00555F2E" w:rsidRDefault="00262DDF" w:rsidP="00555F2E">
      <w:pPr>
        <w:tabs>
          <w:tab w:val="left" w:pos="567"/>
          <w:tab w:val="left" w:pos="993"/>
        </w:tabs>
        <w:autoSpaceDE w:val="0"/>
        <w:autoSpaceDN w:val="0"/>
        <w:adjustRightInd w:val="0"/>
        <w:spacing w:line="21" w:lineRule="atLeast"/>
        <w:jc w:val="both"/>
        <w:rPr>
          <w:rFonts w:ascii="Liberation Serif" w:hAnsi="Liberation Serif" w:cs="Liberation Serif"/>
          <w:szCs w:val="28"/>
        </w:rPr>
      </w:pPr>
      <w:r w:rsidRPr="00555F2E">
        <w:rPr>
          <w:rFonts w:ascii="Liberation Serif" w:hAnsi="Liberation Serif" w:cs="Liberation Serif"/>
          <w:sz w:val="28"/>
          <w:szCs w:val="28"/>
        </w:rPr>
        <w:t>Министр                                                                                                     А.В. Злоказов</w:t>
      </w:r>
    </w:p>
    <w:p w:rsidR="00262DDF" w:rsidRDefault="00262DDF" w:rsidP="00262DDF">
      <w:pPr>
        <w:tabs>
          <w:tab w:val="center" w:pos="4890"/>
          <w:tab w:val="left" w:pos="6690"/>
        </w:tabs>
        <w:jc w:val="center"/>
        <w:rPr>
          <w:b/>
        </w:rPr>
      </w:pPr>
    </w:p>
    <w:p w:rsidR="00262DDF" w:rsidRDefault="00262DDF" w:rsidP="00262DDF">
      <w:pPr>
        <w:tabs>
          <w:tab w:val="center" w:pos="4890"/>
          <w:tab w:val="left" w:pos="6690"/>
        </w:tabs>
        <w:jc w:val="center"/>
        <w:rPr>
          <w:b/>
        </w:rPr>
      </w:pPr>
    </w:p>
    <w:p w:rsidR="00262DDF" w:rsidRDefault="00262DDF" w:rsidP="00262DDF">
      <w:pPr>
        <w:tabs>
          <w:tab w:val="center" w:pos="4890"/>
          <w:tab w:val="left" w:pos="6690"/>
        </w:tabs>
        <w:jc w:val="center"/>
        <w:rPr>
          <w:b/>
        </w:rPr>
      </w:pPr>
    </w:p>
    <w:p w:rsidR="00262DDF" w:rsidRDefault="00262DDF" w:rsidP="00262DDF">
      <w:pPr>
        <w:tabs>
          <w:tab w:val="center" w:pos="4890"/>
          <w:tab w:val="left" w:pos="6690"/>
        </w:tabs>
        <w:jc w:val="center"/>
        <w:rPr>
          <w:b/>
        </w:rPr>
      </w:pPr>
    </w:p>
    <w:p w:rsidR="00262DDF" w:rsidRDefault="00262DDF" w:rsidP="00262DDF">
      <w:pPr>
        <w:tabs>
          <w:tab w:val="center" w:pos="4890"/>
          <w:tab w:val="left" w:pos="6690"/>
        </w:tabs>
        <w:jc w:val="center"/>
        <w:rPr>
          <w:b/>
        </w:rPr>
        <w:sectPr w:rsidR="00262DDF" w:rsidSect="0075075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62DDF" w:rsidRPr="00396583" w:rsidRDefault="00262DDF" w:rsidP="00262DDF">
      <w:pPr>
        <w:tabs>
          <w:tab w:val="center" w:pos="4890"/>
          <w:tab w:val="left" w:pos="6690"/>
        </w:tabs>
        <w:jc w:val="center"/>
        <w:rPr>
          <w:b/>
          <w:sz w:val="26"/>
          <w:szCs w:val="26"/>
        </w:rPr>
      </w:pPr>
    </w:p>
    <w:p w:rsidR="00262DDF" w:rsidRPr="00555F2E" w:rsidRDefault="00262DDF" w:rsidP="00262DDF">
      <w:pPr>
        <w:tabs>
          <w:tab w:val="center" w:pos="4890"/>
          <w:tab w:val="left" w:pos="6690"/>
        </w:tabs>
        <w:jc w:val="center"/>
        <w:rPr>
          <w:rFonts w:ascii="Liberation Serif" w:hAnsi="Liberation Serif" w:cs="Liberation Serif"/>
          <w:b/>
          <w:szCs w:val="26"/>
        </w:rPr>
      </w:pPr>
      <w:r w:rsidRPr="00555F2E">
        <w:rPr>
          <w:rFonts w:ascii="Liberation Serif" w:hAnsi="Liberation Serif" w:cs="Liberation Serif"/>
          <w:b/>
          <w:szCs w:val="26"/>
        </w:rPr>
        <w:t>ЛИСТ СОГЛАСОВАНИЯ</w:t>
      </w:r>
    </w:p>
    <w:p w:rsidR="00262DDF" w:rsidRPr="00555F2E" w:rsidRDefault="00262DDF" w:rsidP="00262DDF">
      <w:pPr>
        <w:jc w:val="center"/>
        <w:rPr>
          <w:rFonts w:ascii="Liberation Serif" w:hAnsi="Liberation Serif" w:cs="Liberation Serif"/>
          <w:b/>
          <w:szCs w:val="26"/>
        </w:rPr>
      </w:pPr>
      <w:r w:rsidRPr="00555F2E">
        <w:rPr>
          <w:rFonts w:ascii="Liberation Serif" w:hAnsi="Liberation Serif" w:cs="Liberation Serif"/>
          <w:b/>
          <w:szCs w:val="26"/>
        </w:rPr>
        <w:t>проекта приказа Министерства социальной политики Свердловской области</w:t>
      </w:r>
    </w:p>
    <w:p w:rsidR="00262DDF" w:rsidRPr="00396583" w:rsidRDefault="00262DDF" w:rsidP="00262DDF">
      <w:pPr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262DDF" w:rsidRPr="00C04934" w:rsidTr="00472C0B">
        <w:tc>
          <w:tcPr>
            <w:tcW w:w="2660" w:type="dxa"/>
            <w:hideMark/>
          </w:tcPr>
          <w:p w:rsidR="00262DDF" w:rsidRPr="00555F2E" w:rsidRDefault="00262DDF" w:rsidP="00472C0B">
            <w:pPr>
              <w:rPr>
                <w:rFonts w:ascii="Liberation Serif" w:hAnsi="Liberation Serif" w:cs="Liberation Serif"/>
                <w:i/>
                <w:szCs w:val="26"/>
              </w:rPr>
            </w:pPr>
            <w:r w:rsidRPr="00555F2E">
              <w:rPr>
                <w:rFonts w:ascii="Liberation Serif" w:hAnsi="Liberation Serif" w:cs="Liberation Serif"/>
                <w:szCs w:val="26"/>
              </w:rPr>
              <w:t>Наименование приказа:</w:t>
            </w:r>
          </w:p>
        </w:tc>
        <w:tc>
          <w:tcPr>
            <w:tcW w:w="7229" w:type="dxa"/>
            <w:hideMark/>
          </w:tcPr>
          <w:p w:rsidR="00262DDF" w:rsidRPr="00555F2E" w:rsidRDefault="00262DDF" w:rsidP="00472C0B">
            <w:pPr>
              <w:jc w:val="both"/>
              <w:rPr>
                <w:rFonts w:ascii="Liberation Serif" w:hAnsi="Liberation Serif" w:cs="Liberation Serif"/>
                <w:b/>
                <w:szCs w:val="26"/>
              </w:rPr>
            </w:pPr>
            <w:r w:rsidRPr="00555F2E">
              <w:rPr>
                <w:rFonts w:ascii="Liberation Serif" w:hAnsi="Liberation Serif" w:cs="Liberation Serif"/>
                <w:b/>
                <w:szCs w:val="26"/>
              </w:rPr>
              <w:t>«О внесении изменений в приказ Министерства социальной политики Свердловской области от 20.04.2016 № 152 «Об утверждении Перечня целевых субсидий и аналитических кодов с указаниями по отнесению расходов и Порядка расчета объема субсидий, предоставляемых государственным бюджетным и государственным автономным учреждениям, подведомственным Министерству социальной политики Свердловской области, на иные цели»</w:t>
            </w:r>
          </w:p>
        </w:tc>
      </w:tr>
    </w:tbl>
    <w:p w:rsidR="00262DDF" w:rsidRPr="00396583" w:rsidRDefault="00262DDF" w:rsidP="00262DDF">
      <w:pPr>
        <w:jc w:val="center"/>
        <w:rPr>
          <w:rFonts w:ascii="Liberation Serif" w:hAnsi="Liberation Serif" w:cs="Liberation Serif"/>
          <w:i/>
          <w:sz w:val="26"/>
          <w:szCs w:val="2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1275"/>
        <w:gridCol w:w="993"/>
        <w:gridCol w:w="1417"/>
      </w:tblGrid>
      <w:tr w:rsidR="00262DDF" w:rsidRPr="00396583" w:rsidTr="00472C0B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DF" w:rsidRPr="00555F2E" w:rsidRDefault="00262DDF" w:rsidP="00472C0B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6"/>
              </w:rPr>
            </w:pPr>
            <w:r w:rsidRPr="00555F2E">
              <w:rPr>
                <w:rFonts w:ascii="Liberation Serif" w:hAnsi="Liberation Serif" w:cs="Liberation Serif"/>
                <w:spacing w:val="-6"/>
                <w:sz w:val="20"/>
                <w:szCs w:val="26"/>
              </w:rPr>
              <w:t>Должность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DF" w:rsidRPr="00555F2E" w:rsidRDefault="00262DDF" w:rsidP="00472C0B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6"/>
              </w:rPr>
            </w:pPr>
            <w:r w:rsidRPr="00555F2E">
              <w:rPr>
                <w:rFonts w:ascii="Liberation Serif" w:hAnsi="Liberation Serif" w:cs="Liberation Serif"/>
                <w:spacing w:val="-6"/>
                <w:sz w:val="20"/>
                <w:szCs w:val="26"/>
              </w:rPr>
              <w:t>Фамилия и инициалы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DF" w:rsidRPr="00555F2E" w:rsidRDefault="00262DDF" w:rsidP="00472C0B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6"/>
              </w:rPr>
            </w:pPr>
            <w:r w:rsidRPr="00555F2E">
              <w:rPr>
                <w:rFonts w:ascii="Liberation Serif" w:hAnsi="Liberation Serif" w:cs="Liberation Serif"/>
                <w:spacing w:val="-6"/>
                <w:sz w:val="20"/>
                <w:szCs w:val="26"/>
              </w:rPr>
              <w:t>Сроки и результаты согласования</w:t>
            </w:r>
          </w:p>
        </w:tc>
      </w:tr>
      <w:tr w:rsidR="00262DDF" w:rsidRPr="00396583" w:rsidTr="00472C0B">
        <w:trPr>
          <w:cantSplit/>
          <w:trHeight w:val="83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DF" w:rsidRPr="00555F2E" w:rsidRDefault="00262DDF" w:rsidP="00472C0B">
            <w:pPr>
              <w:spacing w:line="276" w:lineRule="auto"/>
              <w:rPr>
                <w:rFonts w:ascii="Liberation Serif" w:hAnsi="Liberation Serif" w:cs="Liberation Serif"/>
                <w:spacing w:val="-6"/>
                <w:sz w:val="20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DF" w:rsidRPr="00555F2E" w:rsidRDefault="00262DDF" w:rsidP="00472C0B">
            <w:pPr>
              <w:spacing w:line="276" w:lineRule="auto"/>
              <w:rPr>
                <w:rFonts w:ascii="Liberation Serif" w:hAnsi="Liberation Serif" w:cs="Liberation Serif"/>
                <w:spacing w:val="-6"/>
                <w:sz w:val="2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DF" w:rsidRPr="00555F2E" w:rsidRDefault="00262DDF" w:rsidP="00472C0B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6"/>
              </w:rPr>
            </w:pPr>
            <w:r w:rsidRPr="00555F2E">
              <w:rPr>
                <w:rFonts w:ascii="Liberation Serif" w:hAnsi="Liberation Serif" w:cs="Liberation Serif"/>
                <w:spacing w:val="-6"/>
                <w:sz w:val="20"/>
                <w:szCs w:val="26"/>
              </w:rPr>
              <w:t xml:space="preserve">Дата </w:t>
            </w:r>
            <w:proofErr w:type="spellStart"/>
            <w:r w:rsidRPr="00555F2E">
              <w:rPr>
                <w:rFonts w:ascii="Liberation Serif" w:hAnsi="Liberation Serif" w:cs="Liberation Serif"/>
                <w:spacing w:val="-6"/>
                <w:sz w:val="20"/>
                <w:szCs w:val="26"/>
              </w:rPr>
              <w:t>поступ</w:t>
            </w:r>
            <w:proofErr w:type="spellEnd"/>
            <w:r w:rsidRPr="00555F2E">
              <w:rPr>
                <w:rFonts w:ascii="Liberation Serif" w:hAnsi="Liberation Serif" w:cs="Liberation Serif"/>
                <w:spacing w:val="-6"/>
                <w:sz w:val="20"/>
                <w:szCs w:val="26"/>
              </w:rPr>
              <w:t>-</w:t>
            </w:r>
          </w:p>
          <w:p w:rsidR="00262DDF" w:rsidRPr="00555F2E" w:rsidRDefault="00262DDF" w:rsidP="00472C0B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6"/>
              </w:rPr>
            </w:pPr>
            <w:proofErr w:type="spellStart"/>
            <w:r w:rsidRPr="00555F2E">
              <w:rPr>
                <w:rFonts w:ascii="Liberation Serif" w:hAnsi="Liberation Serif" w:cs="Liberation Serif"/>
                <w:spacing w:val="-6"/>
                <w:sz w:val="20"/>
                <w:szCs w:val="26"/>
              </w:rPr>
              <w:t>ления</w:t>
            </w:r>
            <w:proofErr w:type="spellEnd"/>
            <w:r w:rsidRPr="00555F2E">
              <w:rPr>
                <w:rFonts w:ascii="Liberation Serif" w:hAnsi="Liberation Serif" w:cs="Liberation Serif"/>
                <w:spacing w:val="-6"/>
                <w:sz w:val="20"/>
                <w:szCs w:val="26"/>
              </w:rPr>
              <w:t xml:space="preserve"> на</w:t>
            </w:r>
          </w:p>
          <w:p w:rsidR="00262DDF" w:rsidRPr="00555F2E" w:rsidRDefault="00262DDF" w:rsidP="00472C0B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6"/>
              </w:rPr>
            </w:pPr>
            <w:proofErr w:type="spellStart"/>
            <w:proofErr w:type="gramStart"/>
            <w:r w:rsidRPr="00555F2E">
              <w:rPr>
                <w:rFonts w:ascii="Liberation Serif" w:hAnsi="Liberation Serif" w:cs="Liberation Serif"/>
                <w:spacing w:val="-6"/>
                <w:sz w:val="20"/>
                <w:szCs w:val="26"/>
              </w:rPr>
              <w:t>согласо-вание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DF" w:rsidRPr="00555F2E" w:rsidRDefault="00262DDF" w:rsidP="00472C0B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6"/>
              </w:rPr>
            </w:pPr>
            <w:r w:rsidRPr="00555F2E">
              <w:rPr>
                <w:rFonts w:ascii="Liberation Serif" w:hAnsi="Liberation Serif" w:cs="Liberation Serif"/>
                <w:spacing w:val="-6"/>
                <w:sz w:val="20"/>
                <w:szCs w:val="26"/>
              </w:rPr>
              <w:t>Дата</w:t>
            </w:r>
          </w:p>
          <w:p w:rsidR="00262DDF" w:rsidRPr="00555F2E" w:rsidRDefault="00262DDF" w:rsidP="00472C0B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6"/>
              </w:rPr>
            </w:pPr>
            <w:proofErr w:type="spellStart"/>
            <w:r w:rsidRPr="00555F2E">
              <w:rPr>
                <w:rFonts w:ascii="Liberation Serif" w:hAnsi="Liberation Serif" w:cs="Liberation Serif"/>
                <w:spacing w:val="-6"/>
                <w:sz w:val="20"/>
                <w:szCs w:val="26"/>
              </w:rPr>
              <w:t>согласо</w:t>
            </w:r>
            <w:proofErr w:type="spellEnd"/>
          </w:p>
          <w:p w:rsidR="00262DDF" w:rsidRPr="00555F2E" w:rsidRDefault="00262DDF" w:rsidP="00472C0B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6"/>
              </w:rPr>
            </w:pPr>
            <w:proofErr w:type="spellStart"/>
            <w:r w:rsidRPr="00555F2E">
              <w:rPr>
                <w:rFonts w:ascii="Liberation Serif" w:hAnsi="Liberation Serif" w:cs="Liberation Serif"/>
                <w:spacing w:val="-6"/>
                <w:sz w:val="20"/>
                <w:szCs w:val="26"/>
              </w:rPr>
              <w:t>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DF" w:rsidRPr="00555F2E" w:rsidRDefault="00262DDF" w:rsidP="00472C0B">
            <w:pPr>
              <w:ind w:right="70"/>
              <w:jc w:val="center"/>
              <w:rPr>
                <w:rFonts w:ascii="Liberation Serif" w:hAnsi="Liberation Serif" w:cs="Liberation Serif"/>
                <w:spacing w:val="-6"/>
                <w:sz w:val="20"/>
                <w:szCs w:val="26"/>
              </w:rPr>
            </w:pPr>
            <w:r w:rsidRPr="00555F2E">
              <w:rPr>
                <w:rFonts w:ascii="Liberation Serif" w:hAnsi="Liberation Serif" w:cs="Liberation Serif"/>
                <w:spacing w:val="-6"/>
                <w:sz w:val="20"/>
                <w:szCs w:val="26"/>
              </w:rPr>
              <w:t>Замечания и подпись</w:t>
            </w:r>
          </w:p>
        </w:tc>
      </w:tr>
      <w:tr w:rsidR="00262DDF" w:rsidRPr="00396583" w:rsidTr="00472C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DF" w:rsidRPr="00555F2E" w:rsidRDefault="00262DDF" w:rsidP="00472C0B">
            <w:pPr>
              <w:rPr>
                <w:rFonts w:ascii="Liberation Serif" w:hAnsi="Liberation Serif" w:cs="Liberation Serif"/>
                <w:spacing w:val="-6"/>
                <w:szCs w:val="26"/>
              </w:rPr>
            </w:pPr>
            <w:r w:rsidRPr="00555F2E">
              <w:rPr>
                <w:rFonts w:ascii="Liberation Serif" w:hAnsi="Liberation Serif" w:cs="Liberation Serif"/>
                <w:spacing w:val="-6"/>
                <w:szCs w:val="26"/>
              </w:rPr>
              <w:t>Первый заместитель Министра социальной политики Свердловской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DF" w:rsidRPr="00555F2E" w:rsidRDefault="00262DDF" w:rsidP="00472C0B">
            <w:pPr>
              <w:rPr>
                <w:rFonts w:ascii="Liberation Serif" w:hAnsi="Liberation Serif" w:cs="Liberation Serif"/>
                <w:szCs w:val="26"/>
              </w:rPr>
            </w:pPr>
            <w:r w:rsidRPr="00555F2E">
              <w:rPr>
                <w:rFonts w:ascii="Liberation Serif" w:hAnsi="Liberation Serif" w:cs="Liberation Serif"/>
                <w:szCs w:val="26"/>
              </w:rPr>
              <w:t>Е.Д. Шаповалов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DF" w:rsidRPr="00555F2E" w:rsidRDefault="00262DDF" w:rsidP="00472C0B">
            <w:pPr>
              <w:jc w:val="center"/>
              <w:rPr>
                <w:rFonts w:ascii="Liberation Serif" w:hAnsi="Liberation Serif" w:cs="Liberation Serif"/>
                <w:spacing w:val="-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DF" w:rsidRPr="00555F2E" w:rsidRDefault="00262DDF" w:rsidP="00472C0B">
            <w:pPr>
              <w:jc w:val="center"/>
              <w:rPr>
                <w:rFonts w:ascii="Liberation Serif" w:hAnsi="Liberation Serif" w:cs="Liberation Serif"/>
                <w:spacing w:val="-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DF" w:rsidRPr="00555F2E" w:rsidRDefault="00262DDF" w:rsidP="00472C0B">
            <w:pPr>
              <w:jc w:val="center"/>
              <w:rPr>
                <w:rFonts w:ascii="Liberation Serif" w:hAnsi="Liberation Serif" w:cs="Liberation Serif"/>
                <w:spacing w:val="-6"/>
                <w:szCs w:val="26"/>
              </w:rPr>
            </w:pPr>
          </w:p>
        </w:tc>
      </w:tr>
    </w:tbl>
    <w:p w:rsidR="00262DDF" w:rsidRPr="00396583" w:rsidRDefault="00262DDF" w:rsidP="00262DDF">
      <w:pPr>
        <w:tabs>
          <w:tab w:val="left" w:pos="7890"/>
        </w:tabs>
        <w:rPr>
          <w:rFonts w:ascii="Liberation Serif" w:hAnsi="Liberation Serif" w:cs="Liberation Serif"/>
          <w:sz w:val="26"/>
          <w:szCs w:val="26"/>
        </w:rPr>
      </w:pPr>
    </w:p>
    <w:tbl>
      <w:tblPr>
        <w:tblW w:w="978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7371"/>
      </w:tblGrid>
      <w:tr w:rsidR="00262DDF" w:rsidRPr="00396583" w:rsidTr="00472C0B">
        <w:trPr>
          <w:trHeight w:val="374"/>
        </w:trPr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2DDF" w:rsidRPr="00555F2E" w:rsidRDefault="00262DDF" w:rsidP="00472C0B">
            <w:pPr>
              <w:rPr>
                <w:rFonts w:ascii="Liberation Serif" w:hAnsi="Liberation Serif" w:cs="Liberation Serif"/>
                <w:szCs w:val="26"/>
              </w:rPr>
            </w:pPr>
            <w:r w:rsidRPr="00555F2E">
              <w:rPr>
                <w:rFonts w:ascii="Liberation Serif" w:hAnsi="Liberation Serif" w:cs="Liberation Serif"/>
                <w:szCs w:val="26"/>
              </w:rPr>
              <w:t>Ответственный за содержание проекта: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2DDF" w:rsidRPr="00555F2E" w:rsidRDefault="00262DDF" w:rsidP="00472C0B">
            <w:pPr>
              <w:autoSpaceDE w:val="0"/>
              <w:autoSpaceDN w:val="0"/>
              <w:adjustRightInd w:val="0"/>
              <w:ind w:left="35" w:hanging="35"/>
              <w:outlineLvl w:val="0"/>
              <w:rPr>
                <w:rFonts w:ascii="Liberation Serif" w:hAnsi="Liberation Serif" w:cs="Liberation Serif"/>
                <w:szCs w:val="26"/>
              </w:rPr>
            </w:pPr>
            <w:r w:rsidRPr="00555F2E">
              <w:rPr>
                <w:rFonts w:ascii="Liberation Serif" w:hAnsi="Liberation Serif" w:cs="Liberation Serif"/>
                <w:szCs w:val="26"/>
              </w:rPr>
              <w:t xml:space="preserve">Начальник отдела бюджетной политики и экономического анализа Министерства социальной политики </w:t>
            </w:r>
          </w:p>
          <w:p w:rsidR="00262DDF" w:rsidRPr="00555F2E" w:rsidRDefault="00262DDF" w:rsidP="00472C0B">
            <w:pPr>
              <w:autoSpaceDE w:val="0"/>
              <w:autoSpaceDN w:val="0"/>
              <w:adjustRightInd w:val="0"/>
              <w:ind w:left="35" w:hanging="35"/>
              <w:outlineLvl w:val="0"/>
              <w:rPr>
                <w:rFonts w:ascii="Liberation Serif" w:hAnsi="Liberation Serif" w:cs="Liberation Serif"/>
                <w:szCs w:val="26"/>
                <w:u w:val="single"/>
              </w:rPr>
            </w:pPr>
            <w:r w:rsidRPr="00555F2E">
              <w:rPr>
                <w:rFonts w:ascii="Liberation Serif" w:hAnsi="Liberation Serif" w:cs="Liberation Serif"/>
                <w:szCs w:val="26"/>
              </w:rPr>
              <w:t>О.В. Безмельницына</w:t>
            </w:r>
          </w:p>
        </w:tc>
      </w:tr>
      <w:tr w:rsidR="00262DDF" w:rsidRPr="00396583" w:rsidTr="00472C0B">
        <w:trPr>
          <w:trHeight w:val="260"/>
        </w:trPr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DDF" w:rsidRPr="00555F2E" w:rsidRDefault="00262DDF" w:rsidP="00472C0B">
            <w:pPr>
              <w:spacing w:line="276" w:lineRule="auto"/>
              <w:rPr>
                <w:rFonts w:ascii="Liberation Serif" w:hAnsi="Liberation Serif" w:cs="Liberation Serif"/>
                <w:szCs w:val="2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DDF" w:rsidRPr="00555F2E" w:rsidRDefault="00262DDF" w:rsidP="00472C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6"/>
              </w:rPr>
            </w:pPr>
          </w:p>
        </w:tc>
      </w:tr>
      <w:tr w:rsidR="00262DDF" w:rsidRPr="00396583" w:rsidTr="00472C0B">
        <w:trPr>
          <w:trHeight w:val="1013"/>
        </w:trPr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2DDF" w:rsidRPr="00555F2E" w:rsidRDefault="00262DDF" w:rsidP="00472C0B">
            <w:pPr>
              <w:rPr>
                <w:rFonts w:ascii="Liberation Serif" w:hAnsi="Liberation Serif" w:cs="Liberation Serif"/>
                <w:szCs w:val="26"/>
              </w:rPr>
            </w:pPr>
            <w:r w:rsidRPr="00555F2E">
              <w:rPr>
                <w:rFonts w:ascii="Liberation Serif" w:hAnsi="Liberation Serif" w:cs="Liberation Serif"/>
                <w:szCs w:val="26"/>
              </w:rPr>
              <w:t>Исполнитель: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DDF" w:rsidRPr="00555F2E" w:rsidRDefault="00BB13B0" w:rsidP="00472C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6"/>
              </w:rPr>
            </w:pPr>
            <w:r w:rsidRPr="00555F2E">
              <w:rPr>
                <w:rFonts w:ascii="Liberation Serif" w:hAnsi="Liberation Serif" w:cs="Liberation Serif"/>
                <w:szCs w:val="26"/>
              </w:rPr>
              <w:t>Трапезникова Ирина Николаевна</w:t>
            </w:r>
            <w:r w:rsidR="00262DDF" w:rsidRPr="00555F2E">
              <w:rPr>
                <w:rFonts w:ascii="Liberation Serif" w:hAnsi="Liberation Serif" w:cs="Liberation Serif"/>
                <w:szCs w:val="26"/>
              </w:rPr>
              <w:t xml:space="preserve">, </w:t>
            </w:r>
            <w:r w:rsidRPr="00555F2E">
              <w:rPr>
                <w:rFonts w:ascii="Liberation Serif" w:hAnsi="Liberation Serif" w:cs="Liberation Serif"/>
                <w:szCs w:val="26"/>
              </w:rPr>
              <w:t>ведущий</w:t>
            </w:r>
            <w:r w:rsidR="00262DDF" w:rsidRPr="00555F2E">
              <w:rPr>
                <w:rFonts w:ascii="Liberation Serif" w:hAnsi="Liberation Serif" w:cs="Liberation Serif"/>
                <w:szCs w:val="26"/>
              </w:rPr>
              <w:t xml:space="preserve"> специалист отдела бюджетной политики и экономического анализа Министерства социальной политики Свердловской области, </w:t>
            </w:r>
            <w:r w:rsidR="00262DDF" w:rsidRPr="00555F2E">
              <w:rPr>
                <w:rFonts w:ascii="Liberation Serif" w:hAnsi="Liberation Serif" w:cs="Liberation Serif"/>
                <w:szCs w:val="26"/>
              </w:rPr>
              <w:br/>
              <w:t>(343) 312-00-08 (доб. 0</w:t>
            </w:r>
            <w:r w:rsidRPr="00555F2E">
              <w:rPr>
                <w:rFonts w:ascii="Liberation Serif" w:hAnsi="Liberation Serif" w:cs="Liberation Serif"/>
                <w:szCs w:val="26"/>
              </w:rPr>
              <w:t>8</w:t>
            </w:r>
            <w:r w:rsidR="00262DDF" w:rsidRPr="00555F2E">
              <w:rPr>
                <w:rFonts w:ascii="Liberation Serif" w:hAnsi="Liberation Serif" w:cs="Liberation Serif"/>
                <w:szCs w:val="26"/>
              </w:rPr>
              <w:t>0)</w:t>
            </w:r>
          </w:p>
          <w:p w:rsidR="00262DDF" w:rsidRPr="00555F2E" w:rsidRDefault="00262DDF" w:rsidP="00472C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6"/>
              </w:rPr>
            </w:pPr>
          </w:p>
          <w:p w:rsidR="00262DDF" w:rsidRPr="00555F2E" w:rsidRDefault="00262DDF" w:rsidP="00472C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6"/>
              </w:rPr>
            </w:pPr>
          </w:p>
        </w:tc>
      </w:tr>
    </w:tbl>
    <w:p w:rsidR="00262DDF" w:rsidRPr="00396583" w:rsidRDefault="00262DDF" w:rsidP="00262DDF">
      <w:pPr>
        <w:spacing w:after="200" w:line="276" w:lineRule="auto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262DDF" w:rsidRPr="00924CD4" w:rsidRDefault="00262DDF" w:rsidP="00262DDF">
      <w:pPr>
        <w:pStyle w:val="a3"/>
        <w:tabs>
          <w:tab w:val="right" w:pos="9978"/>
        </w:tabs>
        <w:spacing w:line="21" w:lineRule="atLeast"/>
        <w:rPr>
          <w:rFonts w:ascii="Liberation Serif" w:hAnsi="Liberation Serif" w:cs="Liberation Serif"/>
          <w:sz w:val="27"/>
          <w:szCs w:val="27"/>
        </w:rPr>
      </w:pPr>
    </w:p>
    <w:p w:rsidR="00262DDF" w:rsidRDefault="00262DDF" w:rsidP="00262DDF">
      <w:pPr>
        <w:tabs>
          <w:tab w:val="center" w:pos="4890"/>
          <w:tab w:val="left" w:pos="6690"/>
        </w:tabs>
        <w:jc w:val="center"/>
        <w:rPr>
          <w:b/>
        </w:rPr>
      </w:pPr>
    </w:p>
    <w:p w:rsidR="00EA49D3" w:rsidRDefault="00EA49D3"/>
    <w:sectPr w:rsidR="00EA49D3" w:rsidSect="00555F2E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F4" w:rsidRDefault="003F44F4">
      <w:r>
        <w:separator/>
      </w:r>
    </w:p>
  </w:endnote>
  <w:endnote w:type="continuationSeparator" w:id="0">
    <w:p w:rsidR="003F44F4" w:rsidRDefault="003F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E" w:rsidRDefault="00555F2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E" w:rsidRDefault="00555F2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E" w:rsidRDefault="00555F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F4" w:rsidRDefault="003F44F4">
      <w:r>
        <w:separator/>
      </w:r>
    </w:p>
  </w:footnote>
  <w:footnote w:type="continuationSeparator" w:id="0">
    <w:p w:rsidR="003F44F4" w:rsidRDefault="003F4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6D" w:rsidRDefault="00EE7C65" w:rsidP="00CE1C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3F6D" w:rsidRDefault="003F44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67" w:rsidRPr="00555F2E" w:rsidRDefault="00EE7C65">
    <w:pPr>
      <w:pStyle w:val="a5"/>
      <w:jc w:val="center"/>
      <w:rPr>
        <w:rFonts w:ascii="Liberation Serif" w:hAnsi="Liberation Serif" w:cs="Liberation Serif"/>
        <w:sz w:val="28"/>
      </w:rPr>
    </w:pPr>
    <w:r w:rsidRPr="00555F2E">
      <w:rPr>
        <w:rFonts w:ascii="Liberation Serif" w:hAnsi="Liberation Serif" w:cs="Liberation Serif"/>
        <w:sz w:val="28"/>
      </w:rPr>
      <w:fldChar w:fldCharType="begin"/>
    </w:r>
    <w:r w:rsidRPr="00555F2E">
      <w:rPr>
        <w:rFonts w:ascii="Liberation Serif" w:hAnsi="Liberation Serif" w:cs="Liberation Serif"/>
        <w:sz w:val="28"/>
      </w:rPr>
      <w:instrText>PAGE   \* MERGEFORMAT</w:instrText>
    </w:r>
    <w:r w:rsidRPr="00555F2E">
      <w:rPr>
        <w:rFonts w:ascii="Liberation Serif" w:hAnsi="Liberation Serif" w:cs="Liberation Serif"/>
        <w:sz w:val="28"/>
      </w:rPr>
      <w:fldChar w:fldCharType="separate"/>
    </w:r>
    <w:r w:rsidR="00555F2E">
      <w:rPr>
        <w:rFonts w:ascii="Liberation Serif" w:hAnsi="Liberation Serif" w:cs="Liberation Serif"/>
        <w:noProof/>
        <w:sz w:val="28"/>
      </w:rPr>
      <w:t>2</w:t>
    </w:r>
    <w:r w:rsidRPr="00555F2E">
      <w:rPr>
        <w:rFonts w:ascii="Liberation Serif" w:hAnsi="Liberation Serif" w:cs="Liberation Serif"/>
        <w:sz w:val="28"/>
      </w:rPr>
      <w:fldChar w:fldCharType="end"/>
    </w:r>
    <w:bookmarkStart w:id="0" w:name="_GoBack"/>
    <w:bookmarkEnd w:id="0"/>
  </w:p>
  <w:p w:rsidR="001C4E13" w:rsidRDefault="003F44F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E" w:rsidRDefault="00555F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DF"/>
    <w:rsid w:val="001D7B02"/>
    <w:rsid w:val="002456E2"/>
    <w:rsid w:val="00262DDF"/>
    <w:rsid w:val="003B0E82"/>
    <w:rsid w:val="003F44F4"/>
    <w:rsid w:val="004E4A39"/>
    <w:rsid w:val="00555AC8"/>
    <w:rsid w:val="00555F2E"/>
    <w:rsid w:val="005C6BA0"/>
    <w:rsid w:val="00631BDE"/>
    <w:rsid w:val="0066709F"/>
    <w:rsid w:val="006D0A5C"/>
    <w:rsid w:val="00767E9E"/>
    <w:rsid w:val="008364FA"/>
    <w:rsid w:val="0090465A"/>
    <w:rsid w:val="00A1779E"/>
    <w:rsid w:val="00A95F62"/>
    <w:rsid w:val="00BB13B0"/>
    <w:rsid w:val="00BB6952"/>
    <w:rsid w:val="00BF63EA"/>
    <w:rsid w:val="00C04934"/>
    <w:rsid w:val="00CE452A"/>
    <w:rsid w:val="00EA49D3"/>
    <w:rsid w:val="00E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65A10-3109-41DC-99D0-4898AE47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DD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62D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62D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2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2DDF"/>
  </w:style>
  <w:style w:type="character" w:styleId="a8">
    <w:name w:val="Hyperlink"/>
    <w:rsid w:val="00262DD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69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695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C049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49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C423926CDCE7AC8D75C982B7299A3167462A40420620897D6BEAF5FC7AB4ACE8C60F4A1A7D1505849BB93C79FCAB7E33C91173DA028BAF0CDF1CF3OBq0N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C423926CDCE7AC8D75C982B7299A3167462A40420620897D6BEAF5FC7AB4ACE8C60F4A1A7D1505849BB63F78FCAB7E33C91173DA028BAF0CDF1CF3OBq0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C423926CDCE7AC8D75C982B7299A3167462A40420620897D6BEAF5FC7AB4ACE8C60F4A1A7D1505849BB7357EFCAB7E33C91173DA028BAF0CDF1CF3OBq0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ravo.gov66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Исмагилова Лилия Фаритовна</dc:creator>
  <cp:keywords/>
  <dc:description/>
  <cp:lastModifiedBy>Трапезникова Ирина Николаевна</cp:lastModifiedBy>
  <cp:revision>2</cp:revision>
  <cp:lastPrinted>2019-08-21T06:46:00Z</cp:lastPrinted>
  <dcterms:created xsi:type="dcterms:W3CDTF">2019-08-27T03:54:00Z</dcterms:created>
  <dcterms:modified xsi:type="dcterms:W3CDTF">2019-08-27T03:54:00Z</dcterms:modified>
</cp:coreProperties>
</file>