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A78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A789D" w:rsidRPr="006A78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</w:t>
      </w:r>
      <w:r w:rsidR="00FD31A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789D">
        <w:rPr>
          <w:rFonts w:ascii="Times New Roman" w:hAnsi="Times New Roman" w:cs="Times New Roman"/>
          <w:sz w:val="28"/>
          <w:szCs w:val="28"/>
        </w:rPr>
        <w:t>о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FD3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789D" w:rsidRPr="006A78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FD31A7">
        <w:rPr>
          <w:rFonts w:ascii="Times New Roman" w:hAnsi="Times New Roman" w:cs="Times New Roman"/>
          <w:sz w:val="28"/>
          <w:szCs w:val="28"/>
        </w:rPr>
        <w:t>6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936A83"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A789D">
        <w:rPr>
          <w:rFonts w:ascii="Times New Roman" w:hAnsi="Times New Roman" w:cs="Times New Roman"/>
          <w:sz w:val="28"/>
          <w:szCs w:val="28"/>
        </w:rPr>
        <w:t xml:space="preserve">1321 </w:t>
      </w:r>
      <w:r w:rsidR="002E7485">
        <w:rPr>
          <w:rFonts w:ascii="Times New Roman" w:hAnsi="Times New Roman" w:cs="Times New Roman"/>
          <w:sz w:val="28"/>
          <w:szCs w:val="28"/>
        </w:rPr>
        <w:t>обращени</w:t>
      </w:r>
      <w:r w:rsidR="00791360">
        <w:rPr>
          <w:rFonts w:ascii="Times New Roman" w:hAnsi="Times New Roman" w:cs="Times New Roman"/>
          <w:sz w:val="28"/>
          <w:szCs w:val="28"/>
        </w:rPr>
        <w:t>е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>что</w:t>
      </w:r>
      <w:r w:rsidR="00196467">
        <w:rPr>
          <w:rFonts w:ascii="Times New Roman" w:hAnsi="Times New Roman" w:cs="Times New Roman"/>
          <w:sz w:val="28"/>
          <w:szCs w:val="28"/>
        </w:rPr>
        <w:t> </w:t>
      </w:r>
      <w:r w:rsidR="00644978">
        <w:rPr>
          <w:rFonts w:ascii="Times New Roman" w:hAnsi="Times New Roman" w:cs="Times New Roman"/>
          <w:sz w:val="28"/>
          <w:szCs w:val="28"/>
        </w:rPr>
        <w:t>на</w:t>
      </w:r>
      <w:r w:rsidR="00196467">
        <w:rPr>
          <w:rFonts w:ascii="Times New Roman" w:hAnsi="Times New Roman" w:cs="Times New Roman"/>
          <w:sz w:val="28"/>
          <w:szCs w:val="28"/>
        </w:rPr>
        <w:t> </w:t>
      </w:r>
      <w:r w:rsidR="006A789D">
        <w:rPr>
          <w:rFonts w:ascii="Times New Roman" w:hAnsi="Times New Roman" w:cs="Times New Roman"/>
          <w:sz w:val="28"/>
          <w:szCs w:val="28"/>
        </w:rPr>
        <w:t>2</w:t>
      </w:r>
      <w:r w:rsidR="00196467">
        <w:rPr>
          <w:rFonts w:ascii="Times New Roman" w:hAnsi="Times New Roman" w:cs="Times New Roman"/>
          <w:sz w:val="28"/>
          <w:szCs w:val="28"/>
        </w:rPr>
        <w:t>5 </w:t>
      </w:r>
      <w:r w:rsidR="00644978">
        <w:rPr>
          <w:rFonts w:ascii="Times New Roman" w:hAnsi="Times New Roman" w:cs="Times New Roman"/>
          <w:sz w:val="28"/>
          <w:szCs w:val="28"/>
        </w:rPr>
        <w:t>процент</w:t>
      </w:r>
      <w:r w:rsidR="00FD31A7">
        <w:rPr>
          <w:rFonts w:ascii="Times New Roman" w:hAnsi="Times New Roman" w:cs="Times New Roman"/>
          <w:sz w:val="28"/>
          <w:szCs w:val="28"/>
        </w:rPr>
        <w:t>ов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FD31A7">
        <w:rPr>
          <w:rFonts w:ascii="Times New Roman" w:hAnsi="Times New Roman" w:cs="Times New Roman"/>
          <w:sz w:val="28"/>
          <w:szCs w:val="28"/>
        </w:rPr>
        <w:t>больше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FD31A7">
        <w:rPr>
          <w:rFonts w:ascii="Times New Roman" w:hAnsi="Times New Roman" w:cs="Times New Roman"/>
          <w:sz w:val="28"/>
          <w:szCs w:val="28"/>
        </w:rPr>
        <w:t>5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D31A7">
        <w:rPr>
          <w:rFonts w:ascii="Times New Roman" w:hAnsi="Times New Roman" w:cs="Times New Roman"/>
          <w:sz w:val="28"/>
          <w:szCs w:val="28"/>
        </w:rPr>
        <w:t>1</w:t>
      </w:r>
      <w:r w:rsidR="006A789D">
        <w:rPr>
          <w:rFonts w:ascii="Times New Roman" w:hAnsi="Times New Roman" w:cs="Times New Roman"/>
          <w:sz w:val="28"/>
          <w:szCs w:val="28"/>
        </w:rPr>
        <w:t>321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196467">
        <w:rPr>
          <w:rFonts w:ascii="Times New Roman" w:hAnsi="Times New Roman" w:cs="Times New Roman"/>
          <w:sz w:val="28"/>
          <w:szCs w:val="28"/>
        </w:rPr>
        <w:t>его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6467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6A789D">
        <w:rPr>
          <w:rFonts w:ascii="Times New Roman" w:hAnsi="Times New Roman" w:cs="Times New Roman"/>
          <w:sz w:val="28"/>
          <w:szCs w:val="28"/>
        </w:rPr>
        <w:t>205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196467">
        <w:rPr>
          <w:rFonts w:ascii="Times New Roman" w:hAnsi="Times New Roman" w:cs="Times New Roman"/>
          <w:sz w:val="28"/>
          <w:szCs w:val="28"/>
        </w:rPr>
        <w:t>й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6A789D">
        <w:rPr>
          <w:rFonts w:ascii="Times New Roman" w:hAnsi="Times New Roman" w:cs="Times New Roman"/>
          <w:sz w:val="28"/>
          <w:szCs w:val="28"/>
        </w:rPr>
        <w:t>450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6A789D">
        <w:rPr>
          <w:rFonts w:ascii="Times New Roman" w:hAnsi="Times New Roman" w:cs="Times New Roman"/>
          <w:sz w:val="28"/>
          <w:szCs w:val="28"/>
        </w:rPr>
        <w:softHyphen/>
        <w:t>–</w:t>
      </w:r>
      <w:r w:rsidR="00DF6B34" w:rsidRPr="00DF6B34">
        <w:rPr>
          <w:rFonts w:ascii="Times New Roman" w:hAnsi="Times New Roman" w:cs="Times New Roman"/>
          <w:sz w:val="28"/>
          <w:szCs w:val="28"/>
        </w:rPr>
        <w:t>письменных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6A789D">
        <w:rPr>
          <w:rFonts w:ascii="Times New Roman" w:hAnsi="Times New Roman" w:cs="Times New Roman"/>
          <w:sz w:val="28"/>
          <w:szCs w:val="28"/>
        </w:rPr>
        <w:t>666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обращени</w:t>
      </w:r>
      <w:r w:rsidR="00196467">
        <w:rPr>
          <w:rFonts w:ascii="Times New Roman" w:hAnsi="Times New Roman" w:cs="Times New Roman"/>
          <w:sz w:val="28"/>
          <w:szCs w:val="28"/>
        </w:rPr>
        <w:t>й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  интерактивной страницы «</w:t>
      </w:r>
      <w:r w:rsidR="006A789D" w:rsidRPr="006A789D">
        <w:rPr>
          <w:rFonts w:ascii="Times New Roman" w:hAnsi="Times New Roman" w:cs="Times New Roman"/>
          <w:sz w:val="28"/>
          <w:szCs w:val="28"/>
        </w:rPr>
        <w:t>Электронная приемная</w:t>
      </w:r>
      <w:r w:rsidR="00DF6B34" w:rsidRPr="00DF6B34">
        <w:rPr>
          <w:rFonts w:ascii="Times New Roman" w:hAnsi="Times New Roman" w:cs="Times New Roman"/>
          <w:sz w:val="28"/>
          <w:szCs w:val="28"/>
        </w:rPr>
        <w:t>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>По сравнению с</w:t>
      </w:r>
      <w:r w:rsidR="00403589">
        <w:rPr>
          <w:rFonts w:ascii="Times New Roman" w:hAnsi="Times New Roman" w:cs="Times New Roman"/>
          <w:sz w:val="28"/>
          <w:szCs w:val="28"/>
        </w:rPr>
        <w:t>о</w:t>
      </w:r>
      <w:r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6A789D" w:rsidRPr="006A789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2015 года отмечено </w:t>
      </w:r>
      <w:r w:rsidR="00FC7582">
        <w:rPr>
          <w:rFonts w:ascii="Times New Roman" w:hAnsi="Times New Roman" w:cs="Times New Roman"/>
          <w:sz w:val="28"/>
          <w:szCs w:val="28"/>
        </w:rPr>
        <w:t>у</w:t>
      </w:r>
      <w:r w:rsidR="00403589">
        <w:rPr>
          <w:rFonts w:ascii="Times New Roman" w:hAnsi="Times New Roman" w:cs="Times New Roman"/>
          <w:sz w:val="28"/>
          <w:szCs w:val="28"/>
        </w:rPr>
        <w:t>величение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</w:t>
      </w:r>
      <w:r w:rsidR="00196467">
        <w:rPr>
          <w:rFonts w:ascii="Times New Roman" w:hAnsi="Times New Roman" w:cs="Times New Roman"/>
          <w:sz w:val="28"/>
          <w:szCs w:val="28"/>
        </w:rPr>
        <w:t>20</w:t>
      </w:r>
      <w:r w:rsidR="00FC7582">
        <w:rPr>
          <w:rFonts w:ascii="Times New Roman" w:hAnsi="Times New Roman" w:cs="Times New Roman"/>
          <w:sz w:val="28"/>
          <w:szCs w:val="28"/>
        </w:rPr>
        <w:t>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</w:t>
      </w:r>
      <w:r w:rsidR="00403589">
        <w:rPr>
          <w:rFonts w:ascii="Times New Roman" w:hAnsi="Times New Roman" w:cs="Times New Roman"/>
          <w:sz w:val="28"/>
          <w:szCs w:val="28"/>
        </w:rPr>
        <w:t>о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I</w:t>
      </w:r>
      <w:r w:rsidR="00403589" w:rsidRPr="00403589">
        <w:rPr>
          <w:rFonts w:ascii="Times New Roman" w:hAnsi="Times New Roman" w:cs="Times New Roman"/>
          <w:sz w:val="28"/>
          <w:szCs w:val="28"/>
        </w:rPr>
        <w:t>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квартале 201</w:t>
      </w:r>
      <w:r w:rsidR="00885437">
        <w:rPr>
          <w:rFonts w:ascii="Times New Roman" w:hAnsi="Times New Roman" w:cs="Times New Roman"/>
          <w:sz w:val="28"/>
          <w:szCs w:val="28"/>
        </w:rPr>
        <w:t>6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885437">
        <w:rPr>
          <w:rFonts w:ascii="Times New Roman" w:hAnsi="Times New Roman" w:cs="Times New Roman"/>
          <w:sz w:val="28"/>
          <w:szCs w:val="28"/>
        </w:rPr>
        <w:t>5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4554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52C50" w:rsidRPr="00D15E92" w:rsidRDefault="00D15E92" w:rsidP="00C6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 в</w:t>
      </w:r>
      <w:r w:rsidR="00403589">
        <w:rPr>
          <w:rFonts w:ascii="Times New Roman" w:hAnsi="Times New Roman" w:cs="Times New Roman"/>
          <w:sz w:val="28"/>
          <w:szCs w:val="28"/>
        </w:rPr>
        <w:t>о</w:t>
      </w:r>
      <w:r w:rsidRPr="00D15E92">
        <w:rPr>
          <w:rFonts w:ascii="Times New Roman" w:hAnsi="Times New Roman" w:cs="Times New Roman"/>
          <w:sz w:val="28"/>
          <w:szCs w:val="28"/>
        </w:rPr>
        <w:t xml:space="preserve"> </w:t>
      </w:r>
      <w:r w:rsidR="00403589">
        <w:rPr>
          <w:rFonts w:ascii="Times New Roman" w:hAnsi="Times New Roman" w:cs="Times New Roman"/>
          <w:sz w:val="28"/>
          <w:szCs w:val="28"/>
        </w:rPr>
        <w:t>I</w:t>
      </w:r>
      <w:r w:rsidR="00C64067" w:rsidRPr="00C64067">
        <w:rPr>
          <w:rFonts w:ascii="Times New Roman" w:hAnsi="Times New Roman" w:cs="Times New Roman"/>
          <w:sz w:val="28"/>
          <w:szCs w:val="28"/>
        </w:rPr>
        <w:t>I квартале 2016 года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40358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в Министерство обращались жители, проживающие в муниципальных образованиях 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Горнозаводского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="004035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</w:t>
      </w:r>
      <w:r w:rsidR="00104C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5959BF" w:rsidP="005959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C50">
        <w:rPr>
          <w:rFonts w:ascii="Times New Roman" w:hAnsi="Times New Roman" w:cs="Times New Roman"/>
          <w:sz w:val="28"/>
          <w:szCs w:val="28"/>
        </w:rPr>
        <w:t>(</w:t>
      </w:r>
      <w:r w:rsidR="00152C50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104CB4">
        <w:rPr>
          <w:rFonts w:ascii="Times New Roman" w:hAnsi="Times New Roman" w:cs="Times New Roman"/>
          <w:sz w:val="28"/>
          <w:szCs w:val="28"/>
        </w:rPr>
        <w:t>5</w:t>
      </w:r>
      <w:r w:rsidR="00152C50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C50"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B3617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188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403589" w:rsidRPr="00403589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DF6B34" w:rsidRDefault="0040358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8A6D11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8A6D11"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104CB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4A4329" w:rsidRPr="00DF6B34" w:rsidTr="009B3617">
        <w:trPr>
          <w:jc w:val="center"/>
        </w:trPr>
        <w:tc>
          <w:tcPr>
            <w:tcW w:w="3608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134" w:type="dxa"/>
          </w:tcPr>
          <w:p w:rsidR="00B8270A" w:rsidRDefault="008730AE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992" w:type="dxa"/>
          </w:tcPr>
          <w:p w:rsidR="00B8270A" w:rsidRDefault="004A6335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9,4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76" w:type="dxa"/>
          </w:tcPr>
          <w:p w:rsidR="00B8270A" w:rsidRDefault="00F65CDD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</w:tcPr>
          <w:p w:rsidR="00B8270A" w:rsidRDefault="008730AE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</w:tcPr>
          <w:p w:rsidR="00B8270A" w:rsidRDefault="008730AE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8730AE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+77</w:t>
            </w:r>
          </w:p>
        </w:tc>
        <w:tc>
          <w:tcPr>
            <w:tcW w:w="1276" w:type="dxa"/>
          </w:tcPr>
          <w:p w:rsidR="00B8270A" w:rsidRDefault="008730AE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+83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</w:tcPr>
          <w:p w:rsidR="00B8270A" w:rsidRDefault="008730AE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</w:tcPr>
          <w:p w:rsidR="00B8270A" w:rsidRDefault="00B8270A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B8270A" w:rsidRDefault="00F65CDD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</w:t>
            </w:r>
            <w:r w:rsidR="004B74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:rsidR="00B8270A" w:rsidRDefault="008730AE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5C582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92" w:type="dxa"/>
          </w:tcPr>
          <w:p w:rsidR="00B8270A" w:rsidRDefault="004A6335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8730AE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+24</w:t>
            </w:r>
          </w:p>
        </w:tc>
        <w:tc>
          <w:tcPr>
            <w:tcW w:w="1276" w:type="dxa"/>
          </w:tcPr>
          <w:p w:rsidR="00B8270A" w:rsidRDefault="008730AE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+20,9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</w:tcPr>
          <w:p w:rsidR="00B8270A" w:rsidRDefault="005C5822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2" w:type="dxa"/>
          </w:tcPr>
          <w:p w:rsidR="00B8270A" w:rsidRDefault="008730AE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Pr="004B74BA" w:rsidRDefault="008730AE" w:rsidP="004A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276" w:type="dxa"/>
          </w:tcPr>
          <w:p w:rsidR="00B8270A" w:rsidRPr="004B74BA" w:rsidRDefault="008730AE" w:rsidP="00B5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+6,5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</w:tcPr>
          <w:p w:rsidR="00B8270A" w:rsidRDefault="005C5822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92" w:type="dxa"/>
          </w:tcPr>
          <w:p w:rsidR="00B8270A" w:rsidRDefault="004A6335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B8270A" w:rsidRDefault="00F65CDD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FC75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534936" w:rsidRDefault="00534936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="00B8270A"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ез точного адреса, из иных субъектов РФ</w:t>
            </w:r>
          </w:p>
        </w:tc>
        <w:tc>
          <w:tcPr>
            <w:tcW w:w="1054" w:type="dxa"/>
          </w:tcPr>
          <w:p w:rsidR="00B8270A" w:rsidRDefault="005C5822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134" w:type="dxa"/>
          </w:tcPr>
          <w:p w:rsidR="00B8270A" w:rsidRDefault="005C5822" w:rsidP="005C5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B8270A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</w:tcPr>
          <w:p w:rsidR="00B8270A" w:rsidRDefault="008730AE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A63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8270A" w:rsidRDefault="00F65CDD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</w:tcPr>
          <w:p w:rsidR="00B8270A" w:rsidRDefault="00F65CDD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</w:t>
            </w:r>
            <w:r w:rsidR="00B527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</w:tr>
      <w:tr w:rsidR="00B8270A" w:rsidTr="009B3617">
        <w:trPr>
          <w:jc w:val="center"/>
        </w:trPr>
        <w:tc>
          <w:tcPr>
            <w:tcW w:w="3608" w:type="dxa"/>
          </w:tcPr>
          <w:p w:rsidR="00B8270A" w:rsidRPr="004A4329" w:rsidRDefault="00B8270A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B8270A" w:rsidRPr="004A4329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</w:t>
            </w:r>
            <w:r w:rsidR="00104CB4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B8270A" w:rsidRPr="004A4329" w:rsidRDefault="00B8270A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B8270A" w:rsidRPr="004A4329" w:rsidRDefault="008730AE" w:rsidP="0079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992" w:type="dxa"/>
          </w:tcPr>
          <w:p w:rsidR="00B8270A" w:rsidRPr="004A4329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</w:tcPr>
          <w:p w:rsidR="00B8270A" w:rsidRPr="004A4329" w:rsidRDefault="00F65CDD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8730A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276" w:type="dxa"/>
          </w:tcPr>
          <w:p w:rsidR="00B8270A" w:rsidRPr="004A4329" w:rsidRDefault="00F65CDD" w:rsidP="0087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8730A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24</w:t>
            </w:r>
            <w:r w:rsidR="00B5276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,</w:t>
            </w:r>
            <w:r w:rsidR="008730A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</w:t>
            </w:r>
            <w:r w:rsidR="00B5276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22860" b="11430"/>
            <wp:wrapThrough wrapText="bothSides">
              <wp:wrapPolygon edited="0">
                <wp:start x="0" y="0"/>
                <wp:lineTo x="0" y="21538"/>
                <wp:lineTo x="21616" y="21538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06E0" w:rsidRDefault="002006E0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53493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 обращений граждан, поступивших в</w:t>
      </w:r>
      <w:r w:rsid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84B74" w:rsidRP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 w:rsidR="004B7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</w:t>
      </w:r>
      <w:r w:rsidR="004B7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Наибольшее количество обращений граждан в Министерство поступило от 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Каменск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noBreakHyphen/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Уральский, </w:t>
      </w:r>
      <w:r w:rsid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Алапаевск, </w:t>
      </w:r>
      <w:r w:rsidR="00B84B74" w:rsidRP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</w:t>
      </w:r>
      <w:r w:rsid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B84B74" w:rsidRP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округ Первоуральск</w:t>
      </w:r>
      <w:r w:rsid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B84B74" w:rsidRP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84B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Асбестовский 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92094" w:rsidRPr="00534936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234B7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D9A6D14" wp14:editId="1857594E">
            <wp:extent cx="4785360" cy="2933700"/>
            <wp:effectExtent l="0" t="0" r="152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>
        <w:rPr>
          <w:bCs/>
          <w:color w:val="000000"/>
          <w:sz w:val="28"/>
          <w:szCs w:val="28"/>
        </w:rPr>
        <w:t xml:space="preserve">  </w:t>
      </w:r>
      <w:r w:rsidRPr="00873B1B">
        <w:rPr>
          <w:bCs/>
          <w:color w:val="000000"/>
          <w:sz w:val="28"/>
          <w:szCs w:val="28"/>
        </w:rPr>
        <w:t>Рис. 4 Количество обращений граждан, рассмотренных в Министерстве социальной политики Свердловской области в</w:t>
      </w:r>
      <w:r w:rsidR="004B4BDC">
        <w:rPr>
          <w:bCs/>
          <w:color w:val="000000"/>
          <w:sz w:val="28"/>
          <w:szCs w:val="28"/>
        </w:rPr>
        <w:t>о</w:t>
      </w:r>
      <w:r w:rsidRPr="00873B1B">
        <w:rPr>
          <w:bCs/>
          <w:color w:val="000000"/>
          <w:sz w:val="28"/>
          <w:szCs w:val="28"/>
        </w:rPr>
        <w:t xml:space="preserve"> </w:t>
      </w:r>
      <w:r w:rsidRPr="00873B1B">
        <w:rPr>
          <w:bCs/>
          <w:color w:val="000000"/>
          <w:sz w:val="28"/>
          <w:szCs w:val="28"/>
          <w:lang w:val="en-US"/>
        </w:rPr>
        <w:t>I</w:t>
      </w:r>
      <w:r w:rsidR="004B4BDC" w:rsidRPr="004B4BDC">
        <w:rPr>
          <w:bCs/>
          <w:color w:val="000000"/>
          <w:sz w:val="28"/>
          <w:szCs w:val="28"/>
          <w:lang w:val="en-US"/>
        </w:rPr>
        <w:t>I</w:t>
      </w:r>
      <w:r w:rsidRPr="00873B1B">
        <w:rPr>
          <w:bCs/>
          <w:color w:val="000000"/>
          <w:sz w:val="28"/>
          <w:szCs w:val="28"/>
        </w:rPr>
        <w:t xml:space="preserve"> квартале 201</w:t>
      </w:r>
      <w:r w:rsidR="00092094">
        <w:rPr>
          <w:bCs/>
          <w:color w:val="000000"/>
          <w:sz w:val="28"/>
          <w:szCs w:val="28"/>
        </w:rPr>
        <w:t>6</w:t>
      </w:r>
      <w:r w:rsidRPr="00873B1B">
        <w:rPr>
          <w:bCs/>
          <w:color w:val="000000"/>
          <w:sz w:val="28"/>
          <w:szCs w:val="28"/>
        </w:rPr>
        <w:t xml:space="preserve">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22860"/>
            <wp:wrapTight wrapText="bothSides">
              <wp:wrapPolygon edited="0">
                <wp:start x="0" y="0"/>
                <wp:lineTo x="0" y="21633"/>
                <wp:lineTo x="21577" y="21633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</w:t>
      </w:r>
      <w:r w:rsidR="00FA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4B4BDC" w:rsidRPr="004B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</w:t>
      </w:r>
      <w:r w:rsidR="0049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49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49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701F7F" w:rsidRPr="002A1FF9" w:rsidRDefault="00701F7F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522F" w:rsidRDefault="00F9522F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0CDD" w:rsidRPr="00990CDD" w:rsidRDefault="00990CDD" w:rsidP="00990CDD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90CD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Тематическая структура обращений граждан в целом остается стабильной, отмечены определенные изменения, обусловленные общими социальными и</w:t>
      </w:r>
      <w:r w:rsidR="001964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bookmarkStart w:id="0" w:name="_GoBack"/>
      <w:bookmarkEnd w:id="0"/>
      <w:r w:rsidRPr="00990CD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экономическими процессами. </w:t>
      </w:r>
    </w:p>
    <w:p w:rsidR="00FC2027" w:rsidRDefault="00DC0B5D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Неизменно</w:t>
      </w:r>
      <w:r w:rsidR="00E747F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704EAB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остается достаточно высоким количество </w:t>
      </w:r>
      <w:r w:rsidR="007E0D9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обращений</w:t>
      </w:r>
      <w:r w:rsidR="00FC2027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граждан</w:t>
      </w:r>
      <w:r w:rsidR="006816E1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по вопросам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социального обслуживания,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применения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семейного законодательства, 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обеспечения жильём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отдельных категорий граждан</w:t>
      </w:r>
      <w:r w:rsidR="009633A3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42B4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541410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разъяснении права на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получение мер социальной поддержки</w:t>
      </w:r>
      <w:r w:rsidR="00501BE6" w:rsidRPr="0087530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701F7F" w:rsidRDefault="00751B47" w:rsidP="00701F7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принятием </w:t>
      </w:r>
      <w:r w:rsidR="000C0F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2015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399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noBreakHyphen/>
        <w:t>Ф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статью 169 Жилищного кодекса Российской Федерации</w:t>
      </w:r>
      <w:r w:rsidR="0019646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статью 17 Федерально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закона «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социальной защите инвалидов в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Свердловской области от 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>32-ОЗ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>О компенсации расходов на уплату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01F7F" w:rsidRPr="00701F7F">
        <w:t xml:space="preserve"> 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стали поступать обращения по вопросам реализации и разъяснения основных положений данн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701F7F" w:rsidRP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C0F43" w:rsidRDefault="00751B47" w:rsidP="00701F7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1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0F4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Продолжают поступать обращения от лиц, вынужденно покинувших территорию Украины, по вопросам размещения и социально-бытового устройства.</w:t>
      </w:r>
    </w:p>
    <w:p w:rsidR="00F65CDD" w:rsidRPr="000274A9" w:rsidRDefault="00F65CDD" w:rsidP="00F65CDD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585B" w:rsidRPr="003A585B" w:rsidRDefault="003A585B" w:rsidP="003A585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D92E49" w:rsidRPr="00875300" w:rsidRDefault="00D92E49" w:rsidP="00803BE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03BE1" w:rsidRPr="003A585B" w:rsidRDefault="00803BE1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Тематика обращений граждан</w:t>
      </w:r>
      <w:r w:rsidR="001964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поступивших в Министерство социальной политики Свердловской области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</w:t>
      </w:r>
      <w:r w:rsidR="00701F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I</w:t>
      </w:r>
      <w:r w:rsidR="00701F7F" w:rsidRPr="00701F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I</w:t>
      </w:r>
      <w:r w:rsidR="00F9522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квартале 2016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года</w:t>
      </w:r>
    </w:p>
    <w:p w:rsidR="002A1FF9" w:rsidRPr="003A585B" w:rsidRDefault="002A1FF9" w:rsidP="00152C5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52C50" w:rsidRPr="0015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P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C31D7C" w:rsidRPr="00875300" w:rsidRDefault="00C31D7C" w:rsidP="00803BE1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875300" w:rsidRPr="00875300" w:rsidTr="003A585B">
        <w:trPr>
          <w:trHeight w:val="654"/>
        </w:trPr>
        <w:tc>
          <w:tcPr>
            <w:tcW w:w="675" w:type="dxa"/>
            <w:vAlign w:val="center"/>
          </w:tcPr>
          <w:p w:rsidR="009633A3" w:rsidRPr="00875300" w:rsidRDefault="009633A3" w:rsidP="00791360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13" w:type="dxa"/>
            <w:vAlign w:val="center"/>
          </w:tcPr>
          <w:p w:rsidR="009633A3" w:rsidRPr="00875300" w:rsidRDefault="009633A3" w:rsidP="00791360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8" w:type="dxa"/>
          </w:tcPr>
          <w:p w:rsidR="009633A3" w:rsidRPr="003A585B" w:rsidRDefault="009633A3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</w:t>
            </w:r>
            <w:r w:rsid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ичество</w:t>
            </w:r>
          </w:p>
          <w:p w:rsidR="003A585B" w:rsidRPr="003A585B" w:rsidRDefault="003A585B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3A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оминаний в обращениях</w:t>
            </w:r>
          </w:p>
          <w:p w:rsidR="002A1FF9" w:rsidRPr="00875300" w:rsidRDefault="002A1FF9" w:rsidP="003A585B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875300" w:rsidRDefault="00EE78ED" w:rsidP="00EE78ED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8" w:type="dxa"/>
            <w:vAlign w:val="center"/>
          </w:tcPr>
          <w:p w:rsidR="00EE78ED" w:rsidRPr="00C96E87" w:rsidRDefault="00701F7F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8" w:type="dxa"/>
            <w:vAlign w:val="center"/>
          </w:tcPr>
          <w:p w:rsidR="00EE78ED" w:rsidRPr="00C96E87" w:rsidRDefault="00701F7F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в законодательстве о социальном обеспечении</w:t>
            </w:r>
          </w:p>
        </w:tc>
        <w:tc>
          <w:tcPr>
            <w:tcW w:w="1418" w:type="dxa"/>
            <w:vAlign w:val="center"/>
          </w:tcPr>
          <w:p w:rsidR="00EE78ED" w:rsidRPr="00C96E87" w:rsidRDefault="00701F7F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418" w:type="dxa"/>
            <w:vAlign w:val="center"/>
          </w:tcPr>
          <w:p w:rsidR="00EE78ED" w:rsidRPr="00C96E87" w:rsidRDefault="00701F7F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E78ED" w:rsidRPr="00C11115" w:rsidRDefault="00EE78ED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8" w:type="dxa"/>
            <w:vAlign w:val="center"/>
          </w:tcPr>
          <w:p w:rsidR="00EE78ED" w:rsidRPr="00C96E87" w:rsidRDefault="00701F7F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E78ED" w:rsidRPr="00875300" w:rsidTr="00791360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E78ED" w:rsidRPr="00C11115" w:rsidRDefault="00701F7F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7F">
              <w:rPr>
                <w:rFonts w:ascii="Times New Roman" w:hAnsi="Times New Roman" w:cs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8" w:type="dxa"/>
            <w:vAlign w:val="center"/>
          </w:tcPr>
          <w:p w:rsidR="00EE78ED" w:rsidRPr="00C96E87" w:rsidRDefault="00701F7F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01F7F" w:rsidRPr="00875300" w:rsidTr="00791360">
        <w:tc>
          <w:tcPr>
            <w:tcW w:w="675" w:type="dxa"/>
            <w:vAlign w:val="center"/>
          </w:tcPr>
          <w:p w:rsidR="00701F7F" w:rsidRDefault="00701F7F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701F7F" w:rsidRDefault="00701F7F" w:rsidP="00E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7F">
              <w:rPr>
                <w:rFonts w:ascii="Times New Roman" w:hAnsi="Times New Roman" w:cs="Times New Roman"/>
                <w:sz w:val="28"/>
                <w:szCs w:val="28"/>
              </w:rPr>
              <w:t>Охрана семьи, материнства, отцовства и детства</w:t>
            </w:r>
          </w:p>
        </w:tc>
        <w:tc>
          <w:tcPr>
            <w:tcW w:w="1418" w:type="dxa"/>
            <w:vAlign w:val="center"/>
          </w:tcPr>
          <w:p w:rsidR="00701F7F" w:rsidRPr="00C96E87" w:rsidRDefault="00701F7F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E78ED" w:rsidRPr="00875300" w:rsidTr="003A585B">
        <w:tc>
          <w:tcPr>
            <w:tcW w:w="675" w:type="dxa"/>
            <w:vAlign w:val="center"/>
          </w:tcPr>
          <w:p w:rsidR="00EE78ED" w:rsidRPr="00C96E87" w:rsidRDefault="00EE78ED" w:rsidP="00EE7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EE78ED" w:rsidRPr="00875300" w:rsidRDefault="00EE78ED" w:rsidP="00EE78ED">
            <w:pPr>
              <w:tabs>
                <w:tab w:val="left" w:pos="80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8753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EE78ED" w:rsidRPr="00875300" w:rsidRDefault="00EE78ED" w:rsidP="00701F7F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  <w:r w:rsidR="00701F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05</w:t>
            </w:r>
          </w:p>
        </w:tc>
      </w:tr>
    </w:tbl>
    <w:p w:rsidR="00D17406" w:rsidRDefault="00D17406" w:rsidP="00FF1906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B77" w:rsidRDefault="00234B77" w:rsidP="0023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027" w:rsidRDefault="00FC2027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обращений граждан по категориям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выявил группы заявителей, 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часто обраща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лись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Министерство в</w:t>
      </w:r>
      <w:r w:rsidR="00701F7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E78E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701F7F" w:rsidRPr="00701F7F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EE78E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46226" w:rsidRDefault="00D46226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462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– ветераны труда;</w:t>
      </w:r>
    </w:p>
    <w:p w:rsidR="00D46226" w:rsidRPr="002A3580" w:rsidRDefault="00D46226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труженики тыла;</w:t>
      </w:r>
    </w:p>
    <w:p w:rsidR="00894F8E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</w:t>
      </w:r>
      <w:r w:rsidR="002016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ногодетные </w:t>
      </w:r>
      <w:r w:rsidR="00014012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семьи</w:t>
      </w:r>
      <w:r w:rsidR="005959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воспитывающие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дет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ей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-инвалид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ов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462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одинокие матери (отцы)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Pr="002A3580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3364F6" w:rsidRPr="002A3580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 по общему заболеванию; </w:t>
      </w:r>
    </w:p>
    <w:p w:rsidR="002A3580" w:rsidRPr="002A3580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="00D92E49"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0752F3" w:rsidRPr="002A3580" w:rsidRDefault="00140E29" w:rsidP="00196467">
      <w:pPr>
        <w:tabs>
          <w:tab w:val="left" w:pos="8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граждане, вынужденно покинувшие территорию У</w:t>
      </w:r>
      <w:r w:rsidR="0022668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раины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6A3675" w:rsidRDefault="005E0AF7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3EF6E667" wp14:editId="20F1E040">
            <wp:simplePos x="0" y="0"/>
            <wp:positionH relativeFrom="column">
              <wp:posOffset>233045</wp:posOffset>
            </wp:positionH>
            <wp:positionV relativeFrom="paragraph">
              <wp:posOffset>164465</wp:posOffset>
            </wp:positionV>
            <wp:extent cx="6035040" cy="3360420"/>
            <wp:effectExtent l="0" t="0" r="22860" b="11430"/>
            <wp:wrapThrough wrapText="bothSides">
              <wp:wrapPolygon edited="0">
                <wp:start x="0" y="0"/>
                <wp:lineTo x="0" y="21551"/>
                <wp:lineTo x="21614" y="21551"/>
                <wp:lineTo x="21614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D6" w:rsidRDefault="00EC65D6" w:rsidP="00525B4F">
      <w:pPr>
        <w:tabs>
          <w:tab w:val="left" w:pos="8080"/>
        </w:tabs>
        <w:spacing w:after="0" w:line="240" w:lineRule="auto"/>
        <w:jc w:val="center"/>
        <w:rPr>
          <w:sz w:val="28"/>
          <w:szCs w:val="28"/>
        </w:rPr>
      </w:pPr>
    </w:p>
    <w:p w:rsidR="005E0AF7" w:rsidRDefault="005E0AF7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E0AF7" w:rsidRDefault="005E0AF7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E0AF7" w:rsidRDefault="005E0AF7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E0AF7" w:rsidRDefault="005E0AF7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E0AF7" w:rsidRDefault="005E0AF7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>Рис.</w:t>
      </w:r>
      <w:r w:rsidR="00FA12C6">
        <w:rPr>
          <w:sz w:val="28"/>
          <w:szCs w:val="28"/>
        </w:rPr>
        <w:t xml:space="preserve"> </w:t>
      </w:r>
      <w:r w:rsidRPr="00582ED2">
        <w:rPr>
          <w:sz w:val="28"/>
          <w:szCs w:val="28"/>
        </w:rPr>
        <w:t xml:space="preserve">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</w:t>
      </w:r>
      <w:r w:rsidR="005E0AF7">
        <w:rPr>
          <w:rFonts w:eastAsia="+mn-ea"/>
          <w:bCs/>
          <w:color w:val="000000"/>
          <w:kern w:val="24"/>
          <w:sz w:val="28"/>
          <w:szCs w:val="28"/>
        </w:rPr>
        <w:t>о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="005E0AF7" w:rsidRPr="005E0AF7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</w:t>
      </w:r>
      <w:r w:rsidR="009B3617">
        <w:rPr>
          <w:rFonts w:eastAsia="+mn-ea"/>
          <w:bCs/>
          <w:color w:val="000000"/>
          <w:kern w:val="24"/>
          <w:sz w:val="28"/>
          <w:szCs w:val="28"/>
        </w:rPr>
        <w:t>6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Злоказовым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графиком личного приема граждан, утвержденным Председателем Правительства Свердловской области, в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 Свердловской области по адресу: г. Екатеринбург, пл. Октябрьская, д. 1.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прием.</w:t>
      </w:r>
    </w:p>
    <w:p w:rsid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личный прием граждан заместителями 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DD"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Систематически проводится личный прием граждан в</w:t>
      </w:r>
      <w:r w:rsidRP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Председателя Партии «Единая Россия» Д.А. Медведева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Свердловской области и в рамках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Дней Министерства в муниципальных образованиях, расположенных на</w:t>
      </w:r>
      <w:r w:rsidR="001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990CDD" w:rsidRDefault="00990CDD" w:rsidP="00196467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 w:rsidR="005E0AF7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560B2B">
        <w:rPr>
          <w:sz w:val="28"/>
          <w:szCs w:val="28"/>
          <w:lang w:val="en-US"/>
        </w:rPr>
        <w:t>I</w:t>
      </w:r>
      <w:r w:rsidR="005E0AF7" w:rsidRPr="005E0A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квартале</w:t>
      </w:r>
      <w:r w:rsidRPr="007D64EF">
        <w:rPr>
          <w:sz w:val="28"/>
          <w:szCs w:val="28"/>
        </w:rPr>
        <w:t xml:space="preserve"> </w:t>
      </w:r>
      <w:r w:rsidRPr="00C62648">
        <w:rPr>
          <w:sz w:val="28"/>
          <w:szCs w:val="28"/>
        </w:rPr>
        <w:t>201</w:t>
      </w:r>
      <w:r w:rsidR="00525B4F">
        <w:rPr>
          <w:sz w:val="28"/>
          <w:szCs w:val="28"/>
        </w:rPr>
        <w:t>6</w:t>
      </w:r>
      <w:r w:rsidRPr="00C6264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проведено </w:t>
      </w:r>
      <w:r w:rsidR="005E0AF7">
        <w:rPr>
          <w:color w:val="000000" w:themeColor="text1"/>
          <w:sz w:val="28"/>
          <w:szCs w:val="28"/>
        </w:rPr>
        <w:t>15</w:t>
      </w:r>
      <w:r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 w:rsidR="00E53DE8"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 w:rsidR="005E0AF7">
        <w:rPr>
          <w:sz w:val="28"/>
          <w:szCs w:val="28"/>
        </w:rPr>
        <w:t>ов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 w:rsidR="00196467"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>Дней Министерства в</w:t>
      </w:r>
      <w:r w:rsidR="00196467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муниципальных образованиях, расположенных на территории Свердловской области, во время которых было принято </w:t>
      </w:r>
      <w:r w:rsidR="005E0AF7">
        <w:rPr>
          <w:color w:val="000000" w:themeColor="text1"/>
          <w:sz w:val="28"/>
          <w:szCs w:val="28"/>
        </w:rPr>
        <w:t>45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личного приема граждан на первом этаже здания Министерства </w:t>
      </w:r>
      <w:r w:rsidR="00990CDD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с расширенным дверным проемом для беспрепятственного доступа инвалидов, передвигающихся на креслах-колясках, установлены средства пространственного ориентирования для инвалидов по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226687" w:rsidRPr="00226687" w:rsidRDefault="00226687" w:rsidP="00C8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и отдыха граждан. Размещен информационный стенд с графиками личного приема граждан и другой необходимой справочной информацией. </w:t>
      </w: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 устно в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личного приема, о чем делается запись в учетной карточке приема граждан (в случае, если изложенн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226687" w:rsidRPr="00226687" w:rsidRDefault="00226687" w:rsidP="00C8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5959BF" w:rsidRPr="005959BF" w:rsidRDefault="005959BF" w:rsidP="00196467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 w:rsidR="005E0A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9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E0AF7" w:rsidRPr="005E0A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</w:t>
      </w:r>
      <w:r w:rsidR="00525B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даны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</w:t>
      </w:r>
    </w:p>
    <w:p w:rsidR="00C81733" w:rsidRDefault="005959BF" w:rsidP="00196467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обслуживания граждан (</w:t>
      </w:r>
      <w:r w:rsidR="005E0AF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9BF" w:rsidRPr="005959BF" w:rsidRDefault="005959BF" w:rsidP="00196467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социальных гарантий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0AF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9BF" w:rsidRDefault="005959BF" w:rsidP="00196467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0AF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6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77" w:rsidRDefault="00EE27BD" w:rsidP="0023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http://msp.midural.ru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B77" w:rsidRDefault="00234B77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EE27BD" w:rsidRPr="00803BE1" w:rsidRDefault="00EE27BD" w:rsidP="0058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граждан.</w:t>
      </w:r>
    </w:p>
    <w:p w:rsidR="00081934" w:rsidRPr="00081934" w:rsidRDefault="00734A57" w:rsidP="0008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за соблюдением сроков исполнения поручений</w:t>
      </w:r>
      <w:r w:rsid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граждан осуществляется организационно-аналитическим отделом Министерства. Для этого 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система предупредительного контроля: еженедельно исполнителям направляются справки предупредительного контроля с напоминанием о сроках исполнения документов, а также осуществляется непосредственное взаимодействие с ответственными </w:t>
      </w:r>
      <w:r w:rsid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="00081934"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нарушения сроков рассмотрения обращений граждан.</w:t>
      </w:r>
    </w:p>
    <w:p w:rsidR="00734A57" w:rsidRPr="00734A57" w:rsidRDefault="00734A57" w:rsidP="0073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582ED2" w:rsidRDefault="00582ED2" w:rsidP="00C8173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2ED2" w:rsidSect="00534936">
      <w:headerReference w:type="default" r:id="rId14"/>
      <w:headerReference w:type="first" r:id="rId15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76" w:rsidRDefault="00BF1B76" w:rsidP="00154BF2">
      <w:pPr>
        <w:spacing w:after="0" w:line="240" w:lineRule="auto"/>
      </w:pPr>
      <w:r>
        <w:separator/>
      </w:r>
    </w:p>
  </w:endnote>
  <w:endnote w:type="continuationSeparator" w:id="0">
    <w:p w:rsidR="00BF1B76" w:rsidRDefault="00BF1B76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76" w:rsidRDefault="00BF1B76" w:rsidP="00154BF2">
      <w:pPr>
        <w:spacing w:after="0" w:line="240" w:lineRule="auto"/>
      </w:pPr>
      <w:r>
        <w:separator/>
      </w:r>
    </w:p>
  </w:footnote>
  <w:footnote w:type="continuationSeparator" w:id="0">
    <w:p w:rsidR="00BF1B76" w:rsidRDefault="00BF1B76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6174"/>
      <w:docPartObj>
        <w:docPartGallery w:val="Page Numbers (Top of Page)"/>
        <w:docPartUnique/>
      </w:docPartObj>
    </w:sdtPr>
    <w:sdtEndPr/>
    <w:sdtContent>
      <w:p w:rsidR="00791360" w:rsidRDefault="007913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A8">
          <w:rPr>
            <w:noProof/>
          </w:rPr>
          <w:t>4</w:t>
        </w:r>
        <w:r>
          <w:fldChar w:fldCharType="end"/>
        </w:r>
      </w:p>
    </w:sdtContent>
  </w:sdt>
  <w:p w:rsidR="00791360" w:rsidRDefault="007913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60" w:rsidRDefault="00791360">
    <w:pPr>
      <w:pStyle w:val="a8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74A9"/>
    <w:rsid w:val="00040404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A487B"/>
    <w:rsid w:val="000B1D40"/>
    <w:rsid w:val="000B21DD"/>
    <w:rsid w:val="000B250A"/>
    <w:rsid w:val="000C0F43"/>
    <w:rsid w:val="00104CB4"/>
    <w:rsid w:val="00140E29"/>
    <w:rsid w:val="00144E52"/>
    <w:rsid w:val="00146071"/>
    <w:rsid w:val="00146C9E"/>
    <w:rsid w:val="00152C50"/>
    <w:rsid w:val="00154BF2"/>
    <w:rsid w:val="00173EDD"/>
    <w:rsid w:val="001824C8"/>
    <w:rsid w:val="00196467"/>
    <w:rsid w:val="001A2B3A"/>
    <w:rsid w:val="001A69DD"/>
    <w:rsid w:val="001A7EB6"/>
    <w:rsid w:val="001C75B2"/>
    <w:rsid w:val="001D2CD2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26687"/>
    <w:rsid w:val="00230F29"/>
    <w:rsid w:val="00234B77"/>
    <w:rsid w:val="002517A3"/>
    <w:rsid w:val="00254B4D"/>
    <w:rsid w:val="00263543"/>
    <w:rsid w:val="002776D3"/>
    <w:rsid w:val="002A1FF9"/>
    <w:rsid w:val="002A3580"/>
    <w:rsid w:val="002A7313"/>
    <w:rsid w:val="002B6E41"/>
    <w:rsid w:val="002E7485"/>
    <w:rsid w:val="002F57A6"/>
    <w:rsid w:val="002F6B78"/>
    <w:rsid w:val="00316F76"/>
    <w:rsid w:val="00320C7A"/>
    <w:rsid w:val="003364F6"/>
    <w:rsid w:val="00341285"/>
    <w:rsid w:val="00352ACC"/>
    <w:rsid w:val="00356070"/>
    <w:rsid w:val="0036559E"/>
    <w:rsid w:val="00383276"/>
    <w:rsid w:val="00385994"/>
    <w:rsid w:val="003A585B"/>
    <w:rsid w:val="003A5AB7"/>
    <w:rsid w:val="003B0EF4"/>
    <w:rsid w:val="003C7E26"/>
    <w:rsid w:val="003D040E"/>
    <w:rsid w:val="003D3155"/>
    <w:rsid w:val="00403589"/>
    <w:rsid w:val="00404A6F"/>
    <w:rsid w:val="004100EF"/>
    <w:rsid w:val="00452D29"/>
    <w:rsid w:val="00455E33"/>
    <w:rsid w:val="00484E3B"/>
    <w:rsid w:val="00485DDD"/>
    <w:rsid w:val="00490D0F"/>
    <w:rsid w:val="004956D5"/>
    <w:rsid w:val="004A4329"/>
    <w:rsid w:val="004A5335"/>
    <w:rsid w:val="004A6335"/>
    <w:rsid w:val="004B4BDC"/>
    <w:rsid w:val="004B74BA"/>
    <w:rsid w:val="004C1369"/>
    <w:rsid w:val="004E0103"/>
    <w:rsid w:val="004E2AA8"/>
    <w:rsid w:val="004F623B"/>
    <w:rsid w:val="00501BE6"/>
    <w:rsid w:val="00525B4F"/>
    <w:rsid w:val="00534936"/>
    <w:rsid w:val="00537332"/>
    <w:rsid w:val="00541410"/>
    <w:rsid w:val="0054620A"/>
    <w:rsid w:val="00556D2B"/>
    <w:rsid w:val="0056071F"/>
    <w:rsid w:val="00560B2B"/>
    <w:rsid w:val="00582ED2"/>
    <w:rsid w:val="005959BF"/>
    <w:rsid w:val="005A4B63"/>
    <w:rsid w:val="005B06EA"/>
    <w:rsid w:val="005C5822"/>
    <w:rsid w:val="005D2595"/>
    <w:rsid w:val="005D6425"/>
    <w:rsid w:val="005E0AF7"/>
    <w:rsid w:val="005E3510"/>
    <w:rsid w:val="00600D0A"/>
    <w:rsid w:val="00600E34"/>
    <w:rsid w:val="00606388"/>
    <w:rsid w:val="00615658"/>
    <w:rsid w:val="00617BF9"/>
    <w:rsid w:val="00633645"/>
    <w:rsid w:val="0063465D"/>
    <w:rsid w:val="006359F1"/>
    <w:rsid w:val="00644978"/>
    <w:rsid w:val="006527C9"/>
    <w:rsid w:val="00675FD5"/>
    <w:rsid w:val="006816E1"/>
    <w:rsid w:val="00686557"/>
    <w:rsid w:val="006A3675"/>
    <w:rsid w:val="006A789D"/>
    <w:rsid w:val="006B3622"/>
    <w:rsid w:val="006D64CA"/>
    <w:rsid w:val="00701F7F"/>
    <w:rsid w:val="007020D9"/>
    <w:rsid w:val="00704E34"/>
    <w:rsid w:val="00704EAB"/>
    <w:rsid w:val="0071284A"/>
    <w:rsid w:val="00713821"/>
    <w:rsid w:val="0072523B"/>
    <w:rsid w:val="00734A57"/>
    <w:rsid w:val="00751B47"/>
    <w:rsid w:val="00753367"/>
    <w:rsid w:val="007813E6"/>
    <w:rsid w:val="00783422"/>
    <w:rsid w:val="00791360"/>
    <w:rsid w:val="007A3CE9"/>
    <w:rsid w:val="007B2667"/>
    <w:rsid w:val="007D1DFA"/>
    <w:rsid w:val="007D64EF"/>
    <w:rsid w:val="007E0D96"/>
    <w:rsid w:val="008015A1"/>
    <w:rsid w:val="00803BE1"/>
    <w:rsid w:val="0082132B"/>
    <w:rsid w:val="00844D1B"/>
    <w:rsid w:val="00851312"/>
    <w:rsid w:val="00854720"/>
    <w:rsid w:val="008664A8"/>
    <w:rsid w:val="008730AE"/>
    <w:rsid w:val="00873B1B"/>
    <w:rsid w:val="00875300"/>
    <w:rsid w:val="00880284"/>
    <w:rsid w:val="00883667"/>
    <w:rsid w:val="00885437"/>
    <w:rsid w:val="00894F8E"/>
    <w:rsid w:val="008A1907"/>
    <w:rsid w:val="008A6D11"/>
    <w:rsid w:val="008C1BD6"/>
    <w:rsid w:val="008C5C1A"/>
    <w:rsid w:val="008D7CC6"/>
    <w:rsid w:val="00910CA8"/>
    <w:rsid w:val="0091160F"/>
    <w:rsid w:val="009249B7"/>
    <w:rsid w:val="009314B9"/>
    <w:rsid w:val="009322EB"/>
    <w:rsid w:val="00936A83"/>
    <w:rsid w:val="00954C04"/>
    <w:rsid w:val="009633A3"/>
    <w:rsid w:val="009644A4"/>
    <w:rsid w:val="00986965"/>
    <w:rsid w:val="00990CDD"/>
    <w:rsid w:val="009B3617"/>
    <w:rsid w:val="009B6D2E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C4F04"/>
    <w:rsid w:val="00AD36EB"/>
    <w:rsid w:val="00AD79FA"/>
    <w:rsid w:val="00B15E26"/>
    <w:rsid w:val="00B213F1"/>
    <w:rsid w:val="00B34B9E"/>
    <w:rsid w:val="00B4093D"/>
    <w:rsid w:val="00B52766"/>
    <w:rsid w:val="00B776D4"/>
    <w:rsid w:val="00B8270A"/>
    <w:rsid w:val="00B84B74"/>
    <w:rsid w:val="00B904B4"/>
    <w:rsid w:val="00BC67AE"/>
    <w:rsid w:val="00BD7E9B"/>
    <w:rsid w:val="00BF1B76"/>
    <w:rsid w:val="00C060D5"/>
    <w:rsid w:val="00C31D7C"/>
    <w:rsid w:val="00C41500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CF9"/>
    <w:rsid w:val="00CB4E74"/>
    <w:rsid w:val="00CD3682"/>
    <w:rsid w:val="00CF14BF"/>
    <w:rsid w:val="00D15E92"/>
    <w:rsid w:val="00D17406"/>
    <w:rsid w:val="00D314ED"/>
    <w:rsid w:val="00D349A8"/>
    <w:rsid w:val="00D40631"/>
    <w:rsid w:val="00D46226"/>
    <w:rsid w:val="00D509EB"/>
    <w:rsid w:val="00D67F55"/>
    <w:rsid w:val="00D92E49"/>
    <w:rsid w:val="00DA63C7"/>
    <w:rsid w:val="00DA7438"/>
    <w:rsid w:val="00DB4BA7"/>
    <w:rsid w:val="00DC0B5D"/>
    <w:rsid w:val="00DC664B"/>
    <w:rsid w:val="00DF6B34"/>
    <w:rsid w:val="00E07B2E"/>
    <w:rsid w:val="00E53DE8"/>
    <w:rsid w:val="00E54E75"/>
    <w:rsid w:val="00E55256"/>
    <w:rsid w:val="00E55D79"/>
    <w:rsid w:val="00E60BBE"/>
    <w:rsid w:val="00E71237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E78ED"/>
    <w:rsid w:val="00EF2A35"/>
    <w:rsid w:val="00F2428A"/>
    <w:rsid w:val="00F312B4"/>
    <w:rsid w:val="00F464C6"/>
    <w:rsid w:val="00F47537"/>
    <w:rsid w:val="00F50B39"/>
    <w:rsid w:val="00F62AA2"/>
    <w:rsid w:val="00F65CDD"/>
    <w:rsid w:val="00F917F4"/>
    <w:rsid w:val="00F93EDD"/>
    <w:rsid w:val="00F9522F"/>
    <w:rsid w:val="00FA12C6"/>
    <w:rsid w:val="00FB76F6"/>
    <w:rsid w:val="00FC2027"/>
    <w:rsid w:val="00FC3123"/>
    <w:rsid w:val="00FC3723"/>
    <w:rsid w:val="00FC7582"/>
    <w:rsid w:val="00FD28F1"/>
    <w:rsid w:val="00FD31A7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2016 года</c:v>
                </c:pt>
                <c:pt idx="1">
                  <c:v>II квартал 2015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666</c:v>
                </c:pt>
                <c:pt idx="1">
                  <c:v>553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2016 года</c:v>
                </c:pt>
                <c:pt idx="1">
                  <c:v>II квартал 2015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1321</c:v>
                </c:pt>
                <c:pt idx="1">
                  <c:v>1060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48160"/>
        <c:axId val="91439680"/>
      </c:barChart>
      <c:catAx>
        <c:axId val="93148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1439680"/>
        <c:crosses val="autoZero"/>
        <c:auto val="1"/>
        <c:lblAlgn val="ctr"/>
        <c:lblOffset val="100"/>
        <c:noMultiLvlLbl val="0"/>
      </c:catAx>
      <c:valAx>
        <c:axId val="91439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3148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2016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273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157242864835917E-2"/>
                  <c:y val="-0.123747276688453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rgbClr val="FF0000"/>
                        </a:solidFill>
                      </a:rPr>
                      <a:t>201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273</c:v>
                </c:pt>
                <c:pt idx="1">
                  <c:v>192</c:v>
                </c:pt>
                <c:pt idx="2">
                  <c:v>201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3148672"/>
        <c:axId val="91441408"/>
      </c:lineChart>
      <c:catAx>
        <c:axId val="9314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441408"/>
        <c:crosses val="autoZero"/>
        <c:auto val="1"/>
        <c:lblAlgn val="ctr"/>
        <c:lblOffset val="100"/>
        <c:noMultiLvlLbl val="0"/>
      </c:catAx>
      <c:valAx>
        <c:axId val="9144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4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372</c:v>
                </c:pt>
                <c:pt idx="1">
                  <c:v>520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  <c:pt idx="1">
                  <c:v>116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</c:v>
                </c:pt>
                <c:pt idx="1">
                  <c:v>169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108</c:v>
                </c:pt>
                <c:pt idx="1">
                  <c:v>115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108</c:v>
                </c:pt>
                <c:pt idx="1">
                  <c:v>133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115</c:v>
                </c:pt>
                <c:pt idx="1">
                  <c:v>139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183</c:v>
                </c:pt>
                <c:pt idx="1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49696"/>
        <c:axId val="91443136"/>
      </c:barChart>
      <c:catAx>
        <c:axId val="9314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443136"/>
        <c:crosses val="autoZero"/>
        <c:auto val="1"/>
        <c:lblAlgn val="ctr"/>
        <c:lblOffset val="100"/>
        <c:noMultiLvlLbl val="0"/>
      </c:catAx>
      <c:valAx>
        <c:axId val="9144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93149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1"/>
              <c:layout>
                <c:manualLayout>
                  <c:x val="7.8920396026446061E-3"/>
                  <c:y val="-5.5232641374372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64613442307052E-2"/>
                  <c:y val="7.7415178594004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 Каменск-Уральский</c:v>
                </c:pt>
                <c:pt idx="3">
                  <c:v>город Алапаевск</c:v>
                </c:pt>
                <c:pt idx="4">
                  <c:v>городской округ Первоуральск</c:v>
                </c:pt>
                <c:pt idx="5">
                  <c:v>Асбестовский городской округ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520</c:v>
                </c:pt>
                <c:pt idx="1">
                  <c:v>51</c:v>
                </c:pt>
                <c:pt idx="2">
                  <c:v>44</c:v>
                </c:pt>
                <c:pt idx="3">
                  <c:v>31</c:v>
                </c:pt>
                <c:pt idx="4">
                  <c:v>29</c:v>
                </c:pt>
                <c:pt idx="5">
                  <c:v>23</c:v>
                </c:pt>
                <c:pt idx="6">
                  <c:v>623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4029102526567744E-3"/>
                  <c:y val="-2.3785538258099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88586015789122E-3"/>
                  <c:y val="-1.3330528340445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69213997154137E-3"/>
                  <c:y val="-3.083548042733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483</c:v>
                </c:pt>
                <c:pt idx="1">
                  <c:v>295</c:v>
                </c:pt>
                <c:pt idx="2">
                  <c:v>282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565</c:v>
                </c:pt>
                <c:pt idx="1">
                  <c:v>379</c:v>
                </c:pt>
                <c:pt idx="2">
                  <c:v>377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148544"/>
        <c:axId val="91446016"/>
        <c:axId val="0"/>
      </c:bar3DChart>
      <c:catAx>
        <c:axId val="9514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14460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144601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14854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138304"/>
        <c:axId val="95258304"/>
        <c:axId val="0"/>
      </c:bar3DChart>
      <c:catAx>
        <c:axId val="95138304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258304"/>
        <c:crosses val="autoZero"/>
        <c:auto val="1"/>
        <c:lblAlgn val="ctr"/>
        <c:lblOffset val="100"/>
        <c:noMultiLvlLbl val="0"/>
      </c:catAx>
      <c:valAx>
        <c:axId val="9525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138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8100771786"/>
          <c:y val="5.4556867100473201E-2"/>
          <c:w val="0.3335437704118962"/>
          <c:h val="0.92495018883009494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CFAE-22D0-4E2C-BEDD-D064DD7C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Качусова Светлана Александровна</cp:lastModifiedBy>
  <cp:revision>2</cp:revision>
  <cp:lastPrinted>2016-07-12T10:41:00Z</cp:lastPrinted>
  <dcterms:created xsi:type="dcterms:W3CDTF">2016-07-12T10:42:00Z</dcterms:created>
  <dcterms:modified xsi:type="dcterms:W3CDTF">2016-07-12T10:42:00Z</dcterms:modified>
</cp:coreProperties>
</file>