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4C" w:rsidRPr="00786B34" w:rsidRDefault="00B5634C" w:rsidP="00B563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6B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Телефоны «горячих линий» учреждений участвующих в организации и проведении мероприятий Месячника Пенсионера Свердловской области на территории Полевского городского округа</w:t>
      </w:r>
    </w:p>
    <w:tbl>
      <w:tblPr>
        <w:tblW w:w="94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8"/>
        <w:gridCol w:w="2693"/>
      </w:tblGrid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Телефон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социальной политики по городу Полевскому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2-46-56</w:t>
            </w:r>
          </w:p>
          <w:p w:rsidR="00B5634C" w:rsidRPr="00786B34" w:rsidRDefault="00B5634C" w:rsidP="00325F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2-07-14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</w:t>
            </w:r>
            <w:proofErr w:type="gramEnd"/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ектор</w:t>
            </w:r>
            <w:proofErr w:type="spellEnd"/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социальных программ Администрации Полевского городского округа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5-40-14</w:t>
            </w:r>
          </w:p>
          <w:p w:rsidR="00B5634C" w:rsidRPr="00786B34" w:rsidRDefault="00B5634C" w:rsidP="00325F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5-42-55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ГАУ</w:t>
            </w:r>
            <w:r w:rsidRPr="00E04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 </w:t>
            </w:r>
            <w:proofErr w:type="gramStart"/>
            <w:r w:rsidRPr="00E04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E04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04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Комплексный центра социального обслуживания населения города Полевского»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2-35-85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 местного самоуправления Управление культурой Полевского городского округа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5-99-79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Пенсионного фонда РФ в г. Полевском Свердловской области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5-01-01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казенное учреждение службы занятости населения Свердловской области «Полевской центр занятости»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5-03-30</w:t>
            </w:r>
          </w:p>
        </w:tc>
      </w:tr>
      <w:tr w:rsidR="00B5634C" w:rsidRPr="00786B34" w:rsidTr="00325FC2">
        <w:tc>
          <w:tcPr>
            <w:tcW w:w="6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Полевская городская общественная организация ветеранов (пенсионеров) войны, труда, вооруженных сил и правоохранительных органов</w:t>
            </w:r>
          </w:p>
        </w:tc>
        <w:tc>
          <w:tcPr>
            <w:tcW w:w="2693" w:type="dxa"/>
            <w:shd w:val="clear" w:color="auto" w:fill="FFFFFF"/>
            <w:vAlign w:val="center"/>
            <w:hideMark/>
          </w:tcPr>
          <w:p w:rsidR="00B5634C" w:rsidRPr="00786B34" w:rsidRDefault="00B5634C" w:rsidP="0032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(34350) 5-94-05</w:t>
            </w:r>
          </w:p>
        </w:tc>
      </w:tr>
    </w:tbl>
    <w:p w:rsidR="00B5634C" w:rsidRDefault="00B5634C" w:rsidP="00B5634C"/>
    <w:p w:rsidR="00B465E7" w:rsidRDefault="00B465E7">
      <w:bookmarkStart w:id="0" w:name="_GoBack"/>
      <w:bookmarkEnd w:id="0"/>
    </w:p>
    <w:sectPr w:rsidR="00B46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5D"/>
    <w:rsid w:val="006F265D"/>
    <w:rsid w:val="00B465E7"/>
    <w:rsid w:val="00B5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Ананьева Елена Анатольевна</dc:creator>
  <cp:keywords/>
  <dc:description/>
  <cp:lastModifiedBy>Ананьева Елена Анатольевна</cp:lastModifiedBy>
  <cp:revision>2</cp:revision>
  <dcterms:created xsi:type="dcterms:W3CDTF">2019-08-23T06:14:00Z</dcterms:created>
  <dcterms:modified xsi:type="dcterms:W3CDTF">2019-08-23T06:15:00Z</dcterms:modified>
</cp:coreProperties>
</file>