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72CCB" w:rsidRP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72CCB">
        <w:rPr>
          <w:rFonts w:ascii="Times New Roman" w:eastAsia="Calibri" w:hAnsi="Times New Roman" w:cs="Times New Roman"/>
          <w:b/>
          <w:sz w:val="26"/>
          <w:szCs w:val="26"/>
        </w:rPr>
        <w:t>О Порядке принятия решения о признании безнадежной</w:t>
      </w:r>
    </w:p>
    <w:p w:rsidR="00272CCB" w:rsidRP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b/>
          <w:sz w:val="26"/>
          <w:szCs w:val="26"/>
        </w:rPr>
        <w:t>к взысканию задолженности по платежам в областной бюджет, администрируемых Министерством социальной политики Свердловской области и подведомственными администраторами доходов</w:t>
      </w:r>
    </w:p>
    <w:p w:rsidR="00272CCB" w:rsidRP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2CCB" w:rsidRPr="00272CCB" w:rsidRDefault="00272CCB" w:rsidP="00272CC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2CCB" w:rsidRPr="00272CCB" w:rsidRDefault="00272CCB" w:rsidP="00272CC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 общих требованиях к порядку принятия решений о признании безнадежной к взысканию задолженности по платежам в бюджеты бюджетной системы Российской Федерации» и приказом Министерства социальной политики Свердловской области от 26.12.2014 № 776 «Об осуществлении Министерством социальной политики Свердловской области полномочий главного  администратора доходов бюджетов бюджетной системы Российской Федерации»</w:t>
      </w:r>
    </w:p>
    <w:p w:rsidR="00272CCB" w:rsidRPr="00272CCB" w:rsidRDefault="00272CCB" w:rsidP="00272CCB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272CCB">
        <w:rPr>
          <w:rFonts w:ascii="Times New Roman" w:eastAsia="Calibri" w:hAnsi="Times New Roman" w:cs="Times New Roman"/>
          <w:b/>
          <w:sz w:val="26"/>
          <w:szCs w:val="26"/>
        </w:rPr>
        <w:t>ПРИКАЗЫВАЮ:</w:t>
      </w:r>
    </w:p>
    <w:p w:rsidR="00272CCB" w:rsidRPr="00272CCB" w:rsidRDefault="00272CCB" w:rsidP="00272C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>1. Утвердить Порядок принятия решения о признании безнадежной к взысканию задолженности по платежам в областной бюджет, администрируемых Министерством социальной политики Свердловской области и подведомственными администраторами доходов (прилагается).</w:t>
      </w:r>
    </w:p>
    <w:p w:rsidR="00272CCB" w:rsidRDefault="00272CCB" w:rsidP="00272C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>2. Руководителям учреждений, наделенных в соответствии с приказом Министерства социальной политики Свердловской области от 26.12.2014 № 776 «Об осуществлении Министерством социальной политики Свердловской области полномочий главного  администратора доходов бюджетов бюджетной системы Российской Федерации» полномочиями администратора доходов, государственных казенных учреждений Свердловской области</w:t>
      </w:r>
      <w:r w:rsidR="007160F7">
        <w:rPr>
          <w:rFonts w:ascii="Times New Roman" w:eastAsia="Calibri" w:hAnsi="Times New Roman" w:cs="Times New Roman"/>
          <w:sz w:val="26"/>
          <w:szCs w:val="26"/>
        </w:rPr>
        <w:t>,</w:t>
      </w:r>
      <w:r w:rsidR="007160F7" w:rsidRPr="007160F7">
        <w:t xml:space="preserve"> </w:t>
      </w:r>
      <w:r w:rsidR="007160F7" w:rsidRPr="007160F7">
        <w:rPr>
          <w:rFonts w:ascii="Times New Roman" w:eastAsia="Calibri" w:hAnsi="Times New Roman" w:cs="Times New Roman"/>
          <w:sz w:val="26"/>
          <w:szCs w:val="26"/>
        </w:rPr>
        <w:t>подведомственных Министерству социальной политики Свердловской области</w:t>
      </w:r>
      <w:r w:rsidRPr="00272CCB">
        <w:rPr>
          <w:rFonts w:ascii="Times New Roman" w:eastAsia="Calibri" w:hAnsi="Times New Roman" w:cs="Times New Roman"/>
          <w:sz w:val="26"/>
          <w:szCs w:val="26"/>
        </w:rPr>
        <w:t xml:space="preserve"> и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руководствоваться настоящим Порядком.</w:t>
      </w:r>
    </w:p>
    <w:p w:rsidR="00E92EF1" w:rsidRPr="00272CCB" w:rsidRDefault="00E92EF1" w:rsidP="00272C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 Отделу бухгалтерского учета и отчетности</w:t>
      </w:r>
      <w:r w:rsidR="00E97321">
        <w:rPr>
          <w:rFonts w:ascii="Times New Roman" w:eastAsia="Calibri" w:hAnsi="Times New Roman" w:cs="Times New Roman"/>
          <w:sz w:val="26"/>
          <w:szCs w:val="26"/>
        </w:rPr>
        <w:t xml:space="preserve"> (Н.И. Бакшаева)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C55D3">
        <w:rPr>
          <w:rFonts w:ascii="Times New Roman" w:eastAsia="Calibri" w:hAnsi="Times New Roman" w:cs="Times New Roman"/>
          <w:sz w:val="26"/>
          <w:szCs w:val="26"/>
        </w:rPr>
        <w:t xml:space="preserve">осуществлять подготовку проектов приказов о списании </w:t>
      </w:r>
      <w:r w:rsidR="008C55D3" w:rsidRPr="008C55D3">
        <w:rPr>
          <w:rFonts w:ascii="Times New Roman" w:eastAsia="Calibri" w:hAnsi="Times New Roman" w:cs="Times New Roman"/>
          <w:sz w:val="26"/>
          <w:szCs w:val="26"/>
        </w:rPr>
        <w:t>безнадежной к взысканию задолженности</w:t>
      </w:r>
      <w:r w:rsidR="008C55D3">
        <w:rPr>
          <w:rFonts w:ascii="Times New Roman" w:eastAsia="Calibri" w:hAnsi="Times New Roman" w:cs="Times New Roman"/>
          <w:sz w:val="26"/>
          <w:szCs w:val="26"/>
        </w:rPr>
        <w:t>.</w:t>
      </w:r>
    </w:p>
    <w:p w:rsidR="00272CCB" w:rsidRPr="00272CCB" w:rsidRDefault="00272CCB" w:rsidP="00272CCB">
      <w:pPr>
        <w:tabs>
          <w:tab w:val="left" w:pos="0"/>
          <w:tab w:val="left" w:pos="720"/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="009D0FCF">
        <w:rPr>
          <w:rFonts w:ascii="Times New Roman" w:eastAsia="Calibri" w:hAnsi="Times New Roman" w:cs="Times New Roman"/>
          <w:sz w:val="26"/>
          <w:szCs w:val="26"/>
        </w:rPr>
        <w:t>4</w:t>
      </w:r>
      <w:r w:rsidRPr="00272CCB">
        <w:rPr>
          <w:rFonts w:ascii="Times New Roman" w:eastAsia="Calibri" w:hAnsi="Times New Roman" w:cs="Times New Roman"/>
          <w:sz w:val="26"/>
          <w:szCs w:val="26"/>
        </w:rPr>
        <w:t>. Контроль за исполнением настоящего приказа оставляю за собой.</w:t>
      </w:r>
    </w:p>
    <w:p w:rsidR="00272CCB" w:rsidRPr="00272CCB" w:rsidRDefault="00272CCB" w:rsidP="00272CCB">
      <w:pPr>
        <w:tabs>
          <w:tab w:val="left" w:pos="0"/>
          <w:tab w:val="left" w:pos="720"/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="009D0FCF">
        <w:rPr>
          <w:rFonts w:ascii="Times New Roman" w:eastAsia="Calibri" w:hAnsi="Times New Roman" w:cs="Times New Roman"/>
          <w:sz w:val="26"/>
          <w:szCs w:val="26"/>
        </w:rPr>
        <w:t>5</w:t>
      </w:r>
      <w:r w:rsidRPr="00272CCB">
        <w:rPr>
          <w:rFonts w:ascii="Times New Roman" w:eastAsia="Calibri" w:hAnsi="Times New Roman" w:cs="Times New Roman"/>
          <w:sz w:val="26"/>
          <w:szCs w:val="26"/>
        </w:rPr>
        <w:t xml:space="preserve">. Настоящий приказ вступает в силу со дня его официального опубликования. </w:t>
      </w:r>
    </w:p>
    <w:p w:rsidR="00272CCB" w:rsidRPr="00272CCB" w:rsidRDefault="00272CCB" w:rsidP="00272CCB">
      <w:pPr>
        <w:tabs>
          <w:tab w:val="left" w:pos="0"/>
          <w:tab w:val="left" w:pos="720"/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="009D0FCF">
        <w:rPr>
          <w:rFonts w:ascii="Times New Roman" w:eastAsia="Calibri" w:hAnsi="Times New Roman" w:cs="Times New Roman"/>
          <w:sz w:val="26"/>
          <w:szCs w:val="26"/>
        </w:rPr>
        <w:t>6</w:t>
      </w:r>
      <w:r w:rsidRPr="00272CCB">
        <w:rPr>
          <w:rFonts w:ascii="Times New Roman" w:eastAsia="Calibri" w:hAnsi="Times New Roman" w:cs="Times New Roman"/>
          <w:sz w:val="26"/>
          <w:szCs w:val="26"/>
        </w:rPr>
        <w:t>. Опубликовать настоящий приказ на «Официальном интернет-портале правовой информации Свердловской области» (www.pravo.gov66.ru).</w:t>
      </w:r>
    </w:p>
    <w:p w:rsidR="00272CCB" w:rsidRPr="00272CCB" w:rsidRDefault="00272CCB" w:rsidP="00272CCB">
      <w:pPr>
        <w:tabs>
          <w:tab w:val="left" w:pos="0"/>
          <w:tab w:val="left" w:pos="720"/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72CCB" w:rsidRPr="00272CCB" w:rsidRDefault="00272CCB" w:rsidP="00272CCB">
      <w:pPr>
        <w:tabs>
          <w:tab w:val="left" w:pos="0"/>
          <w:tab w:val="left" w:pos="720"/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2CCB" w:rsidRPr="00272CCB" w:rsidRDefault="00272CCB" w:rsidP="00272CCB">
      <w:pPr>
        <w:tabs>
          <w:tab w:val="left" w:pos="720"/>
        </w:tabs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272CCB">
        <w:rPr>
          <w:rFonts w:ascii="Times New Roman" w:eastAsia="Calibri" w:hAnsi="Times New Roman" w:cs="Times New Roman"/>
          <w:sz w:val="26"/>
          <w:szCs w:val="26"/>
        </w:rPr>
        <w:t>Министр</w:t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</w:r>
      <w:r w:rsidRPr="00272CCB">
        <w:rPr>
          <w:rFonts w:ascii="Times New Roman" w:eastAsia="Calibri" w:hAnsi="Times New Roman" w:cs="Times New Roman"/>
          <w:sz w:val="26"/>
          <w:szCs w:val="26"/>
        </w:rPr>
        <w:tab/>
        <w:t xml:space="preserve">         А.В. Злоказов</w:t>
      </w:r>
      <w:bookmarkStart w:id="0" w:name="_GoBack"/>
      <w:bookmarkEnd w:id="0"/>
    </w:p>
    <w:p w:rsidR="00272CCB" w:rsidRPr="00272CCB" w:rsidRDefault="00272CCB" w:rsidP="00272CC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272CCB" w:rsidRPr="00272CCB" w:rsidRDefault="00272CCB" w:rsidP="00272CCB">
      <w:pPr>
        <w:spacing w:after="0" w:line="240" w:lineRule="auto"/>
        <w:ind w:left="6372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Приказом Министерства</w:t>
      </w:r>
    </w:p>
    <w:p w:rsidR="00272CCB" w:rsidRPr="00272CCB" w:rsidRDefault="00272CCB" w:rsidP="00272CC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 xml:space="preserve">социальной политики </w:t>
      </w:r>
    </w:p>
    <w:p w:rsidR="00272CCB" w:rsidRPr="00272CCB" w:rsidRDefault="00272CCB" w:rsidP="00272CC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272CCB" w:rsidRPr="00272CCB" w:rsidRDefault="00272CCB" w:rsidP="00272CC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от ___________ №_____</w:t>
      </w:r>
    </w:p>
    <w:p w:rsidR="00272CCB" w:rsidRPr="00272CCB" w:rsidRDefault="00272CCB" w:rsidP="00272C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CCB" w:rsidRPr="00272CCB" w:rsidRDefault="00272CCB" w:rsidP="00272C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CCB" w:rsidRPr="00272CCB" w:rsidRDefault="00272CCB" w:rsidP="00272C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CCB">
        <w:rPr>
          <w:rFonts w:ascii="Times New Roman" w:hAnsi="Times New Roman" w:cs="Times New Roman"/>
          <w:b/>
          <w:sz w:val="28"/>
          <w:szCs w:val="28"/>
        </w:rPr>
        <w:t>Порядок принятия решения о признании безнадежной</w:t>
      </w:r>
    </w:p>
    <w:p w:rsidR="00272CCB" w:rsidRPr="00272CCB" w:rsidRDefault="00272CCB" w:rsidP="00272C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CCB">
        <w:rPr>
          <w:rFonts w:ascii="Times New Roman" w:hAnsi="Times New Roman" w:cs="Times New Roman"/>
          <w:b/>
          <w:sz w:val="28"/>
          <w:szCs w:val="28"/>
        </w:rPr>
        <w:t>к взысканию задолженности по платежам в областной бюджет, администрируемых Министерством социальной политики Свердловской области и подведомственными администраторами доходов</w:t>
      </w:r>
    </w:p>
    <w:p w:rsidR="00272CCB" w:rsidRDefault="00272CCB" w:rsidP="00272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CCB" w:rsidRPr="00272CCB" w:rsidRDefault="00272CCB" w:rsidP="00272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1. Настоящий Порядок принятия решения о признании безнадежной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взысканию задолженности по платежам в областной бюджет (далее – Порядок) определяет основания и процедуру принятия решения о признании безнадежной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взысканию задолженности по платежам в областной бюджет</w:t>
      </w:r>
      <w:r w:rsidR="000F13DD">
        <w:rPr>
          <w:rFonts w:ascii="Times New Roman" w:hAnsi="Times New Roman" w:cs="Times New Roman"/>
          <w:sz w:val="28"/>
          <w:szCs w:val="28"/>
        </w:rPr>
        <w:t xml:space="preserve"> (далее – задолженность)</w:t>
      </w:r>
      <w:r w:rsidRPr="00272CCB">
        <w:rPr>
          <w:rFonts w:ascii="Times New Roman" w:hAnsi="Times New Roman" w:cs="Times New Roman"/>
          <w:sz w:val="28"/>
          <w:szCs w:val="28"/>
        </w:rPr>
        <w:t>, администрируемых Министерством социальной политики Свердловской области (далее – Министерство) и подведомственными администраторами доходов.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2. Для целей настоящего Порядка под задолженностью понимается недоимка по неналоговым доходам, подлежащим зачислению в областной бюджет, а также пени и штрафы за просрочку указанных платежей</w:t>
      </w:r>
      <w:r w:rsidR="00D123D9">
        <w:rPr>
          <w:rFonts w:ascii="Times New Roman" w:hAnsi="Times New Roman" w:cs="Times New Roman"/>
          <w:sz w:val="28"/>
          <w:szCs w:val="28"/>
        </w:rPr>
        <w:t>.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 xml:space="preserve">3. Задолженность признается безнадежной к взысканию в случае: 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1) смерти физического лица - плательщика платежей в областной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2) 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в части задолженности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платежам в областной бюджет, не погашенным по причине недостаточности имущества должника;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3) ликвидации организации - плательщика платежей в бюджет в части задолженности по платежам в областной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областной бюджет в связи с истечением установленного срока ее взыскания (срока исковой давности), в том числе вынесения судом определения об отказе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восстановлении пропущенного срока подачи заявления в суд о взыскании задолженности по платежам в областной бюджет;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5) вынесения судебным приставом - исполнителем постановления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 xml:space="preserve">окончании исполнительного производства и о возвращении взыскателю </w:t>
      </w:r>
      <w:r w:rsidRPr="00272CCB">
        <w:rPr>
          <w:rFonts w:ascii="Times New Roman" w:hAnsi="Times New Roman" w:cs="Times New Roman"/>
          <w:sz w:val="28"/>
          <w:szCs w:val="28"/>
        </w:rPr>
        <w:lastRenderedPageBreak/>
        <w:t>исполнительного документа по основаниям, предусмотренным пунктами 3 и 4 части 1 статьи 46 Федерального закона от 02 октября 2007 года № 229-ФЗ «Об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исполнительном производстве», если с даты образования задолженности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платежам в бюджет прошло более пяти лет, в следующих случаях: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областной бюджет банкротом или прекращено производство по делу о банкротстве в связи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отсутствием средств, достаточных для возмещения судебных расходов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проведение процедур, применяемых в деле о банкротстве.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 xml:space="preserve">4. Документами, подтверждающими наличие основания для принятия решения о признании </w:t>
      </w:r>
      <w:r w:rsidR="00E57D7F" w:rsidRPr="00E57D7F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Pr="00272CCB">
        <w:rPr>
          <w:rFonts w:ascii="Times New Roman" w:hAnsi="Times New Roman" w:cs="Times New Roman"/>
          <w:sz w:val="28"/>
          <w:szCs w:val="28"/>
        </w:rPr>
        <w:t>безнадежной к взысканию являются: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1) выписка из отчетности администратора доходов бюджета (</w:t>
      </w:r>
      <w:r w:rsidR="00D123D9" w:rsidRPr="00D123D9">
        <w:rPr>
          <w:rFonts w:ascii="Times New Roman" w:hAnsi="Times New Roman" w:cs="Times New Roman"/>
          <w:sz w:val="28"/>
          <w:szCs w:val="28"/>
        </w:rPr>
        <w:t>государственн</w:t>
      </w:r>
      <w:r w:rsidR="00D123D9">
        <w:rPr>
          <w:rFonts w:ascii="Times New Roman" w:hAnsi="Times New Roman" w:cs="Times New Roman"/>
          <w:sz w:val="28"/>
          <w:szCs w:val="28"/>
        </w:rPr>
        <w:t>ого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казенн</w:t>
      </w:r>
      <w:r w:rsidR="00D123D9">
        <w:rPr>
          <w:rFonts w:ascii="Times New Roman" w:hAnsi="Times New Roman" w:cs="Times New Roman"/>
          <w:sz w:val="28"/>
          <w:szCs w:val="28"/>
        </w:rPr>
        <w:t>ого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123D9">
        <w:rPr>
          <w:rFonts w:ascii="Times New Roman" w:hAnsi="Times New Roman" w:cs="Times New Roman"/>
          <w:sz w:val="28"/>
          <w:szCs w:val="28"/>
        </w:rPr>
        <w:t>я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D123D9">
        <w:rPr>
          <w:rFonts w:ascii="Times New Roman" w:hAnsi="Times New Roman" w:cs="Times New Roman"/>
          <w:sz w:val="28"/>
          <w:szCs w:val="28"/>
        </w:rPr>
        <w:t>,</w:t>
      </w:r>
      <w:r w:rsidR="00E92EF1" w:rsidRPr="00E92EF1">
        <w:t xml:space="preserve"> </w:t>
      </w:r>
      <w:r w:rsidR="00E92EF1" w:rsidRPr="00E92EF1">
        <w:rPr>
          <w:rFonts w:ascii="Times New Roman" w:hAnsi="Times New Roman" w:cs="Times New Roman"/>
          <w:sz w:val="28"/>
          <w:szCs w:val="28"/>
        </w:rPr>
        <w:t>подведомственного Министерству социальной политики Свердловской области (далее – подведомственное</w:t>
      </w:r>
      <w:r w:rsidR="00E92EF1">
        <w:rPr>
          <w:rFonts w:ascii="Times New Roman" w:hAnsi="Times New Roman" w:cs="Times New Roman"/>
          <w:sz w:val="28"/>
          <w:szCs w:val="28"/>
        </w:rPr>
        <w:t xml:space="preserve"> казенное</w:t>
      </w:r>
      <w:r w:rsidR="00E92EF1" w:rsidRPr="00E92EF1">
        <w:rPr>
          <w:rFonts w:ascii="Times New Roman" w:hAnsi="Times New Roman" w:cs="Times New Roman"/>
          <w:sz w:val="28"/>
          <w:szCs w:val="28"/>
        </w:rPr>
        <w:t xml:space="preserve"> учреждение)</w:t>
      </w:r>
      <w:r w:rsidR="00E92EF1">
        <w:rPr>
          <w:rFonts w:ascii="Times New Roman" w:hAnsi="Times New Roman" w:cs="Times New Roman"/>
          <w:sz w:val="28"/>
          <w:szCs w:val="28"/>
        </w:rPr>
        <w:t>,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D123D9">
        <w:rPr>
          <w:rFonts w:ascii="Times New Roman" w:hAnsi="Times New Roman" w:cs="Times New Roman"/>
          <w:sz w:val="28"/>
          <w:szCs w:val="28"/>
        </w:rPr>
        <w:t>ого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исполнительн</w:t>
      </w:r>
      <w:r w:rsidR="00D123D9">
        <w:rPr>
          <w:rFonts w:ascii="Times New Roman" w:hAnsi="Times New Roman" w:cs="Times New Roman"/>
          <w:sz w:val="28"/>
          <w:szCs w:val="28"/>
        </w:rPr>
        <w:t>ого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D123D9">
        <w:rPr>
          <w:rFonts w:ascii="Times New Roman" w:hAnsi="Times New Roman" w:cs="Times New Roman"/>
          <w:sz w:val="28"/>
          <w:szCs w:val="28"/>
        </w:rPr>
        <w:t>а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государственной власти Свердловской области – управлени</w:t>
      </w:r>
      <w:r w:rsidR="00D123D9">
        <w:rPr>
          <w:rFonts w:ascii="Times New Roman" w:hAnsi="Times New Roman" w:cs="Times New Roman"/>
          <w:sz w:val="28"/>
          <w:szCs w:val="28"/>
        </w:rPr>
        <w:t>я</w:t>
      </w:r>
      <w:r w:rsidR="00D123D9" w:rsidRPr="00D123D9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</w:t>
      </w:r>
      <w:r w:rsidR="00E92EF1">
        <w:rPr>
          <w:rFonts w:ascii="Times New Roman" w:hAnsi="Times New Roman" w:cs="Times New Roman"/>
          <w:sz w:val="28"/>
          <w:szCs w:val="28"/>
        </w:rPr>
        <w:t>й политики Свердловской области (да</w:t>
      </w:r>
      <w:r w:rsidR="00D123D9">
        <w:rPr>
          <w:rFonts w:ascii="Times New Roman" w:hAnsi="Times New Roman" w:cs="Times New Roman"/>
          <w:sz w:val="28"/>
          <w:szCs w:val="28"/>
        </w:rPr>
        <w:t>лее</w:t>
      </w:r>
      <w:r w:rsidR="00F27F8B">
        <w:rPr>
          <w:rFonts w:ascii="Times New Roman" w:hAnsi="Times New Roman" w:cs="Times New Roman"/>
          <w:sz w:val="28"/>
          <w:szCs w:val="28"/>
        </w:rPr>
        <w:t xml:space="preserve"> </w:t>
      </w:r>
      <w:r w:rsidR="00F27F8B" w:rsidRPr="00F27F8B">
        <w:rPr>
          <w:rFonts w:ascii="Times New Roman" w:hAnsi="Times New Roman" w:cs="Times New Roman"/>
          <w:sz w:val="28"/>
          <w:szCs w:val="28"/>
        </w:rPr>
        <w:t>–</w:t>
      </w:r>
      <w:r w:rsidR="00D123D9">
        <w:rPr>
          <w:rFonts w:ascii="Times New Roman" w:hAnsi="Times New Roman" w:cs="Times New Roman"/>
          <w:sz w:val="28"/>
          <w:szCs w:val="28"/>
        </w:rPr>
        <w:t xml:space="preserve"> </w:t>
      </w:r>
      <w:r w:rsidR="00E92EF1">
        <w:rPr>
          <w:rFonts w:ascii="Times New Roman" w:hAnsi="Times New Roman" w:cs="Times New Roman"/>
          <w:sz w:val="28"/>
          <w:szCs w:val="28"/>
        </w:rPr>
        <w:t>управление социальной политики</w:t>
      </w:r>
      <w:r w:rsidR="00D123D9">
        <w:rPr>
          <w:rFonts w:ascii="Times New Roman" w:hAnsi="Times New Roman" w:cs="Times New Roman"/>
          <w:sz w:val="28"/>
          <w:szCs w:val="28"/>
        </w:rPr>
        <w:t>)</w:t>
      </w:r>
      <w:r w:rsidRPr="00272CCB">
        <w:rPr>
          <w:rFonts w:ascii="Times New Roman" w:hAnsi="Times New Roman" w:cs="Times New Roman"/>
          <w:sz w:val="28"/>
          <w:szCs w:val="28"/>
        </w:rPr>
        <w:t>)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учитываемых суммах задолженности по</w:t>
      </w:r>
      <w:r w:rsidR="00E92EF1"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уплате платежей в областной бюджет, заверенная руководителем;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2) справка администратора доходов бюджета (</w:t>
      </w:r>
      <w:r w:rsidR="00D123D9">
        <w:rPr>
          <w:rFonts w:ascii="Times New Roman" w:hAnsi="Times New Roman" w:cs="Times New Roman"/>
          <w:sz w:val="28"/>
          <w:szCs w:val="28"/>
        </w:rPr>
        <w:t xml:space="preserve">подведомственного </w:t>
      </w:r>
      <w:r w:rsidR="00E92EF1">
        <w:rPr>
          <w:rFonts w:ascii="Times New Roman" w:hAnsi="Times New Roman" w:cs="Times New Roman"/>
          <w:sz w:val="28"/>
          <w:szCs w:val="28"/>
        </w:rPr>
        <w:t xml:space="preserve">казенного </w:t>
      </w:r>
      <w:r w:rsidRPr="00272CCB">
        <w:rPr>
          <w:rFonts w:ascii="Times New Roman" w:hAnsi="Times New Roman" w:cs="Times New Roman"/>
          <w:sz w:val="28"/>
          <w:szCs w:val="28"/>
        </w:rPr>
        <w:t>учреждения</w:t>
      </w:r>
      <w:r w:rsidR="00E92EF1">
        <w:rPr>
          <w:rFonts w:ascii="Times New Roman" w:hAnsi="Times New Roman" w:cs="Times New Roman"/>
          <w:sz w:val="28"/>
          <w:szCs w:val="28"/>
        </w:rPr>
        <w:t>, управления социальной политики</w:t>
      </w:r>
      <w:r w:rsidRPr="00272CCB">
        <w:rPr>
          <w:rFonts w:ascii="Times New Roman" w:hAnsi="Times New Roman" w:cs="Times New Roman"/>
          <w:sz w:val="28"/>
          <w:szCs w:val="28"/>
        </w:rPr>
        <w:t>) о принятых мерах по обеспечению взыскания задолженности по платежам в областной бюджет, подписанная руководителем;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3) документы, подтверждающие случаи признания безнадежной к взысканию задолженности по платежам в областной бюджет, в том числе: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документ, свидетельствующий о смерти физического лица – плательщика платежей в бюджет или подтверждающий факт объявления его умершим (копия);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бюджет, из Единого государственного реестра юридических лиц о прекращении деятельности в связи с ликвидацией организации - плательщика платежей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бюджет;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суд заявления о взыскании задолженности по платежам в областной бюджет;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</w:t>
      </w:r>
      <w:r w:rsidRPr="00272CCB">
        <w:rPr>
          <w:rFonts w:ascii="Times New Roman" w:hAnsi="Times New Roman" w:cs="Times New Roman"/>
          <w:sz w:val="28"/>
          <w:szCs w:val="28"/>
        </w:rPr>
        <w:lastRenderedPageBreak/>
        <w:t>Федерального закона от 02 октября 2007 года № 229-ФЗ «Об исполнительном производстве».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5. Решение о признании безнадежной к взысканию</w:t>
      </w:r>
      <w:r w:rsidR="00E254E5" w:rsidRPr="00E254E5">
        <w:t xml:space="preserve"> </w:t>
      </w:r>
      <w:r w:rsidR="00E254E5" w:rsidRPr="00E254E5">
        <w:rPr>
          <w:rFonts w:ascii="Times New Roman" w:hAnsi="Times New Roman" w:cs="Times New Roman"/>
          <w:sz w:val="28"/>
          <w:szCs w:val="28"/>
        </w:rPr>
        <w:t>задолженности</w:t>
      </w:r>
      <w:r w:rsidRPr="00272CCB">
        <w:rPr>
          <w:rFonts w:ascii="Times New Roman" w:hAnsi="Times New Roman" w:cs="Times New Roman"/>
          <w:sz w:val="28"/>
          <w:szCs w:val="28"/>
        </w:rPr>
        <w:t xml:space="preserve"> принимается главным администратором (администратором) доходов на основании решения комиссии по поступлению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выбытию активов (далее – комиссия).</w:t>
      </w:r>
    </w:p>
    <w:p w:rsidR="00272CCB" w:rsidRPr="00272CCB" w:rsidRDefault="00272CC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 xml:space="preserve">6. </w:t>
      </w:r>
      <w:r w:rsidR="00F27F8B">
        <w:rPr>
          <w:rFonts w:ascii="Times New Roman" w:hAnsi="Times New Roman" w:cs="Times New Roman"/>
          <w:sz w:val="28"/>
          <w:szCs w:val="28"/>
        </w:rPr>
        <w:t>Главный администратор (администратор)</w:t>
      </w:r>
      <w:r w:rsidR="00E92EF1">
        <w:rPr>
          <w:rFonts w:ascii="Times New Roman" w:hAnsi="Times New Roman" w:cs="Times New Roman"/>
          <w:sz w:val="28"/>
          <w:szCs w:val="28"/>
        </w:rPr>
        <w:t xml:space="preserve"> доходов</w:t>
      </w:r>
      <w:r w:rsidRPr="00272CCB">
        <w:rPr>
          <w:rFonts w:ascii="Times New Roman" w:hAnsi="Times New Roman" w:cs="Times New Roman"/>
          <w:sz w:val="28"/>
          <w:szCs w:val="28"/>
        </w:rPr>
        <w:t xml:space="preserve"> в срок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позднее одного месяца с момента установления случая (случаев), предусмотренных пунктом 3 настоящего Порядка, обеспечи</w:t>
      </w:r>
      <w:r w:rsidR="00F27F8B">
        <w:rPr>
          <w:rFonts w:ascii="Times New Roman" w:hAnsi="Times New Roman" w:cs="Times New Roman"/>
          <w:sz w:val="28"/>
          <w:szCs w:val="28"/>
        </w:rPr>
        <w:t>вает</w:t>
      </w:r>
      <w:r w:rsidRPr="00272CCB">
        <w:rPr>
          <w:rFonts w:ascii="Times New Roman" w:hAnsi="Times New Roman" w:cs="Times New Roman"/>
          <w:sz w:val="28"/>
          <w:szCs w:val="28"/>
        </w:rPr>
        <w:t xml:space="preserve"> подготовку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передачу документов, предусмотренных пунктом 4 настоящего Порядка,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 xml:space="preserve">комиссию для принятия решения о признании безнадежной к взысканию задолженности.  </w:t>
      </w:r>
    </w:p>
    <w:p w:rsidR="00272CCB" w:rsidRPr="00272CCB" w:rsidRDefault="00272CCB" w:rsidP="00415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7. Руководител</w:t>
      </w:r>
      <w:r w:rsidR="00F27F8B">
        <w:rPr>
          <w:rFonts w:ascii="Times New Roman" w:hAnsi="Times New Roman" w:cs="Times New Roman"/>
          <w:sz w:val="28"/>
          <w:szCs w:val="28"/>
        </w:rPr>
        <w:t>и</w:t>
      </w:r>
      <w:r w:rsidRPr="00272CCB">
        <w:rPr>
          <w:rFonts w:ascii="Times New Roman" w:hAnsi="Times New Roman" w:cs="Times New Roman"/>
          <w:sz w:val="28"/>
          <w:szCs w:val="28"/>
        </w:rPr>
        <w:t xml:space="preserve"> подведомственны</w:t>
      </w:r>
      <w:r w:rsidR="00E254E5">
        <w:rPr>
          <w:rFonts w:ascii="Times New Roman" w:hAnsi="Times New Roman" w:cs="Times New Roman"/>
          <w:sz w:val="28"/>
          <w:szCs w:val="28"/>
        </w:rPr>
        <w:t>х</w:t>
      </w:r>
      <w:r w:rsidRPr="00272CCB">
        <w:rPr>
          <w:rFonts w:ascii="Times New Roman" w:hAnsi="Times New Roman" w:cs="Times New Roman"/>
          <w:sz w:val="28"/>
          <w:szCs w:val="28"/>
        </w:rPr>
        <w:t xml:space="preserve"> </w:t>
      </w:r>
      <w:r w:rsidR="00E92EF1">
        <w:rPr>
          <w:rFonts w:ascii="Times New Roman" w:hAnsi="Times New Roman" w:cs="Times New Roman"/>
          <w:sz w:val="28"/>
          <w:szCs w:val="28"/>
        </w:rPr>
        <w:t xml:space="preserve">казенных </w:t>
      </w:r>
      <w:r w:rsidRPr="00272CCB">
        <w:rPr>
          <w:rFonts w:ascii="Times New Roman" w:hAnsi="Times New Roman" w:cs="Times New Roman"/>
          <w:sz w:val="28"/>
          <w:szCs w:val="28"/>
        </w:rPr>
        <w:t>учреждени</w:t>
      </w:r>
      <w:r w:rsidR="00E254E5">
        <w:rPr>
          <w:rFonts w:ascii="Times New Roman" w:hAnsi="Times New Roman" w:cs="Times New Roman"/>
          <w:sz w:val="28"/>
          <w:szCs w:val="28"/>
        </w:rPr>
        <w:t>й</w:t>
      </w:r>
      <w:r w:rsidR="00E97321">
        <w:rPr>
          <w:rFonts w:ascii="Times New Roman" w:hAnsi="Times New Roman" w:cs="Times New Roman"/>
          <w:sz w:val="28"/>
          <w:szCs w:val="28"/>
        </w:rPr>
        <w:t>,</w:t>
      </w:r>
      <w:r w:rsidR="00E92EF1">
        <w:rPr>
          <w:rFonts w:ascii="Times New Roman" w:hAnsi="Times New Roman" w:cs="Times New Roman"/>
          <w:sz w:val="28"/>
          <w:szCs w:val="28"/>
        </w:rPr>
        <w:t xml:space="preserve"> управлений социальной политики</w:t>
      </w:r>
      <w:r w:rsidRPr="00272CCB">
        <w:rPr>
          <w:rFonts w:ascii="Times New Roman" w:hAnsi="Times New Roman" w:cs="Times New Roman"/>
          <w:sz w:val="28"/>
          <w:szCs w:val="28"/>
        </w:rPr>
        <w:t>, в срок не позднее одного месяца с момента установления случая (случаев), предусмотренных пунктом 3 настоящего Порядка, обеспечи</w:t>
      </w:r>
      <w:r w:rsidR="00F27F8B">
        <w:rPr>
          <w:rFonts w:ascii="Times New Roman" w:hAnsi="Times New Roman" w:cs="Times New Roman"/>
          <w:sz w:val="28"/>
          <w:szCs w:val="28"/>
        </w:rPr>
        <w:t>вают</w:t>
      </w:r>
      <w:r w:rsidRPr="00272CCB">
        <w:rPr>
          <w:rFonts w:ascii="Times New Roman" w:hAnsi="Times New Roman" w:cs="Times New Roman"/>
          <w:sz w:val="28"/>
          <w:szCs w:val="28"/>
        </w:rPr>
        <w:t xml:space="preserve"> подготовку и передачу документов, предусмотренных пунктом 4 настоящего Порядка, в отдел бухгалтерского учета и</w:t>
      </w:r>
      <w:r w:rsidR="00E254E5"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>отчетности Министерства.</w:t>
      </w:r>
    </w:p>
    <w:p w:rsidR="00272CCB" w:rsidRDefault="00F27F8B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бухгалтерского учета и отчетности Министерства в срок не позднее </w:t>
      </w:r>
      <w:r w:rsidR="000F13DD">
        <w:rPr>
          <w:rFonts w:ascii="Times New Roman" w:hAnsi="Times New Roman" w:cs="Times New Roman"/>
          <w:sz w:val="28"/>
          <w:szCs w:val="28"/>
        </w:rPr>
        <w:t>десяти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0F13DD">
        <w:rPr>
          <w:rFonts w:ascii="Times New Roman" w:hAnsi="Times New Roman" w:cs="Times New Roman"/>
          <w:sz w:val="28"/>
          <w:szCs w:val="28"/>
        </w:rPr>
        <w:t xml:space="preserve"> пров</w:t>
      </w:r>
      <w:r>
        <w:rPr>
          <w:rFonts w:ascii="Times New Roman" w:hAnsi="Times New Roman" w:cs="Times New Roman"/>
          <w:sz w:val="28"/>
          <w:szCs w:val="28"/>
        </w:rPr>
        <w:t>одит</w:t>
      </w:r>
      <w:r w:rsidR="000F13DD">
        <w:rPr>
          <w:rFonts w:ascii="Times New Roman" w:hAnsi="Times New Roman" w:cs="Times New Roman"/>
          <w:sz w:val="28"/>
          <w:szCs w:val="28"/>
        </w:rPr>
        <w:t xml:space="preserve"> сверку суммы задолженности</w:t>
      </w:r>
      <w:r w:rsidR="00895BE9">
        <w:rPr>
          <w:rFonts w:ascii="Times New Roman" w:hAnsi="Times New Roman" w:cs="Times New Roman"/>
          <w:sz w:val="28"/>
          <w:szCs w:val="28"/>
        </w:rPr>
        <w:t>, отраженн</w:t>
      </w:r>
      <w:r w:rsidR="00DD7281">
        <w:rPr>
          <w:rFonts w:ascii="Times New Roman" w:hAnsi="Times New Roman" w:cs="Times New Roman"/>
          <w:sz w:val="28"/>
          <w:szCs w:val="28"/>
        </w:rPr>
        <w:t>ой</w:t>
      </w:r>
      <w:r w:rsidR="00895BE9">
        <w:rPr>
          <w:rFonts w:ascii="Times New Roman" w:hAnsi="Times New Roman" w:cs="Times New Roman"/>
          <w:sz w:val="28"/>
          <w:szCs w:val="28"/>
        </w:rPr>
        <w:t xml:space="preserve"> в</w:t>
      </w:r>
      <w:r w:rsidR="00DD7281">
        <w:rPr>
          <w:rFonts w:ascii="Times New Roman" w:hAnsi="Times New Roman" w:cs="Times New Roman"/>
          <w:sz w:val="28"/>
          <w:szCs w:val="28"/>
        </w:rPr>
        <w:t> </w:t>
      </w:r>
      <w:r w:rsidR="00E254E5">
        <w:rPr>
          <w:rFonts w:ascii="Times New Roman" w:hAnsi="Times New Roman" w:cs="Times New Roman"/>
          <w:sz w:val="28"/>
          <w:szCs w:val="28"/>
        </w:rPr>
        <w:t xml:space="preserve">подтверждающих </w:t>
      </w:r>
      <w:r w:rsidR="00DD7281">
        <w:rPr>
          <w:rFonts w:ascii="Times New Roman" w:hAnsi="Times New Roman" w:cs="Times New Roman"/>
          <w:sz w:val="28"/>
          <w:szCs w:val="28"/>
        </w:rPr>
        <w:t>документах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7281">
        <w:rPr>
          <w:rFonts w:ascii="Times New Roman" w:hAnsi="Times New Roman" w:cs="Times New Roman"/>
          <w:sz w:val="28"/>
          <w:szCs w:val="28"/>
        </w:rPr>
        <w:t xml:space="preserve"> с</w:t>
      </w:r>
      <w:r w:rsidR="000F13DD">
        <w:rPr>
          <w:rFonts w:ascii="Times New Roman" w:hAnsi="Times New Roman" w:cs="Times New Roman"/>
          <w:sz w:val="28"/>
          <w:szCs w:val="28"/>
        </w:rPr>
        <w:t xml:space="preserve"> данными бюджетной отчетности на последнюю отчетную дату и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переда</w:t>
      </w:r>
      <w:r>
        <w:rPr>
          <w:rFonts w:ascii="Times New Roman" w:hAnsi="Times New Roman" w:cs="Times New Roman"/>
          <w:sz w:val="28"/>
          <w:szCs w:val="28"/>
        </w:rPr>
        <w:t>ет документы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в комиссию для принятия решения о</w:t>
      </w:r>
      <w:r w:rsidR="00DD7281">
        <w:rPr>
          <w:rFonts w:ascii="Times New Roman" w:hAnsi="Times New Roman" w:cs="Times New Roman"/>
          <w:sz w:val="28"/>
          <w:szCs w:val="28"/>
        </w:rPr>
        <w:t> </w:t>
      </w:r>
      <w:r w:rsidR="00272CCB" w:rsidRPr="00272CCB">
        <w:rPr>
          <w:rFonts w:ascii="Times New Roman" w:hAnsi="Times New Roman" w:cs="Times New Roman"/>
          <w:sz w:val="28"/>
          <w:szCs w:val="28"/>
        </w:rPr>
        <w:t>признании безнадежной к</w:t>
      </w:r>
      <w:r w:rsidR="00272CCB">
        <w:rPr>
          <w:rFonts w:ascii="Times New Roman" w:hAnsi="Times New Roman" w:cs="Times New Roman"/>
          <w:sz w:val="28"/>
          <w:szCs w:val="28"/>
        </w:rPr>
        <w:t> </w:t>
      </w:r>
      <w:r w:rsidR="00E254E5" w:rsidRPr="00272CCB">
        <w:rPr>
          <w:rFonts w:ascii="Times New Roman" w:hAnsi="Times New Roman" w:cs="Times New Roman"/>
          <w:sz w:val="28"/>
          <w:szCs w:val="28"/>
        </w:rPr>
        <w:t>взысканию</w:t>
      </w:r>
      <w:r w:rsidR="00E254E5" w:rsidRPr="00E254E5">
        <w:t xml:space="preserve"> </w:t>
      </w:r>
      <w:r w:rsidR="00E254E5" w:rsidRPr="00E254E5">
        <w:rPr>
          <w:rFonts w:ascii="Times New Roman" w:hAnsi="Times New Roman" w:cs="Times New Roman"/>
          <w:sz w:val="28"/>
          <w:szCs w:val="28"/>
        </w:rPr>
        <w:t>задолженности</w:t>
      </w:r>
      <w:r w:rsidR="00E254E5">
        <w:rPr>
          <w:rFonts w:ascii="Times New Roman" w:hAnsi="Times New Roman" w:cs="Times New Roman"/>
          <w:sz w:val="28"/>
          <w:szCs w:val="28"/>
        </w:rPr>
        <w:t>.</w:t>
      </w:r>
    </w:p>
    <w:p w:rsidR="00895BE9" w:rsidRPr="00272CCB" w:rsidRDefault="00895BE9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расхождений суммы задолженности</w:t>
      </w:r>
      <w:r w:rsidR="00E254E5">
        <w:rPr>
          <w:rFonts w:ascii="Times New Roman" w:hAnsi="Times New Roman" w:cs="Times New Roman"/>
          <w:sz w:val="28"/>
          <w:szCs w:val="28"/>
        </w:rPr>
        <w:t>, отраженной в </w:t>
      </w:r>
      <w:r w:rsidR="00E254E5" w:rsidRPr="00E254E5">
        <w:rPr>
          <w:rFonts w:ascii="Times New Roman" w:hAnsi="Times New Roman" w:cs="Times New Roman"/>
          <w:sz w:val="28"/>
          <w:szCs w:val="28"/>
        </w:rPr>
        <w:t>подтверждающих документах</w:t>
      </w:r>
      <w:r>
        <w:rPr>
          <w:rFonts w:ascii="Times New Roman" w:hAnsi="Times New Roman" w:cs="Times New Roman"/>
          <w:sz w:val="28"/>
          <w:szCs w:val="28"/>
        </w:rPr>
        <w:t xml:space="preserve"> с данными бюджетной отчетности документы </w:t>
      </w:r>
      <w:r w:rsidR="00F27F8B">
        <w:rPr>
          <w:rFonts w:ascii="Times New Roman" w:hAnsi="Times New Roman" w:cs="Times New Roman"/>
          <w:sz w:val="28"/>
          <w:szCs w:val="28"/>
        </w:rPr>
        <w:t>подлежат возврату</w:t>
      </w:r>
      <w:r w:rsidR="00DD72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CCB" w:rsidRPr="00272CCB" w:rsidRDefault="005F3CEC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. Комиссия в срок не позднее </w:t>
      </w:r>
      <w:r w:rsidR="00F27F8B">
        <w:rPr>
          <w:rFonts w:ascii="Times New Roman" w:hAnsi="Times New Roman" w:cs="Times New Roman"/>
          <w:sz w:val="28"/>
          <w:szCs w:val="28"/>
        </w:rPr>
        <w:t>десяти рабочих дней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с момента получения подтверждающих документов, предусмотренных пунктом 4 настоящего Порядка, принимает решение о признании безнадежной к взысканию</w:t>
      </w:r>
      <w:r w:rsidR="00E254E5" w:rsidRPr="00E254E5">
        <w:t xml:space="preserve"> </w:t>
      </w:r>
      <w:r w:rsidR="00E254E5" w:rsidRPr="00E254E5">
        <w:rPr>
          <w:rFonts w:ascii="Times New Roman" w:hAnsi="Times New Roman" w:cs="Times New Roman"/>
          <w:sz w:val="28"/>
          <w:szCs w:val="28"/>
        </w:rPr>
        <w:t>задолженности</w:t>
      </w:r>
      <w:r w:rsidR="00272CCB" w:rsidRPr="00272CCB">
        <w:rPr>
          <w:rFonts w:ascii="Times New Roman" w:hAnsi="Times New Roman" w:cs="Times New Roman"/>
          <w:sz w:val="28"/>
          <w:szCs w:val="28"/>
        </w:rPr>
        <w:t>.</w:t>
      </w:r>
    </w:p>
    <w:p w:rsidR="00272CCB" w:rsidRPr="00272CCB" w:rsidRDefault="005F3CEC" w:rsidP="00272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. Решение о признании безнадежной к взысканию </w:t>
      </w:r>
      <w:r w:rsidR="00E254E5" w:rsidRPr="00E254E5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оформляется </w:t>
      </w:r>
      <w:r w:rsidR="00F27F8B">
        <w:rPr>
          <w:rFonts w:ascii="Times New Roman" w:hAnsi="Times New Roman" w:cs="Times New Roman"/>
          <w:sz w:val="28"/>
          <w:szCs w:val="28"/>
        </w:rPr>
        <w:t>не позднее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трех рабочих дней с даты заседания комиссии актом о</w:t>
      </w:r>
      <w:r w:rsidR="00E57D7F">
        <w:rPr>
          <w:rFonts w:ascii="Times New Roman" w:hAnsi="Times New Roman" w:cs="Times New Roman"/>
          <w:sz w:val="28"/>
          <w:szCs w:val="28"/>
        </w:rPr>
        <w:t> 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признании безнадежной к взысканию задолженности по платежам в областной бюджет, который утверждается руководителем главного администратора (администратора) доходов </w:t>
      </w:r>
      <w:r w:rsidR="00775FD5" w:rsidRPr="00272CCB">
        <w:rPr>
          <w:rFonts w:ascii="Times New Roman" w:hAnsi="Times New Roman" w:cs="Times New Roman"/>
          <w:sz w:val="28"/>
          <w:szCs w:val="28"/>
        </w:rPr>
        <w:t>бюджета, по</w:t>
      </w:r>
      <w:r w:rsidR="00272CCB" w:rsidRPr="00272CCB">
        <w:rPr>
          <w:rFonts w:ascii="Times New Roman" w:hAnsi="Times New Roman" w:cs="Times New Roman"/>
          <w:sz w:val="28"/>
          <w:szCs w:val="28"/>
        </w:rPr>
        <w:t xml:space="preserve"> форме согласно </w:t>
      </w:r>
      <w:r w:rsidR="00775FD5" w:rsidRPr="00272CCB">
        <w:rPr>
          <w:rFonts w:ascii="Times New Roman" w:hAnsi="Times New Roman" w:cs="Times New Roman"/>
          <w:sz w:val="28"/>
          <w:szCs w:val="28"/>
        </w:rPr>
        <w:t>приложению к</w:t>
      </w:r>
      <w:r w:rsidR="000F13DD">
        <w:rPr>
          <w:rFonts w:ascii="Times New Roman" w:hAnsi="Times New Roman" w:cs="Times New Roman"/>
          <w:sz w:val="28"/>
          <w:szCs w:val="28"/>
        </w:rPr>
        <w:t xml:space="preserve"> настоящему Порядку.</w:t>
      </w:r>
    </w:p>
    <w:p w:rsidR="00272CCB" w:rsidRDefault="00272CCB" w:rsidP="0077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CCB">
        <w:rPr>
          <w:rFonts w:ascii="Times New Roman" w:hAnsi="Times New Roman" w:cs="Times New Roman"/>
          <w:sz w:val="28"/>
          <w:szCs w:val="28"/>
        </w:rPr>
        <w:t>1</w:t>
      </w:r>
      <w:r w:rsidR="005F3CEC">
        <w:rPr>
          <w:rFonts w:ascii="Times New Roman" w:hAnsi="Times New Roman" w:cs="Times New Roman"/>
          <w:sz w:val="28"/>
          <w:szCs w:val="28"/>
        </w:rPr>
        <w:t>0</w:t>
      </w:r>
      <w:r w:rsidRPr="00272CCB">
        <w:rPr>
          <w:rFonts w:ascii="Times New Roman" w:hAnsi="Times New Roman" w:cs="Times New Roman"/>
          <w:sz w:val="28"/>
          <w:szCs w:val="28"/>
        </w:rPr>
        <w:t xml:space="preserve">. В срок не позднее одного месяца со дня оформления акта о признании безнадежной к взысканию задолженности по платежам в областной бюджет главный </w:t>
      </w:r>
      <w:r w:rsidR="00775FD5" w:rsidRPr="00272CCB">
        <w:rPr>
          <w:rFonts w:ascii="Times New Roman" w:hAnsi="Times New Roman" w:cs="Times New Roman"/>
          <w:sz w:val="28"/>
          <w:szCs w:val="28"/>
        </w:rPr>
        <w:t>администратор (</w:t>
      </w:r>
      <w:r w:rsidRPr="00272CCB">
        <w:rPr>
          <w:rFonts w:ascii="Times New Roman" w:hAnsi="Times New Roman" w:cs="Times New Roman"/>
          <w:sz w:val="28"/>
          <w:szCs w:val="28"/>
        </w:rPr>
        <w:t xml:space="preserve">администратор) доходов готовит </w:t>
      </w:r>
      <w:r w:rsidR="00E92EF1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272CCB">
        <w:rPr>
          <w:rFonts w:ascii="Times New Roman" w:hAnsi="Times New Roman" w:cs="Times New Roman"/>
          <w:sz w:val="28"/>
          <w:szCs w:val="28"/>
        </w:rPr>
        <w:t>приказ о</w:t>
      </w:r>
      <w:r w:rsidR="00E92EF1">
        <w:rPr>
          <w:rFonts w:ascii="Times New Roman" w:hAnsi="Times New Roman" w:cs="Times New Roman"/>
          <w:sz w:val="28"/>
          <w:szCs w:val="28"/>
        </w:rPr>
        <w:t> </w:t>
      </w:r>
      <w:r w:rsidRPr="00272CCB">
        <w:rPr>
          <w:rFonts w:ascii="Times New Roman" w:hAnsi="Times New Roman" w:cs="Times New Roman"/>
          <w:sz w:val="28"/>
          <w:szCs w:val="28"/>
        </w:rPr>
        <w:t xml:space="preserve">списании </w:t>
      </w:r>
      <w:r w:rsidRPr="00775FD5">
        <w:rPr>
          <w:rFonts w:ascii="Times New Roman" w:hAnsi="Times New Roman" w:cs="Times New Roman"/>
          <w:sz w:val="28"/>
          <w:szCs w:val="28"/>
        </w:rPr>
        <w:t>задолженности.</w:t>
      </w:r>
    </w:p>
    <w:p w:rsidR="000F13DD" w:rsidRDefault="000F13DD" w:rsidP="0077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3C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 В случае принятия комиссией решения в отказе о признании задолже</w:t>
      </w:r>
      <w:r w:rsidR="00F27F8B">
        <w:rPr>
          <w:rFonts w:ascii="Times New Roman" w:hAnsi="Times New Roman" w:cs="Times New Roman"/>
          <w:sz w:val="28"/>
          <w:szCs w:val="28"/>
        </w:rPr>
        <w:t xml:space="preserve">нности безнадежной к взысканию </w:t>
      </w:r>
      <w:r>
        <w:rPr>
          <w:rFonts w:ascii="Times New Roman" w:hAnsi="Times New Roman" w:cs="Times New Roman"/>
          <w:sz w:val="28"/>
          <w:szCs w:val="28"/>
        </w:rPr>
        <w:t>такое решение оформляется протоколом заседания комиссии.</w:t>
      </w:r>
    </w:p>
    <w:p w:rsidR="00415E9C" w:rsidRDefault="00415E9C" w:rsidP="0077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5E9C" w:rsidRDefault="00415E9C" w:rsidP="0077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5E9C" w:rsidRDefault="00415E9C" w:rsidP="0077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5E9C" w:rsidRDefault="00415E9C" w:rsidP="0077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54E5" w:rsidRDefault="00E254E5" w:rsidP="00415E9C">
      <w:pPr>
        <w:tabs>
          <w:tab w:val="left" w:pos="6237"/>
          <w:tab w:val="left" w:pos="6379"/>
        </w:tabs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</w:p>
    <w:p w:rsidR="00415E9C" w:rsidRPr="00415E9C" w:rsidRDefault="00415E9C" w:rsidP="00415E9C">
      <w:pPr>
        <w:tabs>
          <w:tab w:val="left" w:pos="6237"/>
          <w:tab w:val="left" w:pos="6379"/>
        </w:tabs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Форма                                                                                  Приложение </w:t>
      </w:r>
    </w:p>
    <w:p w:rsidR="00415E9C" w:rsidRPr="00415E9C" w:rsidRDefault="00415E9C" w:rsidP="00415E9C">
      <w:pPr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к Порядку принятия </w:t>
      </w:r>
    </w:p>
    <w:p w:rsidR="00415E9C" w:rsidRPr="00415E9C" w:rsidRDefault="00415E9C" w:rsidP="00415E9C">
      <w:pPr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решения о признании                               </w:t>
      </w:r>
    </w:p>
    <w:p w:rsidR="00415E9C" w:rsidRPr="00415E9C" w:rsidRDefault="00415E9C" w:rsidP="00415E9C">
      <w:pPr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безнадежной к взысканию       </w:t>
      </w:r>
    </w:p>
    <w:p w:rsidR="00415E9C" w:rsidRPr="00415E9C" w:rsidRDefault="00415E9C" w:rsidP="00415E9C">
      <w:pPr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задолженности по платежам        </w:t>
      </w:r>
    </w:p>
    <w:p w:rsidR="00415E9C" w:rsidRPr="00415E9C" w:rsidRDefault="00415E9C" w:rsidP="00415E9C">
      <w:pPr>
        <w:spacing w:after="0" w:line="240" w:lineRule="auto"/>
        <w:ind w:left="-284" w:firstLine="284"/>
        <w:rPr>
          <w:rFonts w:ascii="Times New Roman" w:eastAsia="Calibri" w:hAnsi="Times New Roman" w:cs="Times New Roman"/>
          <w:sz w:val="28"/>
          <w:szCs w:val="28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в областной бюджет</w:t>
      </w:r>
    </w:p>
    <w:p w:rsidR="00415E9C" w:rsidRPr="00415E9C" w:rsidRDefault="00415E9C" w:rsidP="00415E9C">
      <w:pPr>
        <w:spacing w:after="0" w:line="240" w:lineRule="auto"/>
        <w:ind w:left="-284" w:firstLine="284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15E9C" w:rsidRPr="00415E9C" w:rsidRDefault="00415E9C" w:rsidP="00415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9C">
        <w:rPr>
          <w:rFonts w:ascii="Times New Roman" w:eastAsia="Calibri" w:hAnsi="Times New Roman" w:cs="Times New Roman"/>
          <w:sz w:val="28"/>
          <w:szCs w:val="28"/>
        </w:rPr>
        <w:tab/>
      </w:r>
      <w:r w:rsidRPr="00415E9C">
        <w:rPr>
          <w:rFonts w:ascii="Times New Roman" w:eastAsia="Calibri" w:hAnsi="Times New Roman" w:cs="Times New Roman"/>
          <w:sz w:val="28"/>
          <w:szCs w:val="28"/>
        </w:rPr>
        <w:tab/>
      </w:r>
      <w:r w:rsidRPr="00415E9C">
        <w:rPr>
          <w:rFonts w:ascii="Times New Roman" w:eastAsia="Calibri" w:hAnsi="Times New Roman" w:cs="Times New Roman"/>
          <w:sz w:val="28"/>
          <w:szCs w:val="28"/>
        </w:rPr>
        <w:tab/>
      </w:r>
      <w:r w:rsidRPr="00415E9C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               </w:t>
      </w:r>
      <w:r w:rsidRPr="00415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УТВЕРЖДАЮ </w:t>
      </w:r>
    </w:p>
    <w:p w:rsidR="00415E9C" w:rsidRPr="00415E9C" w:rsidRDefault="00415E9C" w:rsidP="00415E9C">
      <w:pPr>
        <w:spacing w:after="0" w:line="240" w:lineRule="auto"/>
        <w:ind w:left="6521" w:hanging="14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Руководитель      </w:t>
      </w:r>
    </w:p>
    <w:p w:rsidR="00415E9C" w:rsidRPr="00415E9C" w:rsidRDefault="00415E9C" w:rsidP="00415E9C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________________( Ф.И.О.)</w:t>
      </w:r>
    </w:p>
    <w:p w:rsidR="00415E9C" w:rsidRPr="00415E9C" w:rsidRDefault="00415E9C" w:rsidP="00415E9C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5E9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415E9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                    «___» _______________20__г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 №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dst100064"/>
      <w:bookmarkEnd w:id="1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«__» _____________ 20__ г.   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dst100065"/>
      <w:bookmarkEnd w:id="2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ПРИЗНАНИИ БЕЗНАДЕЖНОЙ К ВЗЫСКАНИЮ ЗАДОЛЖЕННОСТИ ПО ПЛАТЕЖАМ В ОБЛАСТНОЙ БЮДЖЕТ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100068"/>
      <w:bookmarkEnd w:id="3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415E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</w:t>
      </w:r>
      <w:r w:rsidRPr="00415E9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15E9C">
        <w:rPr>
          <w:rFonts w:ascii="Times New Roman" w:eastAsia="Calibri" w:hAnsi="Times New Roman" w:cs="Times New Roman"/>
          <w:sz w:val="28"/>
          <w:szCs w:val="28"/>
        </w:rPr>
        <w:t>принятия решения о признании безнадежной к взысканию задолженности по платежам в областной бюджет, администрируемых Министерством социальной политики Свердловской области и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415E9C">
        <w:rPr>
          <w:rFonts w:ascii="Times New Roman" w:eastAsia="Calibri" w:hAnsi="Times New Roman" w:cs="Times New Roman"/>
          <w:sz w:val="28"/>
          <w:szCs w:val="28"/>
        </w:rPr>
        <w:t>подведомственными администраторами доходов, утвержденным приказом Министерства социальной политики Свердловской области от ___ №__,</w:t>
      </w:r>
      <w:r w:rsidRPr="00415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по поступлению и выбытию активов принимает решение признать задолженность безнадежной к взысканию и произвести ее списание. 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dst100071"/>
      <w:bookmarkEnd w:id="4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(наименование платежа, по которому возникла задолженность; КБК;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dst100072"/>
      <w:bookmarkEnd w:id="5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dst100073"/>
      <w:bookmarkEnd w:id="6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организации; фамилия, имя отчество физического</w:t>
      </w:r>
      <w:bookmarkStart w:id="7" w:name="dst100074"/>
      <w:bookmarkEnd w:id="7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лица; ИНН; ______________________________________________________________________           ОГРН; КПП)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dst100075"/>
      <w:bookmarkEnd w:id="8"/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сумму</w:t>
      </w:r>
      <w:bookmarkStart w:id="9" w:name="dst100076"/>
      <w:bookmarkEnd w:id="9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 руб. _____ коп. (_______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 прописью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 _________ руб.</w:t>
      </w:r>
      <w:bookmarkStart w:id="10" w:name="dst100077"/>
      <w:bookmarkEnd w:id="10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 коп.</w:t>
      </w:r>
      <w:r w:rsidRPr="00415E9C">
        <w:rPr>
          <w:rFonts w:ascii="Calibri" w:eastAsia="Calibri" w:hAnsi="Calibri" w:cs="Times New Roman"/>
        </w:rPr>
        <w:t xml:space="preserve">      </w:t>
      </w: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(_______________________________________)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 прописью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штрафы ______ руб. _____ коп. </w:t>
      </w:r>
      <w:bookmarkStart w:id="11" w:name="dst100078"/>
      <w:bookmarkEnd w:id="11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(_______________________________________)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 прописью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2" w:name="dst100079"/>
      <w:bookmarkStart w:id="13" w:name="dst100081"/>
      <w:bookmarkEnd w:id="12"/>
      <w:bookmarkEnd w:id="13"/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&lt;*&gt;: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4" w:name="dst100082"/>
      <w:bookmarkStart w:id="15" w:name="dst100083"/>
      <w:bookmarkEnd w:id="14"/>
      <w:bookmarkEnd w:id="15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E254E5" w:rsidRDefault="00E254E5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6" w:name="dst100085"/>
      <w:bookmarkEnd w:id="1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--------------------------------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7" w:name="dst100086"/>
      <w:bookmarkEnd w:id="17"/>
      <w:r w:rsidRPr="0041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&lt;*&gt; Перечисляются документы, подтверждающие наличие оснований для принятия решения, с указанием реквизитов.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Calibri" w:hAnsi="Times New Roman" w:cs="Times New Roman"/>
          <w:sz w:val="26"/>
          <w:szCs w:val="26"/>
        </w:rPr>
      </w:pPr>
      <w:bookmarkStart w:id="18" w:name="dst100087"/>
      <w:bookmarkEnd w:id="18"/>
      <w:r w:rsidRPr="00415E9C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19" w:name="dst100089"/>
      <w:bookmarkEnd w:id="19"/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bookmarkStart w:id="20" w:name="dst100092"/>
      <w:bookmarkEnd w:id="20"/>
      <w:r w:rsidRPr="00415E9C">
        <w:rPr>
          <w:rFonts w:ascii="Times New Roman" w:eastAsia="Calibri" w:hAnsi="Times New Roman" w:cs="Times New Roman"/>
          <w:sz w:val="28"/>
          <w:szCs w:val="28"/>
        </w:rPr>
        <w:t xml:space="preserve">Члены комиссии: </w:t>
      </w: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__________________      ______________    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  <w:r w:rsidRPr="00415E9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__________________      ______________    ________________</w:t>
      </w:r>
    </w:p>
    <w:p w:rsidR="00415E9C" w:rsidRPr="00415E9C" w:rsidRDefault="00415E9C" w:rsidP="00415E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5E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</w:t>
      </w:r>
      <w:r w:rsidRPr="00415E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                           подпись                  расшифровка</w:t>
      </w:r>
    </w:p>
    <w:p w:rsidR="00415E9C" w:rsidRPr="00415E9C" w:rsidRDefault="00415E9C" w:rsidP="00415E9C">
      <w:pPr>
        <w:tabs>
          <w:tab w:val="left" w:pos="3048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15E9C" w:rsidRDefault="00415E9C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Default="00F53C60" w:rsidP="00775FD5">
      <w:pPr>
        <w:spacing w:after="0" w:line="240" w:lineRule="auto"/>
        <w:ind w:firstLine="708"/>
        <w:jc w:val="both"/>
      </w:pPr>
    </w:p>
    <w:p w:rsidR="00F53C60" w:rsidRPr="00F53C60" w:rsidRDefault="00F53C60" w:rsidP="00F53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F53C60" w:rsidRPr="00F53C60" w:rsidRDefault="00F53C60" w:rsidP="00F53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C60" w:rsidRPr="00F53C60" w:rsidRDefault="00F53C60" w:rsidP="00F53C60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проекту приказа</w:t>
      </w: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социальной политики Свердловской области «О Порядке принятия решения о признании безнадежной</w:t>
      </w:r>
    </w:p>
    <w:p w:rsidR="00F53C60" w:rsidRPr="00F53C60" w:rsidRDefault="00F53C60" w:rsidP="00F53C60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к взысканию задолженности по платежам в областной бюджет,</w:t>
      </w: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администрируемых Министерством социальной политики Свердловской области и подведомственными администраторами доходов»</w:t>
      </w:r>
    </w:p>
    <w:p w:rsidR="00F53C60" w:rsidRPr="00F53C60" w:rsidRDefault="00F53C60" w:rsidP="00F53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C60" w:rsidRPr="00F53C60" w:rsidRDefault="00F53C60" w:rsidP="00F53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Состояние законодательства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3C60">
        <w:rPr>
          <w:rFonts w:ascii="Times New Roman" w:eastAsia="Calibri" w:hAnsi="Times New Roman" w:cs="Times New Roman"/>
          <w:sz w:val="28"/>
          <w:szCs w:val="28"/>
        </w:rPr>
        <w:t>Статья 47.2 Бюджетного кодекса Российской Федерации и постановление Правительства Российской Федерации от 06.05.2016 № 393 «Об общих требованиях к порядку принятия решений о признании безнадежной к взысканию задолженности по платежам в бюджеты бюджетной системы Российской Федерации»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</w:t>
      </w:r>
    </w:p>
    <w:p w:rsidR="00F53C60" w:rsidRPr="00F53C60" w:rsidRDefault="00F53C60" w:rsidP="00F53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Министерства социальной политики Свердловской области (далее – Министерство) «О Порядке принятия решения о признании безнадежной к взысканию задолженности по платежам в областной бюджет, администрируемых Министерством социальной политики Свердловской области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подведомственными администраторами доходов» (далее – проект приказа) разработан в соответствии с </w:t>
      </w:r>
      <w:hyperlink r:id="rId6" w:history="1">
        <w:r w:rsidRPr="00F53C6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4 статьи 47.2</w:t>
        </w:r>
      </w:hyperlink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 постановлением Правительства Российской Федерации от 06.05.2016 № 393 «Об общих требованиях к порядку принятия решений о признании безнадежной к взысканию задолженности по платежам в бюджеты бюджетной системы Российской Федерации» и направлен на урегулирование вопросов признания неуплаченных платежей, не являющихся налогами и сборами, таможенными платежами, страховыми взносами, в бюджет Свердловской области. </w:t>
      </w:r>
    </w:p>
    <w:p w:rsidR="00F53C60" w:rsidRPr="00F53C60" w:rsidRDefault="00F53C60" w:rsidP="00F53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Прогноз социально-экономических и иных последствий принятия проекта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приказа определены общие требования к порядку принятия решения о признании безнадежной к взысканию задолженности по платежам в областной бюджет, в соответствии с которыми Министерство, подведомственные администраторы доходов, а также государственные казенные учреждения Свердловской области и территориальные исполнительные органы государственной власти Свердловской области – управления социальной политики Министерства социальной политики Свердловской области, подведомственные Министерству, должны будут принимать решения о признании безнадежной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взысканию задолженности по платежам в областной бюджет и ее списании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учета.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3C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Финансово-экономическое обоснование проекта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приказа не повлечет увеличение расходов областного бюджета, поскольку не связано с выделением дополнительных денежных средств.</w:t>
      </w:r>
    </w:p>
    <w:p w:rsid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5. Сведения о подготовке проекта приказа с учетом методики проведения антикоррупционной экспертизы нормативных правовых актов 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 96 «Об антикоррупционной экспертизе нормативных правовых актов и проектов нормативных правовых актов».</w:t>
      </w:r>
    </w:p>
    <w:p w:rsidR="00F53C60" w:rsidRPr="00F53C60" w:rsidRDefault="00F53C60" w:rsidP="00F53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Предложения по подготовке и принятию правовых актов Министерства социальной политики Свердловской области, необходимых для реализации принятого проекта</w:t>
      </w:r>
    </w:p>
    <w:p w:rsidR="00F53C60" w:rsidRPr="00F53C60" w:rsidRDefault="00F53C60" w:rsidP="00F53C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принятие других правовых актов Министерства социальной политики Свердловской области не требуется.</w:t>
      </w:r>
    </w:p>
    <w:p w:rsidR="00F53C60" w:rsidRPr="00F53C60" w:rsidRDefault="00F53C60" w:rsidP="00F53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C60" w:rsidRPr="00F53C60" w:rsidRDefault="00F53C60" w:rsidP="00F53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C60" w:rsidRDefault="00F53C60" w:rsidP="00F53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</w:p>
    <w:p w:rsidR="00F53C60" w:rsidRPr="00F53C60" w:rsidRDefault="00F53C60" w:rsidP="00F53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бухгалтерского учета и отчетности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Н.И. Бакшаева</w:t>
      </w:r>
      <w:r w:rsidRPr="00F53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53C60" w:rsidRDefault="00F53C60" w:rsidP="00775FD5">
      <w:pPr>
        <w:spacing w:after="0" w:line="240" w:lineRule="auto"/>
        <w:ind w:firstLine="708"/>
        <w:jc w:val="both"/>
      </w:pPr>
    </w:p>
    <w:sectPr w:rsidR="00F53C60" w:rsidSect="00272CCB">
      <w:headerReference w:type="default" r:id="rId7"/>
      <w:pgSz w:w="11906" w:h="16838"/>
      <w:pgMar w:top="1134" w:right="567" w:bottom="1134" w:left="1418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548" w:rsidRDefault="00E254E5">
      <w:pPr>
        <w:spacing w:after="0" w:line="240" w:lineRule="auto"/>
      </w:pPr>
      <w:r>
        <w:separator/>
      </w:r>
    </w:p>
  </w:endnote>
  <w:endnote w:type="continuationSeparator" w:id="0">
    <w:p w:rsidR="009A7548" w:rsidRDefault="00E25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548" w:rsidRDefault="00E254E5">
      <w:pPr>
        <w:spacing w:after="0" w:line="240" w:lineRule="auto"/>
      </w:pPr>
      <w:r>
        <w:separator/>
      </w:r>
    </w:p>
  </w:footnote>
  <w:footnote w:type="continuationSeparator" w:id="0">
    <w:p w:rsidR="009A7548" w:rsidRDefault="00E25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0260339"/>
      <w:docPartObj>
        <w:docPartGallery w:val="Page Numbers (Top of Page)"/>
        <w:docPartUnique/>
      </w:docPartObj>
    </w:sdtPr>
    <w:sdtEndPr/>
    <w:sdtContent>
      <w:p w:rsidR="009F391C" w:rsidRDefault="005F3CEC">
        <w:pPr>
          <w:pStyle w:val="1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FCF">
          <w:rPr>
            <w:noProof/>
          </w:rPr>
          <w:t>8</w:t>
        </w:r>
        <w:r>
          <w:fldChar w:fldCharType="end"/>
        </w:r>
      </w:p>
    </w:sdtContent>
  </w:sdt>
  <w:p w:rsidR="005F2457" w:rsidRDefault="009D0FCF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929"/>
    <w:rsid w:val="000F13DD"/>
    <w:rsid w:val="00166605"/>
    <w:rsid w:val="00272CCB"/>
    <w:rsid w:val="00415E9C"/>
    <w:rsid w:val="004E2E60"/>
    <w:rsid w:val="005F3CEC"/>
    <w:rsid w:val="006D55F6"/>
    <w:rsid w:val="007160F7"/>
    <w:rsid w:val="00775FD5"/>
    <w:rsid w:val="00895BE9"/>
    <w:rsid w:val="008C55D3"/>
    <w:rsid w:val="009A7548"/>
    <w:rsid w:val="009D0FCF"/>
    <w:rsid w:val="00B4728D"/>
    <w:rsid w:val="00D123D9"/>
    <w:rsid w:val="00D32929"/>
    <w:rsid w:val="00DD7281"/>
    <w:rsid w:val="00E254E5"/>
    <w:rsid w:val="00E57D7F"/>
    <w:rsid w:val="00E92EF1"/>
    <w:rsid w:val="00E97321"/>
    <w:rsid w:val="00EF032A"/>
    <w:rsid w:val="00F27F8B"/>
    <w:rsid w:val="00F5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07C68-BE44-4367-8BED-96CD8F54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72CC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Верхний колонтитул1"/>
    <w:basedOn w:val="a"/>
    <w:next w:val="a4"/>
    <w:link w:val="a5"/>
    <w:uiPriority w:val="99"/>
    <w:unhideWhenUsed/>
    <w:rsid w:val="00272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10"/>
    <w:uiPriority w:val="99"/>
    <w:rsid w:val="00272CCB"/>
  </w:style>
  <w:style w:type="table" w:styleId="a3">
    <w:name w:val="Table Grid"/>
    <w:basedOn w:val="a1"/>
    <w:uiPriority w:val="39"/>
    <w:rsid w:val="00272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11"/>
    <w:uiPriority w:val="99"/>
    <w:semiHidden/>
    <w:unhideWhenUsed/>
    <w:rsid w:val="00272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4"/>
    <w:uiPriority w:val="99"/>
    <w:semiHidden/>
    <w:rsid w:val="00272CCB"/>
  </w:style>
  <w:style w:type="paragraph" w:styleId="a6">
    <w:name w:val="Balloon Text"/>
    <w:basedOn w:val="a"/>
    <w:link w:val="a7"/>
    <w:uiPriority w:val="99"/>
    <w:semiHidden/>
    <w:unhideWhenUsed/>
    <w:rsid w:val="00415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15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2214B383077D9E005AF19959514F48E2A9BC0BF6BD8F178ABF5581516185B2CE36477BA660QCJC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2700</Words>
  <Characters>15394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Виноградова Наталья Владимировна</dc:creator>
  <cp:keywords/>
  <dc:description/>
  <cp:lastModifiedBy>Виноградова Наталья Владимировна</cp:lastModifiedBy>
  <cp:revision>15</cp:revision>
  <cp:lastPrinted>2016-07-04T12:10:00Z</cp:lastPrinted>
  <dcterms:created xsi:type="dcterms:W3CDTF">2016-07-01T11:20:00Z</dcterms:created>
  <dcterms:modified xsi:type="dcterms:W3CDTF">2016-07-04T12:10:00Z</dcterms:modified>
</cp:coreProperties>
</file>