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7259" w:rsidRDefault="003E7259" w:rsidP="003E7259">
      <w:pPr>
        <w:ind w:right="-1"/>
        <w:jc w:val="right"/>
      </w:pPr>
    </w:p>
    <w:p w:rsidR="003E7259" w:rsidRDefault="003E7259" w:rsidP="003E7259">
      <w:pPr>
        <w:ind w:right="-1"/>
        <w:jc w:val="right"/>
      </w:pPr>
    </w:p>
    <w:p w:rsidR="003E7259" w:rsidRDefault="003E7259" w:rsidP="003E7259">
      <w:pPr>
        <w:ind w:right="-1"/>
        <w:jc w:val="right"/>
      </w:pPr>
    </w:p>
    <w:p w:rsidR="003E7259" w:rsidRPr="000745BE" w:rsidRDefault="0074617D" w:rsidP="003E7259">
      <w:pPr>
        <w:spacing w:line="276" w:lineRule="auto"/>
        <w:jc w:val="right"/>
        <w:rPr>
          <w:szCs w:val="24"/>
        </w:rPr>
      </w:pPr>
      <w:r>
        <w:rPr>
          <w:szCs w:val="24"/>
        </w:rPr>
        <w:t>УТВЕРЖДЕНО</w:t>
      </w:r>
    </w:p>
    <w:p w:rsidR="0039548E" w:rsidRDefault="0039548E" w:rsidP="003E7259">
      <w:pPr>
        <w:spacing w:line="276" w:lineRule="auto"/>
        <w:jc w:val="right"/>
        <w:rPr>
          <w:szCs w:val="24"/>
        </w:rPr>
      </w:pPr>
      <w:r>
        <w:rPr>
          <w:szCs w:val="24"/>
        </w:rPr>
        <w:t>п</w:t>
      </w:r>
      <w:r w:rsidR="0074617D">
        <w:rPr>
          <w:szCs w:val="24"/>
        </w:rPr>
        <w:t>риказом</w:t>
      </w:r>
      <w:r w:rsidR="003E7259" w:rsidRPr="000745BE">
        <w:rPr>
          <w:szCs w:val="24"/>
        </w:rPr>
        <w:t xml:space="preserve"> </w:t>
      </w:r>
    </w:p>
    <w:p w:rsidR="003E7259" w:rsidRPr="001C5438" w:rsidRDefault="003E7259" w:rsidP="003E7259">
      <w:pPr>
        <w:spacing w:line="276" w:lineRule="auto"/>
        <w:jc w:val="right"/>
        <w:rPr>
          <w:szCs w:val="24"/>
        </w:rPr>
      </w:pPr>
      <w:r>
        <w:rPr>
          <w:szCs w:val="24"/>
        </w:rPr>
        <w:t>ГАУ «Новоуральский КЦСОН»</w:t>
      </w:r>
    </w:p>
    <w:p w:rsidR="003E7259" w:rsidRPr="0039548E" w:rsidRDefault="0074617D" w:rsidP="003E7259">
      <w:pPr>
        <w:spacing w:line="276" w:lineRule="auto"/>
        <w:jc w:val="right"/>
        <w:rPr>
          <w:szCs w:val="24"/>
        </w:rPr>
      </w:pPr>
      <w:r w:rsidRPr="0039548E">
        <w:rPr>
          <w:szCs w:val="24"/>
        </w:rPr>
        <w:t xml:space="preserve">от </w:t>
      </w:r>
      <w:r w:rsidR="0039548E" w:rsidRPr="0039548E">
        <w:rPr>
          <w:szCs w:val="24"/>
        </w:rPr>
        <w:t xml:space="preserve">19 января 2019 </w:t>
      </w:r>
      <w:r w:rsidRPr="0039548E">
        <w:rPr>
          <w:szCs w:val="24"/>
        </w:rPr>
        <w:t xml:space="preserve"> № </w:t>
      </w:r>
      <w:r w:rsidR="0039548E" w:rsidRPr="0039548E">
        <w:rPr>
          <w:szCs w:val="24"/>
        </w:rPr>
        <w:t>05</w:t>
      </w:r>
    </w:p>
    <w:p w:rsidR="0039548E" w:rsidRDefault="0039548E" w:rsidP="0039548E">
      <w:pPr>
        <w:spacing w:line="276" w:lineRule="auto"/>
        <w:jc w:val="right"/>
        <w:rPr>
          <w:szCs w:val="24"/>
        </w:rPr>
      </w:pPr>
      <w:r w:rsidRPr="0039548E">
        <w:rPr>
          <w:szCs w:val="24"/>
        </w:rPr>
        <w:t>«Об утверждении Положения</w:t>
      </w:r>
      <w:r w:rsidRPr="0039548E">
        <w:rPr>
          <w:szCs w:val="24"/>
        </w:rPr>
        <w:t xml:space="preserve"> о социальном </w:t>
      </w:r>
    </w:p>
    <w:p w:rsidR="0039548E" w:rsidRPr="0039548E" w:rsidRDefault="0039548E" w:rsidP="0039548E">
      <w:pPr>
        <w:spacing w:line="276" w:lineRule="auto"/>
        <w:jc w:val="right"/>
        <w:rPr>
          <w:szCs w:val="24"/>
        </w:rPr>
      </w:pPr>
      <w:r w:rsidRPr="0039548E">
        <w:rPr>
          <w:szCs w:val="24"/>
        </w:rPr>
        <w:t xml:space="preserve">пункте проката технических </w:t>
      </w:r>
    </w:p>
    <w:p w:rsidR="0039548E" w:rsidRPr="0039548E" w:rsidRDefault="0039548E" w:rsidP="0039548E">
      <w:pPr>
        <w:spacing w:line="276" w:lineRule="auto"/>
        <w:jc w:val="right"/>
        <w:rPr>
          <w:szCs w:val="24"/>
        </w:rPr>
      </w:pPr>
      <w:r w:rsidRPr="0039548E">
        <w:rPr>
          <w:szCs w:val="24"/>
        </w:rPr>
        <w:t>средств реабилитации</w:t>
      </w:r>
      <w:r>
        <w:rPr>
          <w:szCs w:val="24"/>
        </w:rPr>
        <w:t>»</w:t>
      </w:r>
      <w:bookmarkStart w:id="0" w:name="_GoBack"/>
      <w:bookmarkEnd w:id="0"/>
      <w:r w:rsidRPr="0039548E">
        <w:rPr>
          <w:szCs w:val="24"/>
        </w:rPr>
        <w:t xml:space="preserve"> </w:t>
      </w:r>
    </w:p>
    <w:p w:rsidR="0039548E" w:rsidRDefault="0039548E" w:rsidP="003E7259">
      <w:pPr>
        <w:spacing w:line="276" w:lineRule="auto"/>
        <w:jc w:val="right"/>
        <w:rPr>
          <w:szCs w:val="24"/>
        </w:rPr>
      </w:pPr>
    </w:p>
    <w:p w:rsidR="0039548E" w:rsidRDefault="0039548E" w:rsidP="003E7259">
      <w:pPr>
        <w:spacing w:line="276" w:lineRule="auto"/>
        <w:jc w:val="right"/>
        <w:rPr>
          <w:szCs w:val="24"/>
        </w:rPr>
      </w:pPr>
    </w:p>
    <w:p w:rsidR="003E7259" w:rsidRPr="00EA5277" w:rsidRDefault="003E7259" w:rsidP="003E7259">
      <w:pPr>
        <w:spacing w:line="276" w:lineRule="auto"/>
        <w:jc w:val="right"/>
      </w:pPr>
    </w:p>
    <w:p w:rsidR="003E7259" w:rsidRPr="009B06CF" w:rsidRDefault="003E7259" w:rsidP="003E7259">
      <w:pPr>
        <w:spacing w:line="276" w:lineRule="auto"/>
        <w:jc w:val="right"/>
        <w:rPr>
          <w:i/>
        </w:rPr>
      </w:pPr>
    </w:p>
    <w:p w:rsidR="003E7259" w:rsidRDefault="003E7259" w:rsidP="003E7259">
      <w:pPr>
        <w:spacing w:line="276" w:lineRule="auto"/>
        <w:jc w:val="right"/>
      </w:pPr>
    </w:p>
    <w:p w:rsidR="003E7259" w:rsidRDefault="003E7259" w:rsidP="003E7259">
      <w:pPr>
        <w:spacing w:line="276" w:lineRule="auto"/>
        <w:jc w:val="right"/>
      </w:pPr>
    </w:p>
    <w:p w:rsidR="003E7259" w:rsidRDefault="003E7259" w:rsidP="003E7259">
      <w:pPr>
        <w:spacing w:line="276" w:lineRule="auto"/>
        <w:jc w:val="right"/>
      </w:pPr>
    </w:p>
    <w:p w:rsidR="003E7259" w:rsidRDefault="003E7259" w:rsidP="003E7259">
      <w:pPr>
        <w:spacing w:line="276" w:lineRule="auto"/>
        <w:jc w:val="right"/>
      </w:pPr>
    </w:p>
    <w:p w:rsidR="003E7259" w:rsidRDefault="003E7259" w:rsidP="003E7259">
      <w:pPr>
        <w:spacing w:line="276" w:lineRule="auto"/>
        <w:jc w:val="right"/>
      </w:pPr>
    </w:p>
    <w:p w:rsidR="008E124D" w:rsidRDefault="00CE225D" w:rsidP="003E7259">
      <w:pPr>
        <w:spacing w:line="276" w:lineRule="auto"/>
        <w:jc w:val="center"/>
        <w:rPr>
          <w:b/>
          <w:sz w:val="28"/>
          <w:szCs w:val="28"/>
        </w:rPr>
      </w:pPr>
      <w:r>
        <w:rPr>
          <w:b/>
          <w:sz w:val="28"/>
          <w:szCs w:val="28"/>
        </w:rPr>
        <w:t xml:space="preserve">Положение о </w:t>
      </w:r>
      <w:r w:rsidR="008E124D">
        <w:rPr>
          <w:b/>
          <w:sz w:val="28"/>
          <w:szCs w:val="28"/>
        </w:rPr>
        <w:t xml:space="preserve">социальном пункте проката технических </w:t>
      </w:r>
    </w:p>
    <w:p w:rsidR="003E7259" w:rsidRPr="00661B98" w:rsidRDefault="008E124D" w:rsidP="003E7259">
      <w:pPr>
        <w:spacing w:line="276" w:lineRule="auto"/>
        <w:jc w:val="center"/>
        <w:rPr>
          <w:sz w:val="28"/>
          <w:szCs w:val="28"/>
        </w:rPr>
      </w:pPr>
      <w:r>
        <w:rPr>
          <w:b/>
          <w:sz w:val="28"/>
          <w:szCs w:val="28"/>
        </w:rPr>
        <w:t xml:space="preserve">средств реабилитации </w:t>
      </w:r>
    </w:p>
    <w:p w:rsidR="003E7259" w:rsidRDefault="003E7259" w:rsidP="003E7259">
      <w:pPr>
        <w:spacing w:line="276" w:lineRule="auto"/>
        <w:jc w:val="center"/>
        <w:rPr>
          <w:sz w:val="28"/>
          <w:szCs w:val="28"/>
        </w:rPr>
      </w:pPr>
    </w:p>
    <w:p w:rsidR="003E7259" w:rsidRDefault="003E7259" w:rsidP="003E7259">
      <w:pPr>
        <w:spacing w:line="276" w:lineRule="auto"/>
        <w:jc w:val="center"/>
        <w:rPr>
          <w:sz w:val="28"/>
          <w:szCs w:val="28"/>
        </w:rPr>
      </w:pPr>
    </w:p>
    <w:p w:rsidR="003E7259" w:rsidRDefault="003E7259" w:rsidP="003E7259">
      <w:pPr>
        <w:spacing w:line="276" w:lineRule="auto"/>
        <w:jc w:val="center"/>
        <w:rPr>
          <w:szCs w:val="24"/>
        </w:rPr>
      </w:pPr>
    </w:p>
    <w:p w:rsidR="00EE1DB6" w:rsidRDefault="00EE1DB6" w:rsidP="003E7259">
      <w:pPr>
        <w:spacing w:line="276" w:lineRule="auto"/>
        <w:jc w:val="center"/>
        <w:rPr>
          <w:szCs w:val="24"/>
        </w:rPr>
      </w:pPr>
    </w:p>
    <w:p w:rsidR="003E7259" w:rsidRDefault="003E7259" w:rsidP="003E7259">
      <w:pPr>
        <w:spacing w:line="276" w:lineRule="auto"/>
        <w:jc w:val="center"/>
        <w:rPr>
          <w:szCs w:val="24"/>
        </w:rPr>
      </w:pPr>
    </w:p>
    <w:p w:rsidR="003E7259" w:rsidRDefault="003E7259" w:rsidP="003E7259">
      <w:pPr>
        <w:spacing w:line="276" w:lineRule="auto"/>
        <w:jc w:val="center"/>
        <w:rPr>
          <w:szCs w:val="24"/>
        </w:rPr>
      </w:pPr>
    </w:p>
    <w:p w:rsidR="003E7259" w:rsidRDefault="003E7259" w:rsidP="003E7259">
      <w:pPr>
        <w:spacing w:line="276" w:lineRule="auto"/>
        <w:jc w:val="center"/>
        <w:rPr>
          <w:szCs w:val="24"/>
        </w:rPr>
      </w:pPr>
    </w:p>
    <w:p w:rsidR="003E7259" w:rsidRDefault="003E7259" w:rsidP="003E7259">
      <w:pPr>
        <w:spacing w:line="276" w:lineRule="auto"/>
        <w:jc w:val="center"/>
        <w:rPr>
          <w:szCs w:val="24"/>
        </w:rPr>
      </w:pPr>
    </w:p>
    <w:p w:rsidR="003E7259" w:rsidRDefault="003E7259" w:rsidP="003E7259">
      <w:pPr>
        <w:spacing w:line="276" w:lineRule="auto"/>
        <w:jc w:val="center"/>
        <w:rPr>
          <w:szCs w:val="24"/>
        </w:rPr>
      </w:pPr>
    </w:p>
    <w:p w:rsidR="003E7259" w:rsidRDefault="003E7259" w:rsidP="003E7259">
      <w:pPr>
        <w:spacing w:line="276" w:lineRule="auto"/>
        <w:jc w:val="center"/>
        <w:rPr>
          <w:szCs w:val="24"/>
        </w:rPr>
      </w:pPr>
    </w:p>
    <w:p w:rsidR="003E7259" w:rsidRDefault="003E7259" w:rsidP="003E7259">
      <w:pPr>
        <w:spacing w:line="276" w:lineRule="auto"/>
        <w:jc w:val="center"/>
        <w:rPr>
          <w:szCs w:val="24"/>
        </w:rPr>
      </w:pPr>
    </w:p>
    <w:p w:rsidR="003E7259" w:rsidRDefault="003E7259" w:rsidP="003E7259">
      <w:pPr>
        <w:spacing w:line="276" w:lineRule="auto"/>
        <w:jc w:val="center"/>
        <w:rPr>
          <w:szCs w:val="24"/>
        </w:rPr>
      </w:pPr>
    </w:p>
    <w:p w:rsidR="003E7259" w:rsidRDefault="003E7259" w:rsidP="003E7259">
      <w:pPr>
        <w:spacing w:line="276" w:lineRule="auto"/>
        <w:jc w:val="center"/>
        <w:rPr>
          <w:szCs w:val="24"/>
        </w:rPr>
      </w:pPr>
    </w:p>
    <w:p w:rsidR="003E7259" w:rsidRDefault="003E7259" w:rsidP="003E7259">
      <w:pPr>
        <w:spacing w:line="276" w:lineRule="auto"/>
        <w:jc w:val="center"/>
        <w:rPr>
          <w:szCs w:val="24"/>
        </w:rPr>
      </w:pPr>
    </w:p>
    <w:p w:rsidR="003E7259" w:rsidRDefault="003E7259" w:rsidP="003E7259">
      <w:pPr>
        <w:spacing w:line="276" w:lineRule="auto"/>
        <w:jc w:val="center"/>
        <w:rPr>
          <w:szCs w:val="24"/>
        </w:rPr>
      </w:pPr>
    </w:p>
    <w:p w:rsidR="003E7259" w:rsidRDefault="003E7259" w:rsidP="003E7259">
      <w:pPr>
        <w:spacing w:line="276" w:lineRule="auto"/>
        <w:jc w:val="center"/>
        <w:rPr>
          <w:szCs w:val="24"/>
        </w:rPr>
      </w:pPr>
    </w:p>
    <w:p w:rsidR="003E7259" w:rsidRDefault="003E7259" w:rsidP="003E7259">
      <w:pPr>
        <w:spacing w:line="276" w:lineRule="auto"/>
        <w:jc w:val="center"/>
        <w:rPr>
          <w:szCs w:val="24"/>
        </w:rPr>
      </w:pPr>
    </w:p>
    <w:p w:rsidR="003E7259" w:rsidRDefault="003E7259" w:rsidP="003E7259">
      <w:pPr>
        <w:spacing w:line="276" w:lineRule="auto"/>
        <w:jc w:val="center"/>
        <w:rPr>
          <w:szCs w:val="24"/>
        </w:rPr>
      </w:pPr>
    </w:p>
    <w:p w:rsidR="003E7259" w:rsidRDefault="003E7259" w:rsidP="003E7259">
      <w:pPr>
        <w:spacing w:line="276" w:lineRule="auto"/>
        <w:jc w:val="center"/>
        <w:rPr>
          <w:szCs w:val="24"/>
        </w:rPr>
      </w:pPr>
      <w:r>
        <w:rPr>
          <w:szCs w:val="24"/>
        </w:rPr>
        <w:t>г. Новоуральск</w:t>
      </w:r>
    </w:p>
    <w:p w:rsidR="00473024" w:rsidRDefault="003E7259" w:rsidP="00473024">
      <w:pPr>
        <w:spacing w:line="276" w:lineRule="auto"/>
        <w:jc w:val="center"/>
        <w:rPr>
          <w:szCs w:val="24"/>
        </w:rPr>
      </w:pPr>
      <w:r w:rsidRPr="00F24EE1">
        <w:rPr>
          <w:szCs w:val="24"/>
        </w:rPr>
        <w:t>201</w:t>
      </w:r>
      <w:r w:rsidR="008E124D">
        <w:rPr>
          <w:szCs w:val="24"/>
        </w:rPr>
        <w:t>9</w:t>
      </w:r>
      <w:r w:rsidR="00473024">
        <w:rPr>
          <w:szCs w:val="24"/>
        </w:rPr>
        <w:br w:type="page"/>
      </w:r>
    </w:p>
    <w:p w:rsidR="00FA7791" w:rsidRPr="00BB687C" w:rsidRDefault="00FA7791" w:rsidP="00FA7791">
      <w:pPr>
        <w:spacing w:line="240" w:lineRule="auto"/>
        <w:jc w:val="center"/>
        <w:rPr>
          <w:b/>
          <w:szCs w:val="24"/>
        </w:rPr>
      </w:pPr>
      <w:r w:rsidRPr="00BB687C">
        <w:rPr>
          <w:b/>
          <w:szCs w:val="24"/>
        </w:rPr>
        <w:lastRenderedPageBreak/>
        <w:t>1. Общие положения</w:t>
      </w:r>
    </w:p>
    <w:p w:rsidR="00FA7791" w:rsidRPr="00BB687C" w:rsidRDefault="00FA7791" w:rsidP="00FA7791">
      <w:pPr>
        <w:spacing w:line="240" w:lineRule="auto"/>
        <w:jc w:val="center"/>
        <w:rPr>
          <w:b/>
          <w:szCs w:val="24"/>
        </w:rPr>
      </w:pPr>
    </w:p>
    <w:p w:rsidR="008E124D" w:rsidRPr="005B0122" w:rsidRDefault="00FA7791" w:rsidP="00FA7791">
      <w:pPr>
        <w:numPr>
          <w:ilvl w:val="1"/>
          <w:numId w:val="15"/>
        </w:numPr>
        <w:suppressAutoHyphens/>
        <w:spacing w:line="200" w:lineRule="atLeast"/>
        <w:ind w:left="0" w:firstLine="547"/>
        <w:rPr>
          <w:rFonts w:eastAsia="Times New Roman" w:cs="Calibri"/>
          <w:szCs w:val="24"/>
          <w:lang w:eastAsia="ar-SA"/>
        </w:rPr>
      </w:pPr>
      <w:r w:rsidRPr="005B0122">
        <w:rPr>
          <w:rFonts w:eastAsia="Times New Roman" w:cs="Calibri"/>
          <w:szCs w:val="24"/>
          <w:lang w:eastAsia="ar-SA"/>
        </w:rPr>
        <w:t xml:space="preserve">Настоящее Положение </w:t>
      </w:r>
      <w:r w:rsidR="008E124D" w:rsidRPr="005B0122">
        <w:rPr>
          <w:rFonts w:eastAsia="Times New Roman" w:cs="Calibri"/>
          <w:szCs w:val="24"/>
          <w:lang w:eastAsia="ar-SA"/>
        </w:rPr>
        <w:t xml:space="preserve">регулирует деятельность социального пункта проката технических средств реабилитации (далее – пункт проката ТСР), действующего в отделение срочного социального обслуживания </w:t>
      </w:r>
      <w:r w:rsidR="00D77E80" w:rsidRPr="005B0122">
        <w:rPr>
          <w:rFonts w:eastAsia="Times New Roman" w:cs="Calibri"/>
          <w:szCs w:val="24"/>
          <w:lang w:eastAsia="ar-SA"/>
        </w:rPr>
        <w:t xml:space="preserve">государственного автономного учреждения социального обслуживания населения Свердловской области «Новоуральский комплексный центр социального обслуживания населения» (далее </w:t>
      </w:r>
      <w:r w:rsidR="005B0122" w:rsidRPr="005B0122">
        <w:rPr>
          <w:rFonts w:eastAsia="Times New Roman" w:cs="Calibri"/>
          <w:szCs w:val="24"/>
          <w:lang w:eastAsia="ar-SA"/>
        </w:rPr>
        <w:t>Учреждение</w:t>
      </w:r>
      <w:r w:rsidR="00D77E80" w:rsidRPr="005B0122">
        <w:rPr>
          <w:rFonts w:eastAsia="Times New Roman" w:cs="Calibri"/>
          <w:szCs w:val="24"/>
          <w:lang w:eastAsia="ar-SA"/>
        </w:rPr>
        <w:t>)</w:t>
      </w:r>
      <w:r w:rsidR="008E124D" w:rsidRPr="005B0122">
        <w:rPr>
          <w:rFonts w:eastAsia="Times New Roman" w:cs="Calibri"/>
          <w:szCs w:val="24"/>
          <w:lang w:eastAsia="ar-SA"/>
        </w:rPr>
        <w:t xml:space="preserve">, в целях временного обеспечения техническими средствами ухода, реабилитации и адаптации (далее – ТСР). </w:t>
      </w:r>
    </w:p>
    <w:p w:rsidR="00FA7791" w:rsidRPr="008E124D" w:rsidRDefault="00FA7791" w:rsidP="00FA7791">
      <w:pPr>
        <w:numPr>
          <w:ilvl w:val="1"/>
          <w:numId w:val="15"/>
        </w:numPr>
        <w:suppressAutoHyphens/>
        <w:spacing w:line="200" w:lineRule="atLeast"/>
        <w:ind w:left="0" w:firstLine="547"/>
        <w:rPr>
          <w:rFonts w:eastAsia="Times New Roman" w:cs="Calibri"/>
          <w:szCs w:val="24"/>
          <w:lang w:eastAsia="ar-SA"/>
        </w:rPr>
      </w:pPr>
      <w:r w:rsidRPr="008E124D">
        <w:rPr>
          <w:rFonts w:eastAsia="Times New Roman" w:cs="Calibri"/>
          <w:szCs w:val="24"/>
          <w:lang w:eastAsia="ar-SA"/>
        </w:rPr>
        <w:t>Пункт проката в своей деятельности руководствуется:</w:t>
      </w:r>
    </w:p>
    <w:p w:rsidR="00FA7791" w:rsidRPr="00BB687C" w:rsidRDefault="00FA7791" w:rsidP="00FA7791">
      <w:pPr>
        <w:suppressAutoHyphens/>
        <w:spacing w:line="200" w:lineRule="atLeast"/>
        <w:ind w:firstLine="547"/>
        <w:rPr>
          <w:rFonts w:eastAsia="Times New Roman" w:cs="Calibri"/>
          <w:szCs w:val="24"/>
          <w:lang w:eastAsia="ar-SA"/>
        </w:rPr>
      </w:pPr>
      <w:r w:rsidRPr="00BB687C">
        <w:rPr>
          <w:rFonts w:eastAsia="Times New Roman" w:cs="Calibri"/>
          <w:szCs w:val="24"/>
          <w:lang w:eastAsia="ar-SA"/>
        </w:rPr>
        <w:t xml:space="preserve">- </w:t>
      </w:r>
      <w:r w:rsidRPr="00BB687C">
        <w:rPr>
          <w:rFonts w:eastAsia="Times New Roman" w:cs="Calibri"/>
          <w:szCs w:val="24"/>
          <w:lang w:eastAsia="ar-SA"/>
        </w:rPr>
        <w:tab/>
        <w:t>Федеральным законом от 28.12.2013 № 442-ФЗ «Об основах социального обслуживания граждан в Российской Федерации»</w:t>
      </w:r>
      <w:r w:rsidR="005B0122" w:rsidRPr="005B0122">
        <w:rPr>
          <w:rFonts w:eastAsia="Times New Roman" w:cs="Calibri"/>
          <w:szCs w:val="24"/>
          <w:lang w:eastAsia="ar-SA"/>
        </w:rPr>
        <w:t xml:space="preserve"> </w:t>
      </w:r>
      <w:r w:rsidR="005B0122">
        <w:rPr>
          <w:rFonts w:eastAsia="Times New Roman" w:cs="Calibri"/>
          <w:szCs w:val="24"/>
          <w:lang w:eastAsia="ar-SA"/>
        </w:rPr>
        <w:t>(</w:t>
      </w:r>
      <w:r w:rsidR="005B0122" w:rsidRPr="00BB687C">
        <w:rPr>
          <w:rFonts w:eastAsia="Times New Roman" w:cs="Calibri"/>
          <w:szCs w:val="24"/>
          <w:lang w:eastAsia="ar-SA"/>
        </w:rPr>
        <w:t xml:space="preserve">с изменениями </w:t>
      </w:r>
      <w:r w:rsidR="005B0122">
        <w:rPr>
          <w:rFonts w:eastAsia="Times New Roman" w:cs="Calibri"/>
          <w:szCs w:val="24"/>
          <w:lang w:eastAsia="ar-SA"/>
        </w:rPr>
        <w:t>и дополнениями)</w:t>
      </w:r>
      <w:r w:rsidR="005B0122" w:rsidRPr="00BB687C">
        <w:rPr>
          <w:rFonts w:eastAsia="Times New Roman" w:cs="Calibri"/>
          <w:szCs w:val="24"/>
          <w:lang w:eastAsia="ar-SA"/>
        </w:rPr>
        <w:t>;</w:t>
      </w:r>
    </w:p>
    <w:p w:rsidR="00FA7791" w:rsidRPr="00BB687C" w:rsidRDefault="00FA7791" w:rsidP="00FA7791">
      <w:pPr>
        <w:suppressAutoHyphens/>
        <w:spacing w:line="200" w:lineRule="atLeast"/>
        <w:ind w:firstLine="547"/>
        <w:rPr>
          <w:rFonts w:eastAsia="Times New Roman" w:cs="Calibri"/>
          <w:szCs w:val="24"/>
          <w:lang w:eastAsia="ar-SA"/>
        </w:rPr>
      </w:pPr>
      <w:r w:rsidRPr="00BB687C">
        <w:rPr>
          <w:rFonts w:eastAsia="Times New Roman" w:cs="Calibri"/>
          <w:szCs w:val="24"/>
          <w:lang w:eastAsia="ar-SA"/>
        </w:rPr>
        <w:t>-</w:t>
      </w:r>
      <w:r w:rsidRPr="00BB687C">
        <w:rPr>
          <w:rFonts w:eastAsia="Times New Roman" w:cs="Calibri"/>
          <w:szCs w:val="24"/>
          <w:lang w:eastAsia="ar-SA"/>
        </w:rPr>
        <w:tab/>
        <w:t>приказом Министерства труда  и социальной защиты Российской Федерации от 28.03.2014 № 159н «Об утверждении формы заявления о предоставлении социальных услуг»;</w:t>
      </w:r>
    </w:p>
    <w:p w:rsidR="00FA7791" w:rsidRPr="00BB687C" w:rsidRDefault="00FA7791" w:rsidP="00FA7791">
      <w:pPr>
        <w:suppressAutoHyphens/>
        <w:spacing w:line="200" w:lineRule="atLeast"/>
        <w:ind w:firstLine="547"/>
        <w:rPr>
          <w:rFonts w:eastAsia="Times New Roman" w:cs="Calibri"/>
          <w:szCs w:val="24"/>
          <w:lang w:eastAsia="ar-SA"/>
        </w:rPr>
      </w:pPr>
      <w:r w:rsidRPr="00BB687C">
        <w:rPr>
          <w:rFonts w:eastAsia="Times New Roman" w:cs="Calibri"/>
          <w:szCs w:val="24"/>
          <w:lang w:eastAsia="ar-SA"/>
        </w:rPr>
        <w:t>- законом Свердловской области от 03.12.2014 г. № 108-ОЗ «О социальном обслуживании граждан в Свердловской области»</w:t>
      </w:r>
      <w:r w:rsidR="005B0122">
        <w:rPr>
          <w:rFonts w:eastAsia="Times New Roman" w:cs="Calibri"/>
          <w:szCs w:val="24"/>
          <w:lang w:eastAsia="ar-SA"/>
        </w:rPr>
        <w:t xml:space="preserve"> </w:t>
      </w:r>
      <w:r w:rsidR="005B0122" w:rsidRPr="005B0122">
        <w:rPr>
          <w:rFonts w:eastAsia="Times New Roman" w:cs="Calibri"/>
          <w:szCs w:val="24"/>
          <w:lang w:eastAsia="ar-SA"/>
        </w:rPr>
        <w:t>(с изменениями и дополнениями);</w:t>
      </w:r>
    </w:p>
    <w:p w:rsidR="00FA7791" w:rsidRPr="00BB687C" w:rsidRDefault="00FA7791" w:rsidP="00FA7791">
      <w:pPr>
        <w:suppressAutoHyphens/>
        <w:spacing w:line="200" w:lineRule="atLeast"/>
        <w:ind w:firstLine="547"/>
        <w:rPr>
          <w:rFonts w:eastAsia="Times New Roman" w:cs="Calibri"/>
          <w:szCs w:val="24"/>
          <w:lang w:eastAsia="ar-SA"/>
        </w:rPr>
      </w:pPr>
      <w:r w:rsidRPr="00BB687C">
        <w:rPr>
          <w:rFonts w:eastAsia="Times New Roman" w:cs="Calibri"/>
          <w:szCs w:val="24"/>
          <w:lang w:eastAsia="ar-SA"/>
        </w:rPr>
        <w:t>- Постановлением Правительства Свердловской области от 18.12.2014 № 1149-ПП «Об утверждении Порядка предоставления социальных услуг поставщиками социальных услуг в Свердловской области»</w:t>
      </w:r>
      <w:r w:rsidR="005B0122">
        <w:rPr>
          <w:rFonts w:eastAsia="Times New Roman" w:cs="Calibri"/>
          <w:szCs w:val="24"/>
          <w:lang w:eastAsia="ar-SA"/>
        </w:rPr>
        <w:t xml:space="preserve"> </w:t>
      </w:r>
      <w:r w:rsidR="005B0122" w:rsidRPr="005B0122">
        <w:rPr>
          <w:rFonts w:eastAsia="Times New Roman" w:cs="Calibri"/>
          <w:szCs w:val="24"/>
          <w:lang w:eastAsia="ar-SA"/>
        </w:rPr>
        <w:t>(с изменениями и дополнениями);</w:t>
      </w:r>
    </w:p>
    <w:p w:rsidR="00FA7791" w:rsidRPr="00BB687C" w:rsidRDefault="00FA7791" w:rsidP="00FA7791">
      <w:pPr>
        <w:suppressAutoHyphens/>
        <w:spacing w:line="200" w:lineRule="atLeast"/>
        <w:ind w:firstLine="547"/>
        <w:rPr>
          <w:rFonts w:eastAsia="Times New Roman" w:cs="Calibri"/>
          <w:szCs w:val="24"/>
          <w:lang w:eastAsia="ar-SA"/>
        </w:rPr>
      </w:pPr>
      <w:r w:rsidRPr="00BB687C">
        <w:rPr>
          <w:rFonts w:eastAsia="Times New Roman" w:cs="Calibri"/>
          <w:szCs w:val="24"/>
          <w:lang w:eastAsia="ar-SA"/>
        </w:rPr>
        <w:t>- приказом Министерства социальной политики Свердловской области от 11.08.2016 № 482 «Об утверждении стандартов социальных услуг в новой редакции</w:t>
      </w:r>
      <w:r w:rsidR="00A46B88">
        <w:rPr>
          <w:rFonts w:eastAsia="Times New Roman" w:cs="Calibri"/>
          <w:szCs w:val="24"/>
          <w:lang w:eastAsia="ar-SA"/>
        </w:rPr>
        <w:t>»</w:t>
      </w:r>
      <w:r w:rsidRPr="00BB687C">
        <w:rPr>
          <w:rFonts w:eastAsia="Times New Roman" w:cs="Calibri"/>
          <w:szCs w:val="24"/>
          <w:lang w:eastAsia="ar-SA"/>
        </w:rPr>
        <w:t xml:space="preserve"> </w:t>
      </w:r>
      <w:r w:rsidR="00A46B88">
        <w:rPr>
          <w:rFonts w:eastAsia="Times New Roman" w:cs="Calibri"/>
          <w:szCs w:val="24"/>
          <w:lang w:eastAsia="ar-SA"/>
        </w:rPr>
        <w:t>(</w:t>
      </w:r>
      <w:r w:rsidRPr="00BB687C">
        <w:rPr>
          <w:rFonts w:eastAsia="Times New Roman" w:cs="Calibri"/>
          <w:szCs w:val="24"/>
          <w:lang w:eastAsia="ar-SA"/>
        </w:rPr>
        <w:t xml:space="preserve">с изменениями </w:t>
      </w:r>
      <w:r w:rsidR="00A46B88">
        <w:rPr>
          <w:rFonts w:eastAsia="Times New Roman" w:cs="Calibri"/>
          <w:szCs w:val="24"/>
          <w:lang w:eastAsia="ar-SA"/>
        </w:rPr>
        <w:t>и дополнениями)</w:t>
      </w:r>
      <w:r w:rsidRPr="00BB687C">
        <w:rPr>
          <w:rFonts w:eastAsia="Times New Roman" w:cs="Calibri"/>
          <w:szCs w:val="24"/>
          <w:lang w:eastAsia="ar-SA"/>
        </w:rPr>
        <w:t>;</w:t>
      </w:r>
    </w:p>
    <w:p w:rsidR="00FA7791" w:rsidRPr="005B0122" w:rsidRDefault="00FA7791" w:rsidP="00FA7791">
      <w:pPr>
        <w:suppressAutoHyphens/>
        <w:spacing w:line="200" w:lineRule="atLeast"/>
        <w:ind w:firstLine="547"/>
        <w:rPr>
          <w:rFonts w:eastAsia="Times New Roman" w:cs="Calibri"/>
          <w:szCs w:val="24"/>
          <w:lang w:eastAsia="ar-SA"/>
        </w:rPr>
      </w:pPr>
      <w:r w:rsidRPr="005B0122">
        <w:rPr>
          <w:rFonts w:eastAsia="Times New Roman" w:cs="Calibri"/>
          <w:szCs w:val="24"/>
          <w:lang w:eastAsia="ar-SA"/>
        </w:rPr>
        <w:t>- приказом  Министерства здравоохранения Свердловской области от 25.10.2016 г. № 1909-п «О мерах по реализации Федерального закона «Об основах социального обслуживания граждан в Российской Федерации»;</w:t>
      </w:r>
    </w:p>
    <w:p w:rsidR="00FA7791" w:rsidRPr="005B0122" w:rsidRDefault="00FA7791" w:rsidP="00FA7791">
      <w:pPr>
        <w:suppressAutoHyphens/>
        <w:spacing w:line="200" w:lineRule="atLeast"/>
        <w:ind w:firstLine="547"/>
        <w:rPr>
          <w:rFonts w:eastAsia="Times New Roman" w:cs="Calibri"/>
          <w:szCs w:val="24"/>
          <w:lang w:eastAsia="ar-SA"/>
        </w:rPr>
      </w:pPr>
      <w:r w:rsidRPr="005B0122">
        <w:rPr>
          <w:rFonts w:eastAsia="Times New Roman" w:cs="Calibri"/>
          <w:szCs w:val="24"/>
          <w:lang w:eastAsia="ar-SA"/>
        </w:rPr>
        <w:t>- приказом Министерства социальной политики Свердловской области от 29.12.2012 г. № 1246 «О вводе в эксплуатацию информационной системы «Социальное обслуживание население»;</w:t>
      </w:r>
    </w:p>
    <w:p w:rsidR="00FA7791" w:rsidRPr="005B0122" w:rsidRDefault="00FA7791" w:rsidP="00FA7791">
      <w:pPr>
        <w:suppressAutoHyphens/>
        <w:spacing w:line="200" w:lineRule="atLeast"/>
        <w:ind w:firstLine="547"/>
        <w:rPr>
          <w:rFonts w:eastAsia="Times New Roman" w:cs="Calibri"/>
          <w:szCs w:val="24"/>
          <w:lang w:eastAsia="ar-SA"/>
        </w:rPr>
      </w:pPr>
      <w:r w:rsidRPr="005B0122">
        <w:rPr>
          <w:rFonts w:eastAsia="Times New Roman" w:cs="Calibri"/>
          <w:szCs w:val="24"/>
          <w:lang w:eastAsia="ar-SA"/>
        </w:rPr>
        <w:t>- методическими материалами по соответствующим вопросам;</w:t>
      </w:r>
    </w:p>
    <w:p w:rsidR="00FA7791" w:rsidRPr="005B0122" w:rsidRDefault="00FA7791" w:rsidP="00FA7791">
      <w:pPr>
        <w:suppressAutoHyphens/>
        <w:spacing w:line="200" w:lineRule="atLeast"/>
        <w:ind w:firstLine="547"/>
        <w:rPr>
          <w:rFonts w:eastAsia="Times New Roman" w:cs="Calibri"/>
          <w:szCs w:val="24"/>
          <w:lang w:eastAsia="ar-SA"/>
        </w:rPr>
      </w:pPr>
      <w:r w:rsidRPr="005B0122">
        <w:rPr>
          <w:rFonts w:eastAsia="Times New Roman" w:cs="Calibri"/>
          <w:szCs w:val="24"/>
          <w:lang w:eastAsia="ar-SA"/>
        </w:rPr>
        <w:t xml:space="preserve">- Уставом </w:t>
      </w:r>
      <w:r w:rsidR="005B0122">
        <w:rPr>
          <w:rFonts w:eastAsia="Times New Roman" w:cs="Calibri"/>
          <w:szCs w:val="24"/>
          <w:lang w:eastAsia="ar-SA"/>
        </w:rPr>
        <w:t>Учреждения</w:t>
      </w:r>
      <w:r w:rsidRPr="005B0122">
        <w:rPr>
          <w:rFonts w:eastAsia="Times New Roman" w:cs="Calibri"/>
          <w:szCs w:val="24"/>
          <w:lang w:eastAsia="ar-SA"/>
        </w:rPr>
        <w:t>;</w:t>
      </w:r>
    </w:p>
    <w:p w:rsidR="00FA7791" w:rsidRPr="005B0122" w:rsidRDefault="00FA7791" w:rsidP="00FA7791">
      <w:pPr>
        <w:suppressAutoHyphens/>
        <w:spacing w:line="200" w:lineRule="atLeast"/>
        <w:ind w:firstLine="547"/>
        <w:rPr>
          <w:rFonts w:eastAsia="Times New Roman" w:cs="Calibri"/>
          <w:szCs w:val="24"/>
          <w:lang w:eastAsia="ar-SA"/>
        </w:rPr>
      </w:pPr>
      <w:r w:rsidRPr="005B0122">
        <w:rPr>
          <w:rFonts w:eastAsia="Times New Roman" w:cs="Calibri"/>
          <w:szCs w:val="24"/>
          <w:lang w:eastAsia="ar-SA"/>
        </w:rPr>
        <w:t>- положением об отделении срочного социального обслуживания;</w:t>
      </w:r>
    </w:p>
    <w:p w:rsidR="00FA7791" w:rsidRPr="005B0122" w:rsidRDefault="00FA7791" w:rsidP="00FA7791">
      <w:pPr>
        <w:suppressAutoHyphens/>
        <w:spacing w:line="200" w:lineRule="atLeast"/>
        <w:ind w:firstLine="547"/>
        <w:rPr>
          <w:rFonts w:eastAsia="Times New Roman" w:cs="Calibri"/>
          <w:szCs w:val="24"/>
          <w:lang w:eastAsia="ar-SA"/>
        </w:rPr>
      </w:pPr>
      <w:r w:rsidRPr="005B0122">
        <w:rPr>
          <w:rFonts w:eastAsia="Times New Roman" w:cs="Calibri"/>
          <w:szCs w:val="24"/>
          <w:lang w:eastAsia="ar-SA"/>
        </w:rPr>
        <w:t xml:space="preserve">- приказами директора </w:t>
      </w:r>
      <w:r w:rsidR="005B0122">
        <w:rPr>
          <w:rFonts w:eastAsia="Times New Roman" w:cs="Calibri"/>
          <w:szCs w:val="24"/>
          <w:lang w:eastAsia="ar-SA"/>
        </w:rPr>
        <w:t>Учреждения</w:t>
      </w:r>
      <w:r w:rsidRPr="005B0122">
        <w:rPr>
          <w:rFonts w:eastAsia="Times New Roman" w:cs="Calibri"/>
          <w:szCs w:val="24"/>
          <w:lang w:eastAsia="ar-SA"/>
        </w:rPr>
        <w:t xml:space="preserve"> и другими локальными актами;</w:t>
      </w:r>
    </w:p>
    <w:p w:rsidR="00FA7791" w:rsidRPr="00BB687C" w:rsidRDefault="00FA7791" w:rsidP="00FA7791">
      <w:pPr>
        <w:suppressAutoHyphens/>
        <w:spacing w:line="200" w:lineRule="atLeast"/>
        <w:ind w:firstLine="547"/>
        <w:rPr>
          <w:rFonts w:eastAsia="Times New Roman" w:cs="Calibri"/>
          <w:szCs w:val="24"/>
          <w:lang w:eastAsia="ar-SA"/>
        </w:rPr>
      </w:pPr>
      <w:r w:rsidRPr="005B0122">
        <w:rPr>
          <w:rFonts w:eastAsia="Times New Roman" w:cs="Calibri"/>
          <w:szCs w:val="24"/>
          <w:lang w:eastAsia="ar-SA"/>
        </w:rPr>
        <w:t>- настоящим положением.</w:t>
      </w:r>
    </w:p>
    <w:p w:rsidR="00FA7791" w:rsidRPr="00BB687C" w:rsidRDefault="00FA7791" w:rsidP="00FA7791">
      <w:pPr>
        <w:suppressAutoHyphens/>
        <w:spacing w:line="200" w:lineRule="atLeast"/>
        <w:ind w:firstLine="547"/>
        <w:rPr>
          <w:rFonts w:eastAsia="Times New Roman" w:cs="Calibri"/>
          <w:szCs w:val="24"/>
          <w:lang w:eastAsia="ar-SA"/>
        </w:rPr>
      </w:pPr>
      <w:r w:rsidRPr="005B0122">
        <w:rPr>
          <w:szCs w:val="24"/>
        </w:rPr>
        <w:t>1.3. Социальный п</w:t>
      </w:r>
      <w:r w:rsidRPr="005B0122">
        <w:rPr>
          <w:rFonts w:eastAsia="Times New Roman" w:cs="Calibri"/>
          <w:szCs w:val="24"/>
          <w:lang w:eastAsia="ar-SA"/>
        </w:rPr>
        <w:t>ункт проката входит в структуру отделения срочного социального обслуживания государственного автономного учреждения социального обслуживания населения Свердловской области «Новоуральский комплексный центр социального обслуживания населения».</w:t>
      </w:r>
      <w:r w:rsidRPr="00BB687C">
        <w:rPr>
          <w:rFonts w:eastAsia="Times New Roman" w:cs="Calibri"/>
          <w:szCs w:val="24"/>
          <w:lang w:eastAsia="ar-SA"/>
        </w:rPr>
        <w:t xml:space="preserve"> </w:t>
      </w:r>
    </w:p>
    <w:p w:rsidR="00FA7791" w:rsidRDefault="00FA7791" w:rsidP="00FA7791">
      <w:pPr>
        <w:suppressAutoHyphens/>
        <w:spacing w:line="200" w:lineRule="atLeast"/>
        <w:ind w:firstLine="547"/>
        <w:rPr>
          <w:szCs w:val="24"/>
        </w:rPr>
      </w:pPr>
      <w:r w:rsidRPr="005B0122">
        <w:rPr>
          <w:szCs w:val="24"/>
        </w:rPr>
        <w:t xml:space="preserve">1.4. Оснащение социального пункта проката техническими средствами осуществляется за счет бюджета Свердловской области, а также из других источников, в соответствии </w:t>
      </w:r>
      <w:r w:rsidR="00D77E80" w:rsidRPr="005B0122">
        <w:rPr>
          <w:szCs w:val="24"/>
        </w:rPr>
        <w:t>с действующим законодательством Российской Федерации и законодательством Свердловской области.</w:t>
      </w:r>
    </w:p>
    <w:p w:rsidR="00D77E80" w:rsidRDefault="00D77E80" w:rsidP="00FA7791">
      <w:pPr>
        <w:suppressAutoHyphens/>
        <w:spacing w:line="200" w:lineRule="atLeast"/>
        <w:ind w:firstLine="547"/>
        <w:rPr>
          <w:szCs w:val="24"/>
        </w:rPr>
      </w:pPr>
      <w:r w:rsidRPr="005B0122">
        <w:rPr>
          <w:szCs w:val="24"/>
        </w:rPr>
        <w:t>Финансирование деятельности по временному обеспечению ТСР граждан, в том числе инвалидов (детей-инвалидов) (далее – получатели), осуществляется в рамках предоставленной ГАУ «Новоуральский КЦСОН» субсидии из областного бюджета на финансовое обеспечение выполнения государственного задания по предоставлению срочных социальных услуг.</w:t>
      </w:r>
    </w:p>
    <w:p w:rsidR="00D77E80" w:rsidRPr="00BB687C" w:rsidRDefault="00D77E80" w:rsidP="00FA7791">
      <w:pPr>
        <w:suppressAutoHyphens/>
        <w:spacing w:line="200" w:lineRule="atLeast"/>
        <w:ind w:firstLine="547"/>
        <w:rPr>
          <w:szCs w:val="24"/>
        </w:rPr>
      </w:pPr>
      <w:r w:rsidRPr="005B0122">
        <w:rPr>
          <w:szCs w:val="24"/>
        </w:rPr>
        <w:t xml:space="preserve">1.5 Общее руководство деятельностью пункта проката ТСР осуществляет директор </w:t>
      </w:r>
      <w:r w:rsidR="005B0122">
        <w:rPr>
          <w:szCs w:val="24"/>
        </w:rPr>
        <w:t>Учреждения</w:t>
      </w:r>
      <w:r>
        <w:rPr>
          <w:szCs w:val="24"/>
        </w:rPr>
        <w:t xml:space="preserve">. </w:t>
      </w:r>
    </w:p>
    <w:p w:rsidR="00FA7791" w:rsidRPr="005B0122" w:rsidRDefault="000F5E48" w:rsidP="00FA7791">
      <w:pPr>
        <w:spacing w:line="240" w:lineRule="auto"/>
        <w:ind w:firstLine="567"/>
        <w:rPr>
          <w:szCs w:val="24"/>
        </w:rPr>
      </w:pPr>
      <w:r w:rsidRPr="005B0122">
        <w:rPr>
          <w:szCs w:val="24"/>
        </w:rPr>
        <w:lastRenderedPageBreak/>
        <w:t>1.6</w:t>
      </w:r>
      <w:r w:rsidR="00FA7791" w:rsidRPr="005B0122">
        <w:rPr>
          <w:szCs w:val="24"/>
        </w:rPr>
        <w:t xml:space="preserve"> Социальный пункт проката создается и ликвидируется приказом директора </w:t>
      </w:r>
      <w:r w:rsidR="005B0122" w:rsidRPr="005B0122">
        <w:rPr>
          <w:szCs w:val="24"/>
        </w:rPr>
        <w:t>Учреждения</w:t>
      </w:r>
      <w:r w:rsidR="00FA7791" w:rsidRPr="005B0122">
        <w:rPr>
          <w:szCs w:val="24"/>
        </w:rPr>
        <w:t>.</w:t>
      </w:r>
    </w:p>
    <w:p w:rsidR="005B0122" w:rsidRPr="005B0122" w:rsidRDefault="005B0122" w:rsidP="00FA7791">
      <w:pPr>
        <w:spacing w:line="240" w:lineRule="auto"/>
        <w:ind w:firstLine="567"/>
        <w:jc w:val="center"/>
        <w:rPr>
          <w:rFonts w:eastAsia="Times New Roman" w:cs="Calibri"/>
          <w:b/>
          <w:szCs w:val="24"/>
          <w:lang w:eastAsia="ar-SA"/>
        </w:rPr>
      </w:pPr>
    </w:p>
    <w:p w:rsidR="00FA7791" w:rsidRPr="005B0122" w:rsidRDefault="00065525" w:rsidP="00FA7791">
      <w:pPr>
        <w:spacing w:line="240" w:lineRule="auto"/>
        <w:ind w:firstLine="567"/>
        <w:jc w:val="center"/>
        <w:rPr>
          <w:rFonts w:eastAsia="Times New Roman" w:cs="Calibri"/>
          <w:b/>
          <w:szCs w:val="24"/>
          <w:lang w:eastAsia="ar-SA"/>
        </w:rPr>
      </w:pPr>
      <w:r w:rsidRPr="005B0122">
        <w:rPr>
          <w:rFonts w:eastAsia="Times New Roman" w:cs="Calibri"/>
          <w:b/>
          <w:szCs w:val="24"/>
          <w:lang w:eastAsia="ar-SA"/>
        </w:rPr>
        <w:t>2. Цель и задачи пункта проката ТСР</w:t>
      </w:r>
    </w:p>
    <w:p w:rsidR="00065525" w:rsidRPr="00CC2927" w:rsidRDefault="00065525" w:rsidP="00065525">
      <w:pPr>
        <w:spacing w:line="240" w:lineRule="auto"/>
        <w:ind w:firstLine="567"/>
        <w:rPr>
          <w:rFonts w:eastAsia="Times New Roman" w:cs="Calibri"/>
          <w:szCs w:val="24"/>
          <w:highlight w:val="yellow"/>
          <w:lang w:eastAsia="ar-SA"/>
        </w:rPr>
      </w:pPr>
    </w:p>
    <w:p w:rsidR="00065525" w:rsidRPr="005B0122" w:rsidRDefault="00065525" w:rsidP="00065525">
      <w:pPr>
        <w:spacing w:line="240" w:lineRule="auto"/>
        <w:ind w:firstLine="567"/>
        <w:rPr>
          <w:rFonts w:eastAsia="Times New Roman" w:cs="Calibri"/>
          <w:szCs w:val="24"/>
          <w:lang w:eastAsia="ar-SA"/>
        </w:rPr>
      </w:pPr>
      <w:r w:rsidRPr="005B0122">
        <w:rPr>
          <w:rFonts w:eastAsia="Times New Roman" w:cs="Calibri"/>
          <w:szCs w:val="24"/>
          <w:lang w:eastAsia="ar-SA"/>
        </w:rPr>
        <w:t>2.1. Цель – временное обеспечение ТСР граждан, в том числе инвалидов (детей-инвалидов).</w:t>
      </w:r>
    </w:p>
    <w:p w:rsidR="00065525" w:rsidRPr="005B0122" w:rsidRDefault="00065525" w:rsidP="00065525">
      <w:pPr>
        <w:spacing w:line="240" w:lineRule="auto"/>
        <w:ind w:firstLine="567"/>
        <w:rPr>
          <w:rFonts w:eastAsia="Times New Roman" w:cs="Calibri"/>
          <w:szCs w:val="24"/>
          <w:lang w:eastAsia="ar-SA"/>
        </w:rPr>
      </w:pPr>
      <w:r w:rsidRPr="005B0122">
        <w:rPr>
          <w:rFonts w:eastAsia="Times New Roman" w:cs="Calibri"/>
          <w:szCs w:val="24"/>
          <w:lang w:eastAsia="ar-SA"/>
        </w:rPr>
        <w:t>2.2. Задачи:</w:t>
      </w:r>
    </w:p>
    <w:p w:rsidR="00065525" w:rsidRPr="005B0122" w:rsidRDefault="00065525" w:rsidP="00065525">
      <w:pPr>
        <w:spacing w:line="240" w:lineRule="auto"/>
        <w:ind w:firstLine="567"/>
        <w:rPr>
          <w:rFonts w:eastAsia="Times New Roman" w:cs="Calibri"/>
          <w:szCs w:val="24"/>
          <w:lang w:eastAsia="ar-SA"/>
        </w:rPr>
      </w:pPr>
      <w:r w:rsidRPr="005B0122">
        <w:rPr>
          <w:rFonts w:eastAsia="Times New Roman" w:cs="Calibri"/>
          <w:szCs w:val="24"/>
          <w:lang w:eastAsia="ar-SA"/>
        </w:rPr>
        <w:t xml:space="preserve">1) временно обеспечить инвалидов (детей-инвалидов) ТСР, рекомендованными индивидуальной программой реабилитации или абилитации инвалида (ребенка-инвалида), выданной федеральным государственным учреждением медико-социальной экспертизы (далее – ИПРА), до момента получения необходимого ТСР в </w:t>
      </w:r>
      <w:r w:rsidR="004A5715" w:rsidRPr="005B0122">
        <w:rPr>
          <w:rFonts w:eastAsia="Times New Roman" w:cs="Calibri"/>
          <w:szCs w:val="24"/>
          <w:lang w:eastAsia="ar-SA"/>
        </w:rPr>
        <w:t>постоянное</w:t>
      </w:r>
      <w:r w:rsidRPr="005B0122">
        <w:rPr>
          <w:rFonts w:eastAsia="Times New Roman" w:cs="Calibri"/>
          <w:szCs w:val="24"/>
          <w:lang w:eastAsia="ar-SA"/>
        </w:rPr>
        <w:t xml:space="preserve"> пользование в </w:t>
      </w:r>
      <w:r w:rsidR="004A5715" w:rsidRPr="005B0122">
        <w:rPr>
          <w:rFonts w:eastAsia="Times New Roman" w:cs="Calibri"/>
          <w:szCs w:val="24"/>
          <w:lang w:eastAsia="ar-SA"/>
        </w:rPr>
        <w:t>соответствии</w:t>
      </w:r>
      <w:r w:rsidRPr="005B0122">
        <w:rPr>
          <w:rFonts w:eastAsia="Times New Roman" w:cs="Calibri"/>
          <w:szCs w:val="24"/>
          <w:lang w:eastAsia="ar-SA"/>
        </w:rPr>
        <w:t xml:space="preserve"> с законодательством Р</w:t>
      </w:r>
      <w:r w:rsidR="004A5715" w:rsidRPr="005B0122">
        <w:rPr>
          <w:rFonts w:eastAsia="Times New Roman" w:cs="Calibri"/>
          <w:szCs w:val="24"/>
          <w:lang w:eastAsia="ar-SA"/>
        </w:rPr>
        <w:t>оссийской Федерации и законодательством Свердловской области;</w:t>
      </w:r>
    </w:p>
    <w:p w:rsidR="004A5715" w:rsidRPr="005B0122" w:rsidRDefault="004A5715" w:rsidP="00065525">
      <w:pPr>
        <w:spacing w:line="240" w:lineRule="auto"/>
        <w:ind w:firstLine="567"/>
        <w:rPr>
          <w:rFonts w:eastAsia="Times New Roman" w:cs="Calibri"/>
          <w:szCs w:val="24"/>
          <w:lang w:eastAsia="ar-SA"/>
        </w:rPr>
      </w:pPr>
      <w:r w:rsidRPr="005B0122">
        <w:rPr>
          <w:rFonts w:eastAsia="Times New Roman" w:cs="Calibri"/>
          <w:szCs w:val="24"/>
          <w:lang w:eastAsia="ar-SA"/>
        </w:rPr>
        <w:t>2) временно обеспечить инвалидов (детей-инвалидов) ТСР на период ремонта или технического обслуживания ТСР, имеющегося в постоянном пользовании в соответствии с рекомендациями ИПРА;</w:t>
      </w:r>
    </w:p>
    <w:p w:rsidR="004A5715" w:rsidRPr="005B0122" w:rsidRDefault="004A5715" w:rsidP="00065525">
      <w:pPr>
        <w:spacing w:line="240" w:lineRule="auto"/>
        <w:ind w:firstLine="567"/>
        <w:rPr>
          <w:rFonts w:eastAsia="Times New Roman" w:cs="Calibri"/>
          <w:szCs w:val="24"/>
          <w:lang w:eastAsia="ar-SA"/>
        </w:rPr>
      </w:pPr>
      <w:r w:rsidRPr="005B0122">
        <w:rPr>
          <w:rFonts w:eastAsia="Times New Roman" w:cs="Calibri"/>
          <w:szCs w:val="24"/>
          <w:lang w:eastAsia="ar-SA"/>
        </w:rPr>
        <w:t>3) врем</w:t>
      </w:r>
      <w:r w:rsidR="00CC24E6" w:rsidRPr="005B0122">
        <w:rPr>
          <w:rFonts w:eastAsia="Times New Roman" w:cs="Calibri"/>
          <w:szCs w:val="24"/>
          <w:lang w:eastAsia="ar-SA"/>
        </w:rPr>
        <w:t>енно обеспечить получателей ТСР: н</w:t>
      </w:r>
      <w:r w:rsidRPr="005B0122">
        <w:rPr>
          <w:rFonts w:eastAsia="Times New Roman" w:cs="Calibri"/>
          <w:szCs w:val="24"/>
          <w:lang w:eastAsia="ar-SA"/>
        </w:rPr>
        <w:t>а период восстановления после травм, профилактики и лечения заболеваний, в послеоперационный период, период проведения реабилитационных или абилитационных мероприятий;</w:t>
      </w:r>
    </w:p>
    <w:p w:rsidR="004A5715" w:rsidRPr="005B0122" w:rsidRDefault="004A5715" w:rsidP="00065525">
      <w:pPr>
        <w:spacing w:line="240" w:lineRule="auto"/>
        <w:ind w:firstLine="567"/>
        <w:rPr>
          <w:rFonts w:eastAsia="Times New Roman" w:cs="Calibri"/>
          <w:szCs w:val="24"/>
          <w:lang w:eastAsia="ar-SA"/>
        </w:rPr>
      </w:pPr>
      <w:r w:rsidRPr="005B0122">
        <w:rPr>
          <w:rFonts w:eastAsia="Times New Roman" w:cs="Calibri"/>
          <w:szCs w:val="24"/>
          <w:lang w:eastAsia="ar-SA"/>
        </w:rPr>
        <w:t>4) создать условия для обучения получателей и лиц, представляющих интересы получателей, элементарным навыкам подбора и самостоятельного применения ТСР;</w:t>
      </w:r>
    </w:p>
    <w:p w:rsidR="004A5715" w:rsidRDefault="004A5715" w:rsidP="00065525">
      <w:pPr>
        <w:spacing w:line="240" w:lineRule="auto"/>
        <w:ind w:firstLine="567"/>
        <w:rPr>
          <w:rFonts w:eastAsia="Times New Roman" w:cs="Calibri"/>
          <w:szCs w:val="24"/>
          <w:lang w:eastAsia="ar-SA"/>
        </w:rPr>
      </w:pPr>
      <w:r w:rsidRPr="005B0122">
        <w:rPr>
          <w:rFonts w:eastAsia="Times New Roman" w:cs="Calibri"/>
          <w:szCs w:val="24"/>
          <w:lang w:eastAsia="ar-SA"/>
        </w:rPr>
        <w:t>5) другие задачи, связанные с временным обеспечением получателей ТСР, установленные Министерством социальной политики Свердловской области.</w:t>
      </w:r>
    </w:p>
    <w:p w:rsidR="004A5715" w:rsidRDefault="004A5715" w:rsidP="00065525">
      <w:pPr>
        <w:spacing w:line="240" w:lineRule="auto"/>
        <w:ind w:firstLine="567"/>
        <w:rPr>
          <w:rFonts w:eastAsia="Times New Roman" w:cs="Calibri"/>
          <w:szCs w:val="24"/>
          <w:lang w:eastAsia="ar-SA"/>
        </w:rPr>
      </w:pPr>
    </w:p>
    <w:p w:rsidR="004A5715" w:rsidRPr="00251B1F" w:rsidRDefault="004A5715" w:rsidP="004A5715">
      <w:pPr>
        <w:spacing w:line="240" w:lineRule="auto"/>
        <w:ind w:firstLine="567"/>
        <w:jc w:val="center"/>
        <w:rPr>
          <w:rFonts w:eastAsia="Times New Roman" w:cs="Calibri"/>
          <w:b/>
          <w:szCs w:val="24"/>
          <w:lang w:eastAsia="ar-SA"/>
        </w:rPr>
      </w:pPr>
      <w:r w:rsidRPr="007131EA">
        <w:rPr>
          <w:rFonts w:eastAsia="Times New Roman" w:cs="Calibri"/>
          <w:b/>
          <w:szCs w:val="24"/>
          <w:lang w:eastAsia="ar-SA"/>
        </w:rPr>
        <w:t>3</w:t>
      </w:r>
      <w:r w:rsidRPr="00251B1F">
        <w:rPr>
          <w:rFonts w:eastAsia="Times New Roman" w:cs="Calibri"/>
          <w:b/>
          <w:szCs w:val="24"/>
          <w:lang w:eastAsia="ar-SA"/>
        </w:rPr>
        <w:t>. Функции пункта проката ТСР</w:t>
      </w:r>
    </w:p>
    <w:p w:rsidR="00065525" w:rsidRPr="00251B1F" w:rsidRDefault="00065525" w:rsidP="00065525">
      <w:pPr>
        <w:spacing w:line="240" w:lineRule="auto"/>
        <w:ind w:firstLine="567"/>
        <w:rPr>
          <w:rFonts w:eastAsia="Times New Roman" w:cs="Calibri"/>
          <w:szCs w:val="24"/>
          <w:lang w:eastAsia="ar-SA"/>
        </w:rPr>
      </w:pPr>
    </w:p>
    <w:p w:rsidR="007131EA" w:rsidRPr="00251B1F" w:rsidRDefault="007131EA" w:rsidP="00065525">
      <w:pPr>
        <w:spacing w:line="240" w:lineRule="auto"/>
        <w:ind w:firstLine="567"/>
        <w:rPr>
          <w:rFonts w:eastAsia="Times New Roman" w:cs="Calibri"/>
          <w:szCs w:val="24"/>
          <w:lang w:eastAsia="ar-SA"/>
        </w:rPr>
      </w:pPr>
      <w:r w:rsidRPr="00251B1F">
        <w:rPr>
          <w:rFonts w:eastAsia="Times New Roman" w:cs="Calibri"/>
          <w:szCs w:val="24"/>
          <w:lang w:eastAsia="ar-SA"/>
        </w:rPr>
        <w:t>3.1. Осуществление мероприятий по подбору ТСР и инструментально-обучающих мероприятий элементарным навыкам подбора и самостоятельного применения ТСР для получателей и лиц, представляющих интересы получателей.</w:t>
      </w:r>
    </w:p>
    <w:p w:rsidR="007131EA" w:rsidRPr="00251B1F" w:rsidRDefault="007131EA" w:rsidP="00065525">
      <w:pPr>
        <w:spacing w:line="240" w:lineRule="auto"/>
        <w:ind w:firstLine="567"/>
        <w:rPr>
          <w:rFonts w:eastAsia="Times New Roman" w:cs="Calibri"/>
          <w:szCs w:val="24"/>
          <w:lang w:eastAsia="ar-SA"/>
        </w:rPr>
      </w:pPr>
      <w:r w:rsidRPr="00251B1F">
        <w:rPr>
          <w:rFonts w:eastAsia="Times New Roman" w:cs="Calibri"/>
          <w:szCs w:val="24"/>
          <w:lang w:eastAsia="ar-SA"/>
        </w:rPr>
        <w:t>3.2. Осуществление взаимодействия в рамках своей компетенции с различными организациями по вопросам временного обеспечения получателей ТСР.</w:t>
      </w:r>
    </w:p>
    <w:p w:rsidR="007131EA" w:rsidRPr="00251B1F" w:rsidRDefault="007131EA" w:rsidP="00065525">
      <w:pPr>
        <w:spacing w:line="240" w:lineRule="auto"/>
        <w:ind w:firstLine="567"/>
        <w:rPr>
          <w:rFonts w:eastAsia="Times New Roman" w:cs="Calibri"/>
          <w:szCs w:val="24"/>
          <w:lang w:eastAsia="ar-SA"/>
        </w:rPr>
      </w:pPr>
      <w:r w:rsidRPr="00251B1F">
        <w:rPr>
          <w:rFonts w:eastAsia="Times New Roman" w:cs="Calibri"/>
          <w:szCs w:val="24"/>
          <w:lang w:eastAsia="ar-SA"/>
        </w:rPr>
        <w:t>3.3. Осуществление мероприятий по поиску необходимого получателю ТСР в других пунктах (центрах) проката ТСР.</w:t>
      </w:r>
    </w:p>
    <w:p w:rsidR="00CC2927" w:rsidRPr="00251B1F" w:rsidRDefault="007131EA" w:rsidP="00065525">
      <w:pPr>
        <w:spacing w:line="240" w:lineRule="auto"/>
        <w:ind w:firstLine="567"/>
        <w:rPr>
          <w:rFonts w:eastAsia="Times New Roman" w:cs="Calibri"/>
          <w:szCs w:val="24"/>
          <w:lang w:eastAsia="ar-SA"/>
        </w:rPr>
      </w:pPr>
      <w:r w:rsidRPr="00251B1F">
        <w:rPr>
          <w:rFonts w:eastAsia="Times New Roman" w:cs="Calibri"/>
          <w:szCs w:val="24"/>
          <w:lang w:eastAsia="ar-SA"/>
        </w:rPr>
        <w:t>3.4. Осуществление мероприятий по приему ТСР из других пунктов (центров) проката ТСР или передаче в другие пункты (центры) проката ТСР при отсутствии ТСР в п</w:t>
      </w:r>
      <w:r w:rsidR="00CC24E6" w:rsidRPr="00251B1F">
        <w:rPr>
          <w:rFonts w:eastAsia="Times New Roman" w:cs="Calibri"/>
          <w:szCs w:val="24"/>
          <w:lang w:eastAsia="ar-SA"/>
        </w:rPr>
        <w:t xml:space="preserve">ункте проката, </w:t>
      </w:r>
      <w:r w:rsidR="001A5B4A" w:rsidRPr="00251B1F">
        <w:rPr>
          <w:rFonts w:eastAsia="Times New Roman" w:cs="Calibri"/>
          <w:szCs w:val="24"/>
          <w:lang w:eastAsia="ar-SA"/>
        </w:rPr>
        <w:t>расположенном</w:t>
      </w:r>
      <w:r w:rsidR="00CC24E6" w:rsidRPr="00251B1F">
        <w:rPr>
          <w:rFonts w:eastAsia="Times New Roman" w:cs="Calibri"/>
          <w:szCs w:val="24"/>
          <w:lang w:eastAsia="ar-SA"/>
        </w:rPr>
        <w:t xml:space="preserve"> на территории проживания</w:t>
      </w:r>
      <w:r w:rsidR="001A5B4A" w:rsidRPr="00251B1F">
        <w:rPr>
          <w:rFonts w:eastAsia="Times New Roman" w:cs="Calibri"/>
          <w:szCs w:val="24"/>
          <w:lang w:eastAsia="ar-SA"/>
        </w:rPr>
        <w:t xml:space="preserve"> получателя.</w:t>
      </w:r>
    </w:p>
    <w:p w:rsidR="00CC2927" w:rsidRPr="00251B1F" w:rsidRDefault="00CC2927" w:rsidP="00065525">
      <w:pPr>
        <w:spacing w:line="240" w:lineRule="auto"/>
        <w:ind w:firstLine="567"/>
        <w:rPr>
          <w:rFonts w:eastAsia="Times New Roman" w:cs="Calibri"/>
          <w:szCs w:val="24"/>
          <w:lang w:eastAsia="ar-SA"/>
        </w:rPr>
      </w:pPr>
      <w:r w:rsidRPr="00251B1F">
        <w:rPr>
          <w:rFonts w:eastAsia="Times New Roman" w:cs="Calibri"/>
          <w:szCs w:val="24"/>
          <w:lang w:eastAsia="ar-SA"/>
        </w:rPr>
        <w:t>3.5. Осуществление управленческого учета ТСР.</w:t>
      </w:r>
    </w:p>
    <w:p w:rsidR="00CC2927" w:rsidRPr="00251B1F" w:rsidRDefault="00CC2927" w:rsidP="00065525">
      <w:pPr>
        <w:spacing w:line="240" w:lineRule="auto"/>
        <w:ind w:firstLine="567"/>
        <w:rPr>
          <w:rFonts w:eastAsia="Times New Roman" w:cs="Calibri"/>
          <w:szCs w:val="24"/>
          <w:lang w:eastAsia="ar-SA"/>
        </w:rPr>
      </w:pPr>
      <w:r w:rsidRPr="00251B1F">
        <w:rPr>
          <w:rFonts w:eastAsia="Times New Roman" w:cs="Calibri"/>
          <w:szCs w:val="24"/>
          <w:lang w:eastAsia="ar-SA"/>
        </w:rPr>
        <w:t>3.6. Проведение анализа потребностей получателей в ТСР.</w:t>
      </w:r>
    </w:p>
    <w:p w:rsidR="00CC2927" w:rsidRPr="00251B1F" w:rsidRDefault="00CC2927" w:rsidP="00065525">
      <w:pPr>
        <w:spacing w:line="240" w:lineRule="auto"/>
        <w:ind w:firstLine="567"/>
        <w:rPr>
          <w:rFonts w:eastAsia="Times New Roman" w:cs="Calibri"/>
          <w:szCs w:val="24"/>
          <w:lang w:eastAsia="ar-SA"/>
        </w:rPr>
      </w:pPr>
      <w:r w:rsidRPr="00251B1F">
        <w:rPr>
          <w:rFonts w:eastAsia="Times New Roman" w:cs="Calibri"/>
          <w:szCs w:val="24"/>
          <w:lang w:eastAsia="ar-SA"/>
        </w:rPr>
        <w:t xml:space="preserve">3.7. </w:t>
      </w:r>
      <w:r w:rsidR="00E24C96" w:rsidRPr="00251B1F">
        <w:rPr>
          <w:rFonts w:eastAsia="Times New Roman" w:cs="Calibri"/>
          <w:szCs w:val="24"/>
          <w:lang w:eastAsia="ar-SA"/>
        </w:rPr>
        <w:t xml:space="preserve">Формирование фонда ТСР в пункте проката ТСР с </w:t>
      </w:r>
      <w:r w:rsidRPr="00251B1F">
        <w:rPr>
          <w:rFonts w:eastAsia="Times New Roman" w:cs="Calibri"/>
          <w:szCs w:val="24"/>
          <w:lang w:eastAsia="ar-SA"/>
        </w:rPr>
        <w:t>учетом соответствующего примерного перечня технических средств ухода, реабилитации и адаптации для оснащения социальных пункт</w:t>
      </w:r>
      <w:r w:rsidR="00E24C96" w:rsidRPr="00251B1F">
        <w:rPr>
          <w:rFonts w:eastAsia="Times New Roman" w:cs="Calibri"/>
          <w:szCs w:val="24"/>
          <w:lang w:eastAsia="ar-SA"/>
        </w:rPr>
        <w:t>ов проката технических средств реабилитации в организациях социального обслуживания, находящихся в ведении Свердловской области.</w:t>
      </w:r>
    </w:p>
    <w:p w:rsidR="00E24C96" w:rsidRPr="00251B1F" w:rsidRDefault="00E24C96" w:rsidP="00065525">
      <w:pPr>
        <w:spacing w:line="240" w:lineRule="auto"/>
        <w:ind w:firstLine="567"/>
        <w:rPr>
          <w:rFonts w:eastAsia="Times New Roman" w:cs="Calibri"/>
          <w:szCs w:val="24"/>
          <w:lang w:eastAsia="ar-SA"/>
        </w:rPr>
      </w:pPr>
      <w:r w:rsidRPr="00251B1F">
        <w:rPr>
          <w:rFonts w:eastAsia="Times New Roman" w:cs="Calibri"/>
          <w:szCs w:val="24"/>
          <w:lang w:eastAsia="ar-SA"/>
        </w:rPr>
        <w:t>3.8. Проведение мероприятий по содержанию ТСР в надлежащем состоянии, в том числе организация приема, обработки, хранения, списания ТСР в соответствии с требованиями, установленными нормативными правовыми актами Российской Федерации.</w:t>
      </w:r>
    </w:p>
    <w:p w:rsidR="00E24C96" w:rsidRDefault="00E24C96" w:rsidP="00065525">
      <w:pPr>
        <w:spacing w:line="240" w:lineRule="auto"/>
        <w:ind w:firstLine="567"/>
        <w:rPr>
          <w:rFonts w:eastAsia="Times New Roman" w:cs="Calibri"/>
          <w:szCs w:val="24"/>
          <w:lang w:eastAsia="ar-SA"/>
        </w:rPr>
      </w:pPr>
      <w:r w:rsidRPr="00251B1F">
        <w:rPr>
          <w:rFonts w:eastAsia="Times New Roman" w:cs="Calibri"/>
          <w:szCs w:val="24"/>
          <w:lang w:eastAsia="ar-SA"/>
        </w:rPr>
        <w:t>3.9. Проведение информационных кампаний по распространению информации среди населения о деятельности социального пункта проката ТСР.</w:t>
      </w:r>
    </w:p>
    <w:p w:rsidR="00E24C96" w:rsidRPr="00251B1F" w:rsidRDefault="00E24C96" w:rsidP="00065525">
      <w:pPr>
        <w:spacing w:line="240" w:lineRule="auto"/>
        <w:ind w:firstLine="567"/>
        <w:rPr>
          <w:rFonts w:eastAsia="Times New Roman" w:cs="Calibri"/>
          <w:szCs w:val="24"/>
          <w:lang w:eastAsia="ar-SA"/>
        </w:rPr>
      </w:pPr>
      <w:r w:rsidRPr="00251B1F">
        <w:rPr>
          <w:rFonts w:eastAsia="Times New Roman" w:cs="Calibri"/>
          <w:szCs w:val="24"/>
          <w:lang w:eastAsia="ar-SA"/>
        </w:rPr>
        <w:lastRenderedPageBreak/>
        <w:t>3.10. Обеспечение наполняемости информационной системы «Социальное обслуживание население» сведениями о:</w:t>
      </w:r>
    </w:p>
    <w:p w:rsidR="00E24C96" w:rsidRPr="00251B1F" w:rsidRDefault="00E24C96" w:rsidP="00065525">
      <w:pPr>
        <w:spacing w:line="240" w:lineRule="auto"/>
        <w:ind w:firstLine="567"/>
        <w:rPr>
          <w:rFonts w:eastAsia="Times New Roman" w:cs="Calibri"/>
          <w:szCs w:val="24"/>
          <w:lang w:eastAsia="ar-SA"/>
        </w:rPr>
      </w:pPr>
      <w:r w:rsidRPr="00251B1F">
        <w:rPr>
          <w:rFonts w:eastAsia="Times New Roman" w:cs="Calibri"/>
          <w:szCs w:val="24"/>
          <w:lang w:eastAsia="ar-SA"/>
        </w:rPr>
        <w:t xml:space="preserve">- ТСР, находящихся на балансе </w:t>
      </w:r>
      <w:r w:rsidR="00251B1F">
        <w:rPr>
          <w:rFonts w:eastAsia="Times New Roman" w:cs="Calibri"/>
          <w:szCs w:val="24"/>
          <w:lang w:eastAsia="ar-SA"/>
        </w:rPr>
        <w:t>Учреждения</w:t>
      </w:r>
      <w:r w:rsidRPr="00251B1F">
        <w:rPr>
          <w:rFonts w:eastAsia="Times New Roman" w:cs="Calibri"/>
          <w:szCs w:val="24"/>
          <w:lang w:eastAsia="ar-SA"/>
        </w:rPr>
        <w:t xml:space="preserve"> и  их балансовой стоимости;</w:t>
      </w:r>
    </w:p>
    <w:p w:rsidR="00E24C96" w:rsidRPr="00251B1F" w:rsidRDefault="00E24C96" w:rsidP="00065525">
      <w:pPr>
        <w:spacing w:line="240" w:lineRule="auto"/>
        <w:ind w:firstLine="567"/>
        <w:rPr>
          <w:rFonts w:eastAsia="Times New Roman" w:cs="Calibri"/>
          <w:szCs w:val="24"/>
          <w:lang w:eastAsia="ar-SA"/>
        </w:rPr>
      </w:pPr>
      <w:r w:rsidRPr="00251B1F">
        <w:rPr>
          <w:rFonts w:eastAsia="Times New Roman" w:cs="Calibri"/>
          <w:szCs w:val="24"/>
          <w:lang w:eastAsia="ar-SA"/>
        </w:rPr>
        <w:t xml:space="preserve">- </w:t>
      </w:r>
      <w:r w:rsidR="00C15F93" w:rsidRPr="00251B1F">
        <w:rPr>
          <w:rFonts w:eastAsia="Times New Roman" w:cs="Calibri"/>
          <w:szCs w:val="24"/>
          <w:lang w:eastAsia="ar-SA"/>
        </w:rPr>
        <w:t>ТСР, выданных во временное пользование получателям;</w:t>
      </w:r>
    </w:p>
    <w:p w:rsidR="00C15F93" w:rsidRPr="00251B1F" w:rsidRDefault="00C15F93" w:rsidP="00065525">
      <w:pPr>
        <w:spacing w:line="240" w:lineRule="auto"/>
        <w:ind w:firstLine="567"/>
        <w:rPr>
          <w:rFonts w:eastAsia="Times New Roman" w:cs="Calibri"/>
          <w:szCs w:val="24"/>
          <w:lang w:eastAsia="ar-SA"/>
        </w:rPr>
      </w:pPr>
      <w:r w:rsidRPr="00251B1F">
        <w:rPr>
          <w:rFonts w:eastAsia="Times New Roman" w:cs="Calibri"/>
          <w:szCs w:val="24"/>
          <w:lang w:eastAsia="ar-SA"/>
        </w:rPr>
        <w:t>- получателях, обратившихся в организацию социального обслуживания в целях временного обеспечения ТСР;</w:t>
      </w:r>
    </w:p>
    <w:p w:rsidR="00C15F93" w:rsidRPr="00251B1F" w:rsidRDefault="00A2341C" w:rsidP="00065525">
      <w:pPr>
        <w:spacing w:line="240" w:lineRule="auto"/>
        <w:ind w:firstLine="567"/>
        <w:rPr>
          <w:rFonts w:eastAsia="Times New Roman" w:cs="Calibri"/>
          <w:szCs w:val="24"/>
          <w:lang w:eastAsia="ar-SA"/>
        </w:rPr>
      </w:pPr>
      <w:r w:rsidRPr="00251B1F">
        <w:rPr>
          <w:rFonts w:eastAsia="Times New Roman" w:cs="Calibri"/>
          <w:szCs w:val="24"/>
          <w:lang w:eastAsia="ar-SA"/>
        </w:rPr>
        <w:t xml:space="preserve">- получателях, временно обеспеченных ТСР, и сроках, на которые выданы во временное пользование ТСР. </w:t>
      </w:r>
    </w:p>
    <w:p w:rsidR="00A2341C" w:rsidRPr="00251B1F" w:rsidRDefault="00C3080F" w:rsidP="00065525">
      <w:pPr>
        <w:spacing w:line="240" w:lineRule="auto"/>
        <w:ind w:firstLine="567"/>
        <w:rPr>
          <w:rFonts w:eastAsia="Times New Roman" w:cs="Calibri"/>
          <w:szCs w:val="24"/>
          <w:lang w:eastAsia="ar-SA"/>
        </w:rPr>
      </w:pPr>
      <w:r w:rsidRPr="00251B1F">
        <w:rPr>
          <w:rFonts w:eastAsia="Times New Roman" w:cs="Calibri"/>
          <w:szCs w:val="24"/>
          <w:lang w:eastAsia="ar-SA"/>
        </w:rPr>
        <w:t>3.11. Формирование отчетности, ус</w:t>
      </w:r>
      <w:r w:rsidR="00A2341C" w:rsidRPr="00251B1F">
        <w:rPr>
          <w:rFonts w:eastAsia="Times New Roman" w:cs="Calibri"/>
          <w:szCs w:val="24"/>
          <w:lang w:eastAsia="ar-SA"/>
        </w:rPr>
        <w:t>тановленной Министерством социальной политики Свердловской области.</w:t>
      </w:r>
    </w:p>
    <w:p w:rsidR="00A2341C" w:rsidRDefault="00A2341C" w:rsidP="00065525">
      <w:pPr>
        <w:spacing w:line="240" w:lineRule="auto"/>
        <w:ind w:firstLine="567"/>
        <w:rPr>
          <w:rFonts w:eastAsia="Times New Roman" w:cs="Calibri"/>
          <w:szCs w:val="24"/>
          <w:lang w:eastAsia="ar-SA"/>
        </w:rPr>
      </w:pPr>
      <w:r w:rsidRPr="00251B1F">
        <w:rPr>
          <w:rFonts w:eastAsia="Times New Roman" w:cs="Calibri"/>
          <w:szCs w:val="24"/>
          <w:lang w:eastAsia="ar-SA"/>
        </w:rPr>
        <w:t>3.12. Другие функции, установленные Министерством социальной политики Свердловской области, связанные с временным обеспечением получателей ТСР.</w:t>
      </w:r>
    </w:p>
    <w:p w:rsidR="00E24C96" w:rsidRDefault="00E24C96" w:rsidP="00065525">
      <w:pPr>
        <w:spacing w:line="240" w:lineRule="auto"/>
        <w:ind w:firstLine="567"/>
        <w:rPr>
          <w:rFonts w:eastAsia="Times New Roman" w:cs="Calibri"/>
          <w:szCs w:val="24"/>
          <w:lang w:eastAsia="ar-SA"/>
        </w:rPr>
      </w:pPr>
    </w:p>
    <w:p w:rsidR="00FA7791" w:rsidRPr="00BB687C" w:rsidRDefault="00A2341C" w:rsidP="00FA7791">
      <w:pPr>
        <w:spacing w:line="240" w:lineRule="auto"/>
        <w:ind w:firstLine="567"/>
        <w:jc w:val="center"/>
        <w:rPr>
          <w:b/>
          <w:szCs w:val="24"/>
        </w:rPr>
      </w:pPr>
      <w:r>
        <w:rPr>
          <w:rFonts w:eastAsia="Times New Roman" w:cs="Calibri"/>
          <w:b/>
          <w:szCs w:val="24"/>
          <w:lang w:eastAsia="ar-SA"/>
        </w:rPr>
        <w:t>4</w:t>
      </w:r>
      <w:r w:rsidR="00FA7791" w:rsidRPr="00BB687C">
        <w:rPr>
          <w:rFonts w:eastAsia="Times New Roman" w:cs="Calibri"/>
          <w:b/>
          <w:szCs w:val="24"/>
          <w:lang w:eastAsia="ar-SA"/>
        </w:rPr>
        <w:t>.</w:t>
      </w:r>
      <w:r w:rsidR="00FA7791" w:rsidRPr="00BB687C">
        <w:rPr>
          <w:b/>
          <w:szCs w:val="24"/>
        </w:rPr>
        <w:t xml:space="preserve"> Организация работы</w:t>
      </w:r>
    </w:p>
    <w:p w:rsidR="00FA7791" w:rsidRPr="00BB687C" w:rsidRDefault="00FA7791" w:rsidP="00FA7791">
      <w:pPr>
        <w:spacing w:line="240" w:lineRule="auto"/>
        <w:jc w:val="center"/>
        <w:rPr>
          <w:b/>
          <w:szCs w:val="24"/>
        </w:rPr>
      </w:pPr>
      <w:r w:rsidRPr="00BB687C">
        <w:rPr>
          <w:b/>
          <w:szCs w:val="24"/>
        </w:rPr>
        <w:t>социального пункта проката технических средств реабилитации</w:t>
      </w:r>
    </w:p>
    <w:p w:rsidR="00FA7791" w:rsidRPr="00BB687C" w:rsidRDefault="00FA7791" w:rsidP="00FA7791">
      <w:pPr>
        <w:spacing w:line="240" w:lineRule="auto"/>
        <w:ind w:firstLine="720"/>
        <w:rPr>
          <w:szCs w:val="24"/>
        </w:rPr>
      </w:pPr>
    </w:p>
    <w:p w:rsidR="00FA7791" w:rsidRPr="00251B1F" w:rsidRDefault="00C3080F" w:rsidP="00FA7791">
      <w:pPr>
        <w:suppressAutoHyphens/>
        <w:spacing w:line="240" w:lineRule="auto"/>
        <w:ind w:firstLine="720"/>
        <w:rPr>
          <w:szCs w:val="24"/>
        </w:rPr>
      </w:pPr>
      <w:r w:rsidRPr="00251B1F">
        <w:rPr>
          <w:szCs w:val="24"/>
        </w:rPr>
        <w:t>4</w:t>
      </w:r>
      <w:r w:rsidR="00FA7791" w:rsidRPr="00251B1F">
        <w:rPr>
          <w:szCs w:val="24"/>
        </w:rPr>
        <w:t>.1</w:t>
      </w:r>
      <w:r w:rsidR="00065525" w:rsidRPr="00251B1F">
        <w:rPr>
          <w:szCs w:val="24"/>
        </w:rPr>
        <w:t xml:space="preserve"> Организацию и координацию работы пункта проката ТСР осуществляет </w:t>
      </w:r>
      <w:r w:rsidR="00FA7791" w:rsidRPr="00251B1F">
        <w:rPr>
          <w:szCs w:val="24"/>
        </w:rPr>
        <w:t>заведующий отделением срочного социального обслуживания.</w:t>
      </w:r>
    </w:p>
    <w:p w:rsidR="00FA7791" w:rsidRPr="00251B1F" w:rsidRDefault="00C3080F" w:rsidP="00FA7791">
      <w:pPr>
        <w:suppressAutoHyphens/>
        <w:spacing w:line="240" w:lineRule="auto"/>
        <w:ind w:firstLine="720"/>
        <w:rPr>
          <w:szCs w:val="24"/>
        </w:rPr>
      </w:pPr>
      <w:r w:rsidRPr="00251B1F">
        <w:rPr>
          <w:szCs w:val="24"/>
        </w:rPr>
        <w:t>4</w:t>
      </w:r>
      <w:r w:rsidR="00FA7791" w:rsidRPr="00251B1F">
        <w:rPr>
          <w:szCs w:val="24"/>
        </w:rPr>
        <w:t>.2 Социальный пункт проката имеет место для хранения технических средств и место (стенд) с информацией о предназначении, оснащении пункта проката и порядке получения технических средств реабилитации.</w:t>
      </w:r>
    </w:p>
    <w:p w:rsidR="00FA7791" w:rsidRPr="00251B1F" w:rsidRDefault="00C3080F" w:rsidP="00FA7791">
      <w:pPr>
        <w:suppressAutoHyphens/>
        <w:spacing w:line="240" w:lineRule="auto"/>
        <w:ind w:firstLine="720"/>
        <w:rPr>
          <w:szCs w:val="24"/>
        </w:rPr>
      </w:pPr>
      <w:r w:rsidRPr="00251B1F">
        <w:rPr>
          <w:szCs w:val="24"/>
        </w:rPr>
        <w:t>4</w:t>
      </w:r>
      <w:r w:rsidR="00FA7791" w:rsidRPr="00251B1F">
        <w:rPr>
          <w:szCs w:val="24"/>
        </w:rPr>
        <w:t xml:space="preserve">.3 </w:t>
      </w:r>
      <w:r w:rsidR="00FA7791" w:rsidRPr="00251B1F">
        <w:rPr>
          <w:rFonts w:eastAsia="Times New Roman" w:cs="Calibri"/>
          <w:szCs w:val="24"/>
          <w:lang w:eastAsia="ar-SA"/>
        </w:rPr>
        <w:t>Предоставление услуг производится в рабочие дни в соответствии с графиком работы социального пункта проката.</w:t>
      </w:r>
    </w:p>
    <w:p w:rsidR="00FA7791" w:rsidRPr="00BB687C" w:rsidRDefault="00C3080F" w:rsidP="00FA7791">
      <w:pPr>
        <w:suppressAutoHyphens/>
        <w:spacing w:line="240" w:lineRule="auto"/>
        <w:ind w:firstLine="720"/>
        <w:rPr>
          <w:szCs w:val="24"/>
        </w:rPr>
      </w:pPr>
      <w:r w:rsidRPr="00251B1F">
        <w:rPr>
          <w:szCs w:val="24"/>
        </w:rPr>
        <w:t>4</w:t>
      </w:r>
      <w:r w:rsidR="00FA7791" w:rsidRPr="00251B1F">
        <w:rPr>
          <w:szCs w:val="24"/>
        </w:rPr>
        <w:t>.4 Ответственность за учет, хранение, выдачу и списание технических средств, выбывших из эксплуатации, либо с истекшим сроком пользования возлагается на специалиста по социальной работе отделения срочного социального обслуживания ответственного за данное направление работы.</w:t>
      </w:r>
    </w:p>
    <w:p w:rsidR="00251B1F" w:rsidRDefault="00251B1F" w:rsidP="00FA7791">
      <w:pPr>
        <w:spacing w:line="240" w:lineRule="auto"/>
        <w:jc w:val="center"/>
        <w:rPr>
          <w:b/>
          <w:szCs w:val="24"/>
        </w:rPr>
      </w:pPr>
    </w:p>
    <w:p w:rsidR="00FA7791" w:rsidRPr="00BB687C" w:rsidRDefault="00C3080F" w:rsidP="00FA7791">
      <w:pPr>
        <w:spacing w:line="240" w:lineRule="auto"/>
        <w:jc w:val="center"/>
        <w:rPr>
          <w:b/>
          <w:szCs w:val="24"/>
        </w:rPr>
      </w:pPr>
      <w:r>
        <w:rPr>
          <w:b/>
          <w:szCs w:val="24"/>
        </w:rPr>
        <w:t>5</w:t>
      </w:r>
      <w:r w:rsidR="00FA7791" w:rsidRPr="00BB687C">
        <w:rPr>
          <w:b/>
          <w:szCs w:val="24"/>
        </w:rPr>
        <w:t xml:space="preserve">. Предоставление информации по социальному пункту проката </w:t>
      </w:r>
    </w:p>
    <w:p w:rsidR="00FA7791" w:rsidRPr="00BB687C" w:rsidRDefault="00FA7791" w:rsidP="00FA7791">
      <w:pPr>
        <w:spacing w:line="240" w:lineRule="auto"/>
        <w:jc w:val="center"/>
      </w:pPr>
    </w:p>
    <w:p w:rsidR="00FA7791" w:rsidRPr="00BB687C" w:rsidRDefault="00C3080F" w:rsidP="00FA7791">
      <w:pPr>
        <w:spacing w:line="240" w:lineRule="auto"/>
        <w:ind w:firstLine="708"/>
        <w:rPr>
          <w:szCs w:val="24"/>
        </w:rPr>
      </w:pPr>
      <w:r w:rsidRPr="00251B1F">
        <w:rPr>
          <w:szCs w:val="24"/>
        </w:rPr>
        <w:t>5</w:t>
      </w:r>
      <w:r w:rsidR="00FA7791" w:rsidRPr="00251B1F">
        <w:rPr>
          <w:szCs w:val="24"/>
        </w:rPr>
        <w:t>.1. Информация о пункте проката технических средств реабилитации размещается на информационных стендах отделения срочного социального обслуживания, в информационно</w:t>
      </w:r>
      <w:r w:rsidR="00FA7791" w:rsidRPr="00251B1F">
        <w:rPr>
          <w:szCs w:val="24"/>
        </w:rPr>
        <w:softHyphen/>
        <w:t xml:space="preserve"> телекоммуникационных сетях общего пользования (в том числе в сети Интернет), публикуется и размещается в средствах массовой информации.</w:t>
      </w:r>
      <w:r w:rsidR="00FA7791" w:rsidRPr="00BB687C">
        <w:rPr>
          <w:szCs w:val="24"/>
        </w:rPr>
        <w:t xml:space="preserve"> </w:t>
      </w:r>
    </w:p>
    <w:p w:rsidR="00FA7791" w:rsidRPr="00251B1F" w:rsidRDefault="00C3080F" w:rsidP="00FA7791">
      <w:pPr>
        <w:spacing w:line="240" w:lineRule="auto"/>
        <w:ind w:firstLine="708"/>
        <w:rPr>
          <w:szCs w:val="24"/>
        </w:rPr>
      </w:pPr>
      <w:r w:rsidRPr="00251B1F">
        <w:rPr>
          <w:szCs w:val="24"/>
        </w:rPr>
        <w:t>5</w:t>
      </w:r>
      <w:r w:rsidR="00FA7791" w:rsidRPr="00251B1F">
        <w:rPr>
          <w:szCs w:val="24"/>
        </w:rPr>
        <w:t xml:space="preserve">.2. На информационных стендах </w:t>
      </w:r>
      <w:r w:rsidR="00251B1F" w:rsidRPr="00251B1F">
        <w:rPr>
          <w:szCs w:val="24"/>
        </w:rPr>
        <w:t>Учреждения</w:t>
      </w:r>
      <w:r w:rsidR="00FA7791" w:rsidRPr="00251B1F">
        <w:rPr>
          <w:szCs w:val="24"/>
        </w:rPr>
        <w:t xml:space="preserve"> и на Интернет - сайте </w:t>
      </w:r>
      <w:r w:rsidR="00251B1F" w:rsidRPr="00251B1F">
        <w:rPr>
          <w:szCs w:val="24"/>
        </w:rPr>
        <w:t>Учреждения</w:t>
      </w:r>
      <w:r w:rsidR="00FA7791" w:rsidRPr="00251B1F">
        <w:rPr>
          <w:szCs w:val="24"/>
        </w:rPr>
        <w:t xml:space="preserve"> размещается следующая информация:</w:t>
      </w:r>
    </w:p>
    <w:p w:rsidR="00FA7791" w:rsidRPr="00251B1F" w:rsidRDefault="00FA7791" w:rsidP="00FA7791">
      <w:pPr>
        <w:spacing w:line="240" w:lineRule="auto"/>
        <w:ind w:firstLine="708"/>
        <w:rPr>
          <w:szCs w:val="24"/>
        </w:rPr>
      </w:pPr>
      <w:r w:rsidRPr="00251B1F">
        <w:rPr>
          <w:szCs w:val="24"/>
        </w:rPr>
        <w:t xml:space="preserve">- извлечения из законодательных и иных нормативных правовых актов, содержащих нормы, регулирующие деятельность по предоставлению социальных услуг социального проката; </w:t>
      </w:r>
    </w:p>
    <w:p w:rsidR="00FA7791" w:rsidRPr="00251B1F" w:rsidRDefault="00FA7791" w:rsidP="00FA7791">
      <w:pPr>
        <w:spacing w:line="240" w:lineRule="auto"/>
        <w:ind w:firstLine="708"/>
        <w:rPr>
          <w:szCs w:val="24"/>
        </w:rPr>
      </w:pPr>
      <w:r w:rsidRPr="00251B1F">
        <w:rPr>
          <w:szCs w:val="24"/>
        </w:rPr>
        <w:t>- перечень документов, необходимый для заключения;</w:t>
      </w:r>
    </w:p>
    <w:p w:rsidR="00FA7791" w:rsidRPr="00251B1F" w:rsidRDefault="00FA7791" w:rsidP="00FA7791">
      <w:pPr>
        <w:spacing w:line="240" w:lineRule="auto"/>
        <w:ind w:firstLine="708"/>
        <w:rPr>
          <w:szCs w:val="24"/>
        </w:rPr>
      </w:pPr>
      <w:r w:rsidRPr="00251B1F">
        <w:rPr>
          <w:szCs w:val="24"/>
        </w:rPr>
        <w:t>- условия получения технических средств реабилитации и адаптации;</w:t>
      </w:r>
    </w:p>
    <w:p w:rsidR="00FA7791" w:rsidRPr="00251B1F" w:rsidRDefault="00FA7791" w:rsidP="00FA7791">
      <w:pPr>
        <w:spacing w:line="240" w:lineRule="auto"/>
        <w:ind w:firstLine="708"/>
        <w:rPr>
          <w:szCs w:val="24"/>
        </w:rPr>
      </w:pPr>
      <w:r w:rsidRPr="00251B1F">
        <w:rPr>
          <w:szCs w:val="24"/>
        </w:rPr>
        <w:t>- образец заявления для предоста</w:t>
      </w:r>
      <w:r w:rsidR="0072721B">
        <w:rPr>
          <w:szCs w:val="24"/>
        </w:rPr>
        <w:t>вления социальных услуг проката</w:t>
      </w:r>
      <w:r w:rsidRPr="00251B1F">
        <w:rPr>
          <w:szCs w:val="24"/>
        </w:rPr>
        <w:t xml:space="preserve">; </w:t>
      </w:r>
    </w:p>
    <w:p w:rsidR="00FA7791" w:rsidRPr="00251B1F" w:rsidRDefault="00FA7791" w:rsidP="00FA7791">
      <w:pPr>
        <w:spacing w:line="240" w:lineRule="auto"/>
        <w:ind w:firstLine="708"/>
        <w:rPr>
          <w:szCs w:val="24"/>
        </w:rPr>
      </w:pPr>
      <w:r w:rsidRPr="00251B1F">
        <w:rPr>
          <w:szCs w:val="24"/>
        </w:rPr>
        <w:t xml:space="preserve">- форма договора о предоставлении социальных услуг проката; </w:t>
      </w:r>
    </w:p>
    <w:p w:rsidR="00FA7791" w:rsidRPr="00BB687C" w:rsidRDefault="00FA7791" w:rsidP="00FA7791">
      <w:pPr>
        <w:spacing w:line="240" w:lineRule="auto"/>
        <w:ind w:firstLine="708"/>
        <w:rPr>
          <w:b/>
          <w:szCs w:val="24"/>
        </w:rPr>
      </w:pPr>
      <w:r w:rsidRPr="00251B1F">
        <w:rPr>
          <w:szCs w:val="24"/>
        </w:rPr>
        <w:t>- перечень технических средств реабилитации и адаптации социального пункта проката.</w:t>
      </w:r>
    </w:p>
    <w:p w:rsidR="00FA7791" w:rsidRDefault="00FA7791" w:rsidP="00FA7791">
      <w:pPr>
        <w:spacing w:line="240" w:lineRule="auto"/>
        <w:ind w:firstLine="720"/>
        <w:rPr>
          <w:szCs w:val="24"/>
        </w:rPr>
      </w:pPr>
    </w:p>
    <w:p w:rsidR="00251B1F" w:rsidRDefault="00251B1F" w:rsidP="00FA7791">
      <w:pPr>
        <w:suppressAutoHyphens/>
        <w:spacing w:line="240" w:lineRule="auto"/>
        <w:ind w:firstLine="720"/>
        <w:jc w:val="center"/>
        <w:rPr>
          <w:b/>
          <w:szCs w:val="24"/>
          <w:highlight w:val="yellow"/>
        </w:rPr>
      </w:pPr>
    </w:p>
    <w:p w:rsidR="00FA7791" w:rsidRPr="00251B1F" w:rsidRDefault="00C3080F" w:rsidP="00FA7791">
      <w:pPr>
        <w:suppressAutoHyphens/>
        <w:spacing w:line="240" w:lineRule="auto"/>
        <w:ind w:firstLine="720"/>
        <w:jc w:val="center"/>
        <w:rPr>
          <w:b/>
          <w:szCs w:val="24"/>
        </w:rPr>
      </w:pPr>
      <w:r w:rsidRPr="00251B1F">
        <w:rPr>
          <w:b/>
          <w:szCs w:val="24"/>
        </w:rPr>
        <w:lastRenderedPageBreak/>
        <w:t>6</w:t>
      </w:r>
      <w:r w:rsidR="00FA7791" w:rsidRPr="00251B1F">
        <w:rPr>
          <w:b/>
          <w:szCs w:val="24"/>
        </w:rPr>
        <w:t>. Порядок выдачи технических средств в пункте проката</w:t>
      </w:r>
    </w:p>
    <w:p w:rsidR="00FA7791" w:rsidRPr="00251B1F" w:rsidRDefault="00FA7791" w:rsidP="00FA7791">
      <w:pPr>
        <w:spacing w:line="240" w:lineRule="auto"/>
        <w:ind w:firstLine="720"/>
        <w:rPr>
          <w:szCs w:val="24"/>
        </w:rPr>
      </w:pPr>
    </w:p>
    <w:p w:rsidR="00743F70" w:rsidRPr="00251B1F" w:rsidRDefault="00C3080F" w:rsidP="00FA7791">
      <w:pPr>
        <w:spacing w:line="240" w:lineRule="auto"/>
        <w:ind w:firstLine="720"/>
        <w:rPr>
          <w:szCs w:val="24"/>
        </w:rPr>
      </w:pPr>
      <w:r w:rsidRPr="00251B1F">
        <w:rPr>
          <w:szCs w:val="24"/>
        </w:rPr>
        <w:t>6</w:t>
      </w:r>
      <w:r w:rsidR="00743F70" w:rsidRPr="00251B1F">
        <w:rPr>
          <w:szCs w:val="24"/>
        </w:rPr>
        <w:t xml:space="preserve">.1 Основанием для рассмотрения вопроса о предоставлении ТСР во временное пользование является обращение получателя или представителя (законного представителя или представителя по доверенности) в отделение срочного социального обслуживания с заявлением о предоставлении социальных услуг </w:t>
      </w:r>
      <w:r w:rsidR="00BC3401" w:rsidRPr="00251B1F">
        <w:rPr>
          <w:szCs w:val="24"/>
        </w:rPr>
        <w:t>и документов</w:t>
      </w:r>
      <w:r w:rsidR="008B113A" w:rsidRPr="00251B1F">
        <w:rPr>
          <w:szCs w:val="24"/>
        </w:rPr>
        <w:t>, подтверждающих нуждаемость получателя в ТСР:</w:t>
      </w:r>
    </w:p>
    <w:p w:rsidR="00B51F00" w:rsidRPr="00251B1F" w:rsidRDefault="00B51F00" w:rsidP="00B51F00">
      <w:pPr>
        <w:autoSpaceDE w:val="0"/>
        <w:autoSpaceDN w:val="0"/>
        <w:adjustRightInd w:val="0"/>
        <w:spacing w:line="240" w:lineRule="auto"/>
        <w:ind w:firstLine="708"/>
        <w:rPr>
          <w:rFonts w:eastAsia="Times New Roman" w:cs="Calibri"/>
          <w:szCs w:val="24"/>
          <w:lang w:eastAsia="ar-SA"/>
        </w:rPr>
      </w:pPr>
      <w:r w:rsidRPr="00251B1F">
        <w:rPr>
          <w:lang w:eastAsia="ru-RU"/>
        </w:rPr>
        <w:t xml:space="preserve">- действующей индивидуальной программы реабилитации </w:t>
      </w:r>
      <w:r w:rsidRPr="00251B1F">
        <w:rPr>
          <w:szCs w:val="24"/>
        </w:rPr>
        <w:t>или абилитации инвалида (ребенка-инвалида),</w:t>
      </w:r>
      <w:r w:rsidRPr="00251B1F">
        <w:rPr>
          <w:lang w:eastAsia="ru-RU"/>
        </w:rPr>
        <w:t xml:space="preserve"> либо справки клинико-экспертной комиссии (справка КЭК), либо заключения (справки) лечебно-профилактического учреждения о нуждаемости в TCP</w:t>
      </w:r>
      <w:r w:rsidRPr="00251B1F">
        <w:rPr>
          <w:rFonts w:eastAsia="Times New Roman" w:cs="Calibri"/>
          <w:szCs w:val="24"/>
          <w:lang w:eastAsia="ar-SA"/>
        </w:rPr>
        <w:t>;</w:t>
      </w:r>
    </w:p>
    <w:p w:rsidR="00B51F00" w:rsidRPr="00251B1F" w:rsidRDefault="00B51F00" w:rsidP="00B51F00">
      <w:pPr>
        <w:autoSpaceDE w:val="0"/>
        <w:autoSpaceDN w:val="0"/>
        <w:adjustRightInd w:val="0"/>
        <w:spacing w:line="240" w:lineRule="auto"/>
        <w:ind w:firstLine="708"/>
        <w:rPr>
          <w:lang w:eastAsia="ru-RU"/>
        </w:rPr>
      </w:pPr>
      <w:r w:rsidRPr="00251B1F">
        <w:rPr>
          <w:lang w:eastAsia="ru-RU"/>
        </w:rPr>
        <w:t>- уведомления о постановке в очередь на получение TCP</w:t>
      </w:r>
      <w:r w:rsidR="00C3080F" w:rsidRPr="00251B1F">
        <w:rPr>
          <w:lang w:eastAsia="ru-RU"/>
        </w:rPr>
        <w:t>,</w:t>
      </w:r>
      <w:r w:rsidRPr="00251B1F">
        <w:rPr>
          <w:lang w:eastAsia="ru-RU"/>
        </w:rPr>
        <w:t xml:space="preserve"> либо заключения медикотехнической экспертизы о необходимости ремонта или досрочной замены TCP, либо копии заявления на ремонт или замену TCP</w:t>
      </w:r>
      <w:r w:rsidR="00C3080F" w:rsidRPr="00251B1F">
        <w:rPr>
          <w:lang w:eastAsia="ru-RU"/>
        </w:rPr>
        <w:t>;</w:t>
      </w:r>
    </w:p>
    <w:p w:rsidR="00B51F00" w:rsidRPr="00251B1F" w:rsidRDefault="00B51F00" w:rsidP="00B51F00">
      <w:pPr>
        <w:autoSpaceDE w:val="0"/>
        <w:autoSpaceDN w:val="0"/>
        <w:adjustRightInd w:val="0"/>
        <w:spacing w:line="240" w:lineRule="auto"/>
        <w:ind w:firstLine="708"/>
        <w:rPr>
          <w:rFonts w:eastAsia="Times New Roman" w:cs="Calibri"/>
          <w:szCs w:val="24"/>
          <w:lang w:eastAsia="ar-SA"/>
        </w:rPr>
      </w:pPr>
      <w:r w:rsidRPr="00251B1F">
        <w:rPr>
          <w:lang w:eastAsia="ru-RU"/>
        </w:rPr>
        <w:t>- справки из медицинского учреждения, подтверждающей, что гражданин перенес травму, хирургическую операцию</w:t>
      </w:r>
      <w:r w:rsidR="00C3080F" w:rsidRPr="00251B1F">
        <w:rPr>
          <w:lang w:eastAsia="ru-RU"/>
        </w:rPr>
        <w:t>,</w:t>
      </w:r>
      <w:r w:rsidRPr="00251B1F">
        <w:rPr>
          <w:lang w:eastAsia="ru-RU"/>
        </w:rPr>
        <w:t xml:space="preserve"> либо страдает хроническим заболеванием, либо </w:t>
      </w:r>
      <w:r w:rsidRPr="00251B1F">
        <w:rPr>
          <w:rFonts w:eastAsia="Times New Roman" w:cs="Calibri"/>
          <w:szCs w:val="24"/>
          <w:lang w:eastAsia="ar-SA"/>
        </w:rPr>
        <w:t>проходит курс реабилитации</w:t>
      </w:r>
      <w:r w:rsidRPr="00251B1F">
        <w:rPr>
          <w:lang w:eastAsia="ru-RU"/>
        </w:rPr>
        <w:t xml:space="preserve"> и нуждается в TCP</w:t>
      </w:r>
      <w:r w:rsidR="00DE2729" w:rsidRPr="00251B1F">
        <w:rPr>
          <w:lang w:eastAsia="ru-RU"/>
        </w:rPr>
        <w:t>.</w:t>
      </w:r>
    </w:p>
    <w:p w:rsidR="00743F70" w:rsidRDefault="00C3080F" w:rsidP="00FA7791">
      <w:pPr>
        <w:spacing w:line="240" w:lineRule="auto"/>
        <w:ind w:firstLine="720"/>
        <w:rPr>
          <w:szCs w:val="24"/>
        </w:rPr>
      </w:pPr>
      <w:r w:rsidRPr="00251B1F">
        <w:rPr>
          <w:szCs w:val="24"/>
        </w:rPr>
        <w:t>6</w:t>
      </w:r>
      <w:r w:rsidR="00E51387" w:rsidRPr="00251B1F">
        <w:rPr>
          <w:szCs w:val="24"/>
        </w:rPr>
        <w:t>.2 Заявление регистрируются в журнале регистрации заявлений о предоставлении социальных услуг (предоставление во временное пользование технических средств реабилитации граждан, в том числе (</w:t>
      </w:r>
      <w:r w:rsidR="001B68F8" w:rsidRPr="00251B1F">
        <w:rPr>
          <w:szCs w:val="24"/>
        </w:rPr>
        <w:t>детям</w:t>
      </w:r>
      <w:r w:rsidR="00E51387" w:rsidRPr="00251B1F">
        <w:rPr>
          <w:szCs w:val="24"/>
        </w:rPr>
        <w:t>-инвалидам), нуждающи</w:t>
      </w:r>
      <w:r w:rsidR="000F3DE7" w:rsidRPr="00251B1F">
        <w:rPr>
          <w:szCs w:val="24"/>
        </w:rPr>
        <w:t>х</w:t>
      </w:r>
      <w:r w:rsidR="00E51387" w:rsidRPr="00251B1F">
        <w:rPr>
          <w:szCs w:val="24"/>
        </w:rPr>
        <w:t>ся в технических средствах реабилитации, учета выдачи и возврата технических средств реабилитации в социальном пункте проката технических средств реабилитации)</w:t>
      </w:r>
      <w:r w:rsidRPr="00251B1F">
        <w:rPr>
          <w:szCs w:val="24"/>
        </w:rPr>
        <w:t xml:space="preserve"> (приложение 1)</w:t>
      </w:r>
      <w:r w:rsidR="00E51387" w:rsidRPr="00251B1F">
        <w:rPr>
          <w:szCs w:val="24"/>
        </w:rPr>
        <w:t>.</w:t>
      </w:r>
      <w:r w:rsidR="00E51387">
        <w:rPr>
          <w:szCs w:val="24"/>
        </w:rPr>
        <w:t xml:space="preserve"> </w:t>
      </w:r>
    </w:p>
    <w:p w:rsidR="00FA7791" w:rsidRPr="00251B1F" w:rsidRDefault="00C3080F" w:rsidP="00FA7791">
      <w:pPr>
        <w:spacing w:line="240" w:lineRule="auto"/>
        <w:ind w:firstLine="720"/>
        <w:rPr>
          <w:rFonts w:eastAsia="Times New Roman" w:cs="Calibri"/>
          <w:szCs w:val="24"/>
          <w:lang w:eastAsia="ar-SA"/>
        </w:rPr>
      </w:pPr>
      <w:r w:rsidRPr="00251B1F">
        <w:rPr>
          <w:szCs w:val="24"/>
        </w:rPr>
        <w:t>6</w:t>
      </w:r>
      <w:r w:rsidR="000F3DE7" w:rsidRPr="00251B1F">
        <w:rPr>
          <w:szCs w:val="24"/>
        </w:rPr>
        <w:t>.3</w:t>
      </w:r>
      <w:r w:rsidR="00FA7791" w:rsidRPr="00251B1F">
        <w:rPr>
          <w:szCs w:val="24"/>
        </w:rPr>
        <w:t xml:space="preserve"> Технические средства выдаются получателям на основании договора </w:t>
      </w:r>
      <w:r w:rsidR="000F3DE7" w:rsidRPr="00251B1F">
        <w:rPr>
          <w:szCs w:val="24"/>
        </w:rPr>
        <w:t xml:space="preserve">временного пользования имуществом (далее – договор), </w:t>
      </w:r>
      <w:r w:rsidR="00FA7791" w:rsidRPr="00251B1F">
        <w:rPr>
          <w:szCs w:val="24"/>
        </w:rPr>
        <w:t>заключенного между директором Центра и получателем (законным представителем или представителем по доверенности</w:t>
      </w:r>
      <w:r w:rsidR="00D70CE9" w:rsidRPr="00251B1F">
        <w:rPr>
          <w:szCs w:val="24"/>
        </w:rPr>
        <w:t xml:space="preserve"> – приложение 5</w:t>
      </w:r>
      <w:r w:rsidR="00FA7791" w:rsidRPr="00251B1F">
        <w:rPr>
          <w:szCs w:val="24"/>
        </w:rPr>
        <w:t xml:space="preserve">).  </w:t>
      </w:r>
      <w:r w:rsidR="000F3DE7" w:rsidRPr="00251B1F">
        <w:rPr>
          <w:szCs w:val="24"/>
        </w:rPr>
        <w:t>К договору прилагается акт приема-передачи технического средс</w:t>
      </w:r>
      <w:r w:rsidR="00A22E5E" w:rsidRPr="00251B1F">
        <w:rPr>
          <w:szCs w:val="24"/>
        </w:rPr>
        <w:t>т</w:t>
      </w:r>
      <w:r w:rsidR="000F3DE7" w:rsidRPr="00251B1F">
        <w:rPr>
          <w:szCs w:val="24"/>
        </w:rPr>
        <w:t>ва реабилитации</w:t>
      </w:r>
      <w:r w:rsidR="00A22E5E" w:rsidRPr="00251B1F">
        <w:rPr>
          <w:szCs w:val="24"/>
        </w:rPr>
        <w:t>, оформленный в двух экземплярах (по одному для каждой стороны).</w:t>
      </w:r>
      <w:r w:rsidRPr="00251B1F">
        <w:rPr>
          <w:szCs w:val="24"/>
        </w:rPr>
        <w:t xml:space="preserve"> Формы документов распечатываются из </w:t>
      </w:r>
      <w:r w:rsidR="006F651F" w:rsidRPr="00251B1F">
        <w:rPr>
          <w:rFonts w:eastAsia="Times New Roman" w:cs="Calibri"/>
          <w:szCs w:val="24"/>
          <w:lang w:eastAsia="ar-SA"/>
        </w:rPr>
        <w:t xml:space="preserve">модуля «ТСР» </w:t>
      </w:r>
      <w:r w:rsidRPr="00251B1F">
        <w:rPr>
          <w:szCs w:val="24"/>
        </w:rPr>
        <w:t xml:space="preserve">информационной системы </w:t>
      </w:r>
      <w:r w:rsidRPr="00251B1F">
        <w:rPr>
          <w:rFonts w:eastAsia="Times New Roman" w:cs="Calibri"/>
          <w:szCs w:val="24"/>
          <w:lang w:eastAsia="ar-SA"/>
        </w:rPr>
        <w:t>«Социальное обслуживание население</w:t>
      </w:r>
      <w:r w:rsidR="006F651F" w:rsidRPr="00251B1F">
        <w:rPr>
          <w:rFonts w:eastAsia="Times New Roman" w:cs="Calibri"/>
          <w:szCs w:val="24"/>
          <w:lang w:eastAsia="ar-SA"/>
        </w:rPr>
        <w:t>»</w:t>
      </w:r>
      <w:r w:rsidR="00D70CE9" w:rsidRPr="00251B1F">
        <w:rPr>
          <w:rFonts w:eastAsia="Times New Roman" w:cs="Calibri"/>
          <w:szCs w:val="24"/>
          <w:lang w:eastAsia="ar-SA"/>
        </w:rPr>
        <w:t>.</w:t>
      </w:r>
    </w:p>
    <w:p w:rsidR="00A22E5E" w:rsidRPr="00251B1F" w:rsidRDefault="00C3080F" w:rsidP="00FA7791">
      <w:pPr>
        <w:spacing w:line="240" w:lineRule="auto"/>
        <w:ind w:firstLine="720"/>
        <w:rPr>
          <w:szCs w:val="24"/>
        </w:rPr>
      </w:pPr>
      <w:r w:rsidRPr="00251B1F">
        <w:rPr>
          <w:szCs w:val="24"/>
        </w:rPr>
        <w:t>6</w:t>
      </w:r>
      <w:r w:rsidR="00A22E5E" w:rsidRPr="00251B1F">
        <w:rPr>
          <w:szCs w:val="24"/>
        </w:rPr>
        <w:t>.4 Договор оформляется не позднее одного рабочего дня, следующего за днем обращения, при наличии технического средства в пункте проката.</w:t>
      </w:r>
    </w:p>
    <w:p w:rsidR="00FA7791" w:rsidRDefault="00C3080F" w:rsidP="00A22E5E">
      <w:pPr>
        <w:spacing w:line="240" w:lineRule="auto"/>
        <w:ind w:firstLine="720"/>
        <w:rPr>
          <w:szCs w:val="24"/>
        </w:rPr>
      </w:pPr>
      <w:r w:rsidRPr="00251B1F">
        <w:rPr>
          <w:szCs w:val="24"/>
        </w:rPr>
        <w:t>6</w:t>
      </w:r>
      <w:r w:rsidR="00A22E5E" w:rsidRPr="00251B1F">
        <w:rPr>
          <w:szCs w:val="24"/>
        </w:rPr>
        <w:t xml:space="preserve">.5 </w:t>
      </w:r>
      <w:r w:rsidR="00FA7791" w:rsidRPr="00251B1F">
        <w:rPr>
          <w:szCs w:val="24"/>
        </w:rPr>
        <w:t xml:space="preserve">Срок действия договора определяется соглашением сторон с учетом </w:t>
      </w:r>
      <w:r w:rsidR="00A22E5E" w:rsidRPr="00251B1F">
        <w:rPr>
          <w:szCs w:val="24"/>
        </w:rPr>
        <w:t>нуждаемости получателя в ТСР</w:t>
      </w:r>
      <w:r w:rsidR="00FA7791" w:rsidRPr="00251B1F">
        <w:rPr>
          <w:szCs w:val="24"/>
        </w:rPr>
        <w:t xml:space="preserve">, но не может превышать шести месяцев. </w:t>
      </w:r>
      <w:r w:rsidR="00A22E5E" w:rsidRPr="00251B1F">
        <w:rPr>
          <w:szCs w:val="24"/>
        </w:rPr>
        <w:t>Дата возврата ТСР определяется договором.</w:t>
      </w:r>
    </w:p>
    <w:p w:rsidR="00A22E5E" w:rsidRPr="00251B1F" w:rsidRDefault="00C3080F" w:rsidP="00A22E5E">
      <w:pPr>
        <w:spacing w:line="240" w:lineRule="auto"/>
        <w:ind w:firstLine="720"/>
        <w:rPr>
          <w:szCs w:val="24"/>
        </w:rPr>
      </w:pPr>
      <w:r w:rsidRPr="00251B1F">
        <w:rPr>
          <w:szCs w:val="24"/>
        </w:rPr>
        <w:t>6</w:t>
      </w:r>
      <w:r w:rsidR="00A22E5E" w:rsidRPr="00251B1F">
        <w:rPr>
          <w:szCs w:val="24"/>
        </w:rPr>
        <w:t xml:space="preserve">.6 Во временное пользование выдаются </w:t>
      </w:r>
      <w:r w:rsidR="008E310B" w:rsidRPr="00251B1F">
        <w:rPr>
          <w:szCs w:val="24"/>
        </w:rPr>
        <w:t>технические средства,</w:t>
      </w:r>
      <w:r w:rsidR="00A22E5E" w:rsidRPr="00251B1F">
        <w:rPr>
          <w:szCs w:val="24"/>
        </w:rPr>
        <w:t xml:space="preserve"> годные к эксплуатации. Проверка исправности ТСР осуществляется в присутствии получателя или лица представляющего его интересы.</w:t>
      </w:r>
    </w:p>
    <w:p w:rsidR="00FA7791" w:rsidRPr="00251B1F" w:rsidRDefault="00C3080F" w:rsidP="00FA7791">
      <w:pPr>
        <w:suppressAutoHyphens/>
        <w:spacing w:line="240" w:lineRule="auto"/>
        <w:ind w:firstLine="720"/>
        <w:rPr>
          <w:szCs w:val="24"/>
        </w:rPr>
      </w:pPr>
      <w:r w:rsidRPr="00251B1F">
        <w:rPr>
          <w:szCs w:val="24"/>
        </w:rPr>
        <w:t>6</w:t>
      </w:r>
      <w:r w:rsidR="00FA7791" w:rsidRPr="00251B1F">
        <w:rPr>
          <w:szCs w:val="24"/>
        </w:rPr>
        <w:t>.</w:t>
      </w:r>
      <w:r w:rsidR="00F0217F" w:rsidRPr="00251B1F">
        <w:rPr>
          <w:szCs w:val="24"/>
        </w:rPr>
        <w:t>7</w:t>
      </w:r>
      <w:r w:rsidR="00FA7791" w:rsidRPr="00251B1F">
        <w:rPr>
          <w:szCs w:val="24"/>
        </w:rPr>
        <w:t xml:space="preserve"> Технические средства выдаются получателям во временное пользование бесплатно.</w:t>
      </w:r>
    </w:p>
    <w:p w:rsidR="00F0217F" w:rsidRPr="00251B1F" w:rsidRDefault="00C3080F" w:rsidP="00FA7791">
      <w:pPr>
        <w:suppressAutoHyphens/>
        <w:spacing w:line="240" w:lineRule="auto"/>
        <w:ind w:firstLine="720"/>
        <w:rPr>
          <w:szCs w:val="24"/>
        </w:rPr>
      </w:pPr>
      <w:r w:rsidRPr="00251B1F">
        <w:rPr>
          <w:szCs w:val="24"/>
        </w:rPr>
        <w:t>6</w:t>
      </w:r>
      <w:r w:rsidR="008E310B" w:rsidRPr="00251B1F">
        <w:rPr>
          <w:szCs w:val="24"/>
        </w:rPr>
        <w:t>.8 Техническое средство</w:t>
      </w:r>
      <w:r w:rsidR="00F0217F" w:rsidRPr="00251B1F">
        <w:rPr>
          <w:szCs w:val="24"/>
        </w:rPr>
        <w:t xml:space="preserve">, возвращенное в пункт проката, подлежат </w:t>
      </w:r>
      <w:r w:rsidR="008E310B" w:rsidRPr="00251B1F">
        <w:rPr>
          <w:szCs w:val="24"/>
        </w:rPr>
        <w:t>обработке с использованием моющих и дезинфицирующих средств с отметкой в журнале</w:t>
      </w:r>
      <w:r w:rsidR="001E2DCC" w:rsidRPr="00251B1F">
        <w:rPr>
          <w:szCs w:val="24"/>
        </w:rPr>
        <w:t xml:space="preserve"> </w:t>
      </w:r>
      <w:r w:rsidR="008E310B" w:rsidRPr="00251B1F">
        <w:rPr>
          <w:szCs w:val="24"/>
        </w:rPr>
        <w:t>проведения санитарной обработки технических средств</w:t>
      </w:r>
      <w:r w:rsidR="001E2DCC" w:rsidRPr="00251B1F">
        <w:rPr>
          <w:szCs w:val="24"/>
        </w:rPr>
        <w:t xml:space="preserve"> (приложение 2)</w:t>
      </w:r>
      <w:r w:rsidR="008E310B" w:rsidRPr="00251B1F">
        <w:rPr>
          <w:szCs w:val="24"/>
        </w:rPr>
        <w:t>. Обработку ТСР осуществляет специалист отделения срочного социального обслуживания, ответственны</w:t>
      </w:r>
      <w:r w:rsidR="00151162" w:rsidRPr="00251B1F">
        <w:rPr>
          <w:szCs w:val="24"/>
        </w:rPr>
        <w:t>й</w:t>
      </w:r>
      <w:r w:rsidR="008E310B" w:rsidRPr="00251B1F">
        <w:rPr>
          <w:szCs w:val="24"/>
        </w:rPr>
        <w:t xml:space="preserve"> за данное направление работы.  </w:t>
      </w:r>
    </w:p>
    <w:p w:rsidR="00D46838" w:rsidRPr="00251B1F" w:rsidRDefault="00C3080F" w:rsidP="007C4A8B">
      <w:pPr>
        <w:suppressAutoHyphens/>
        <w:spacing w:line="240" w:lineRule="auto"/>
        <w:ind w:firstLine="709"/>
        <w:rPr>
          <w:szCs w:val="24"/>
        </w:rPr>
      </w:pPr>
      <w:r w:rsidRPr="00251B1F">
        <w:rPr>
          <w:szCs w:val="24"/>
        </w:rPr>
        <w:t>6</w:t>
      </w:r>
      <w:r w:rsidR="00151162" w:rsidRPr="00251B1F">
        <w:rPr>
          <w:szCs w:val="24"/>
        </w:rPr>
        <w:t xml:space="preserve">.9 В случае временного отсутствия в пункте проката технических средств, необходимых получателю, устанавливается очередность граждан на получение необходимого технического </w:t>
      </w:r>
      <w:r w:rsidR="00D46838" w:rsidRPr="00251B1F">
        <w:rPr>
          <w:szCs w:val="24"/>
        </w:rPr>
        <w:t>средства</w:t>
      </w:r>
      <w:r w:rsidR="007C4A8B" w:rsidRPr="00251B1F">
        <w:rPr>
          <w:szCs w:val="24"/>
        </w:rPr>
        <w:t>,</w:t>
      </w:r>
      <w:r w:rsidR="00D46838" w:rsidRPr="00251B1F">
        <w:rPr>
          <w:szCs w:val="24"/>
        </w:rPr>
        <w:t xml:space="preserve"> либо через модуль «Поиск ТСР в пунктах проката учреждений» </w:t>
      </w:r>
      <w:r w:rsidR="00D46838" w:rsidRPr="00251B1F">
        <w:rPr>
          <w:rFonts w:eastAsia="Times New Roman" w:cs="Calibri"/>
          <w:szCs w:val="24"/>
          <w:lang w:eastAsia="ar-SA"/>
        </w:rPr>
        <w:t xml:space="preserve">информационной </w:t>
      </w:r>
      <w:r w:rsidR="00D46838" w:rsidRPr="00251B1F">
        <w:rPr>
          <w:rFonts w:eastAsia="Times New Roman" w:cs="Calibri"/>
          <w:szCs w:val="24"/>
          <w:lang w:eastAsia="ar-SA"/>
        </w:rPr>
        <w:lastRenderedPageBreak/>
        <w:t xml:space="preserve">системы «Социальное обслуживание население» </w:t>
      </w:r>
      <w:r w:rsidR="00D46838" w:rsidRPr="00251B1F">
        <w:rPr>
          <w:szCs w:val="24"/>
        </w:rPr>
        <w:t>подбирает</w:t>
      </w:r>
      <w:r w:rsidR="00DE2729" w:rsidRPr="00251B1F">
        <w:rPr>
          <w:szCs w:val="24"/>
        </w:rPr>
        <w:t>ся</w:t>
      </w:r>
      <w:r w:rsidR="00D46838" w:rsidRPr="00251B1F">
        <w:rPr>
          <w:szCs w:val="24"/>
        </w:rPr>
        <w:t xml:space="preserve"> необходимое средство  в другой организации. </w:t>
      </w:r>
    </w:p>
    <w:p w:rsidR="00D46838" w:rsidRPr="00251B1F" w:rsidRDefault="00C3080F" w:rsidP="007C4A8B">
      <w:pPr>
        <w:spacing w:line="240" w:lineRule="auto"/>
        <w:ind w:firstLine="709"/>
        <w:rPr>
          <w:szCs w:val="24"/>
        </w:rPr>
      </w:pPr>
      <w:r w:rsidRPr="00251B1F">
        <w:rPr>
          <w:szCs w:val="24"/>
        </w:rPr>
        <w:t>6</w:t>
      </w:r>
      <w:r w:rsidR="00D46838" w:rsidRPr="00251B1F">
        <w:rPr>
          <w:szCs w:val="24"/>
        </w:rPr>
        <w:t xml:space="preserve">.10 Очередность устанавливается исходя из даты поступивших обращений, зарегистрированных в журнале </w:t>
      </w:r>
      <w:r w:rsidR="001E2DCC" w:rsidRPr="00251B1F">
        <w:rPr>
          <w:szCs w:val="24"/>
        </w:rPr>
        <w:t>регистрации граждан, нуждающихся в получении технических средств ухода, реабилитации и адаптации (приложение 3).</w:t>
      </w:r>
    </w:p>
    <w:p w:rsidR="005F5A2C" w:rsidRPr="00251B1F" w:rsidRDefault="00C3080F" w:rsidP="005F5A2C">
      <w:pPr>
        <w:spacing w:line="240" w:lineRule="auto"/>
        <w:ind w:firstLine="709"/>
        <w:rPr>
          <w:szCs w:val="24"/>
        </w:rPr>
      </w:pPr>
      <w:r w:rsidRPr="00251B1F">
        <w:rPr>
          <w:szCs w:val="24"/>
        </w:rPr>
        <w:t>6</w:t>
      </w:r>
      <w:r w:rsidR="005F5A2C" w:rsidRPr="00251B1F">
        <w:rPr>
          <w:szCs w:val="24"/>
        </w:rPr>
        <w:t xml:space="preserve">.11 В случае нуждаемости дальнейшего использования технического средства с получателем заключается новый договор к которому прилагается новый пакет документов. </w:t>
      </w:r>
    </w:p>
    <w:p w:rsidR="00151162" w:rsidRPr="00251B1F" w:rsidRDefault="00C3080F" w:rsidP="005F5A2C">
      <w:pPr>
        <w:spacing w:line="240" w:lineRule="auto"/>
        <w:ind w:firstLine="709"/>
        <w:rPr>
          <w:szCs w:val="24"/>
        </w:rPr>
      </w:pPr>
      <w:r w:rsidRPr="00251B1F">
        <w:rPr>
          <w:szCs w:val="24"/>
        </w:rPr>
        <w:t>6</w:t>
      </w:r>
      <w:r w:rsidR="00151162" w:rsidRPr="00251B1F">
        <w:rPr>
          <w:szCs w:val="24"/>
        </w:rPr>
        <w:t>.1</w:t>
      </w:r>
      <w:r w:rsidR="005F5A2C" w:rsidRPr="00251B1F">
        <w:rPr>
          <w:szCs w:val="24"/>
        </w:rPr>
        <w:t>2</w:t>
      </w:r>
      <w:r w:rsidR="00151162" w:rsidRPr="00251B1F">
        <w:rPr>
          <w:szCs w:val="24"/>
        </w:rPr>
        <w:t xml:space="preserve"> Получатель обязан использовать предоставленное в прокат техническое средство в соответствии с его назначением, не  закладывать, не сдавать его в поднаем, не производить разборку технического средства, поддерживать его в исправном состоянии.</w:t>
      </w:r>
    </w:p>
    <w:p w:rsidR="00151162" w:rsidRPr="00251B1F" w:rsidRDefault="00C3080F" w:rsidP="005F5A2C">
      <w:pPr>
        <w:spacing w:line="240" w:lineRule="auto"/>
        <w:ind w:firstLine="709"/>
        <w:rPr>
          <w:szCs w:val="24"/>
        </w:rPr>
      </w:pPr>
      <w:r w:rsidRPr="00251B1F">
        <w:rPr>
          <w:szCs w:val="24"/>
        </w:rPr>
        <w:t>6</w:t>
      </w:r>
      <w:r w:rsidR="00151162" w:rsidRPr="00251B1F">
        <w:rPr>
          <w:szCs w:val="24"/>
        </w:rPr>
        <w:t>.1</w:t>
      </w:r>
      <w:r w:rsidR="005F5A2C" w:rsidRPr="00251B1F">
        <w:rPr>
          <w:szCs w:val="24"/>
        </w:rPr>
        <w:t>3</w:t>
      </w:r>
      <w:r w:rsidR="00151162" w:rsidRPr="00251B1F">
        <w:rPr>
          <w:szCs w:val="24"/>
        </w:rPr>
        <w:t xml:space="preserve"> В случае невозврата, утраты, порчи технического средства получатель обязан возместить его стоимость или возвратить техническое средство, аналогичное полученному по параметрам и техническим характеристикам, находящееся в надлежащем состоянии. </w:t>
      </w:r>
    </w:p>
    <w:p w:rsidR="00151162" w:rsidRPr="00251B1F" w:rsidRDefault="00C3080F" w:rsidP="005F5A2C">
      <w:pPr>
        <w:suppressAutoHyphens/>
        <w:spacing w:line="240" w:lineRule="auto"/>
        <w:ind w:firstLine="709"/>
        <w:rPr>
          <w:rFonts w:eastAsia="Times New Roman" w:cs="Calibri"/>
          <w:szCs w:val="24"/>
          <w:lang w:eastAsia="ar-SA"/>
        </w:rPr>
      </w:pPr>
      <w:r w:rsidRPr="00251B1F">
        <w:rPr>
          <w:rFonts w:eastAsia="Times New Roman" w:cs="Calibri"/>
          <w:szCs w:val="24"/>
          <w:lang w:eastAsia="ar-SA"/>
        </w:rPr>
        <w:t>6</w:t>
      </w:r>
      <w:r w:rsidR="00151162" w:rsidRPr="00251B1F">
        <w:rPr>
          <w:rFonts w:eastAsia="Times New Roman" w:cs="Calibri"/>
          <w:szCs w:val="24"/>
          <w:lang w:eastAsia="ar-SA"/>
        </w:rPr>
        <w:t>.1</w:t>
      </w:r>
      <w:r w:rsidR="005F5A2C" w:rsidRPr="00251B1F">
        <w:rPr>
          <w:rFonts w:eastAsia="Times New Roman" w:cs="Calibri"/>
          <w:szCs w:val="24"/>
          <w:lang w:eastAsia="ar-SA"/>
        </w:rPr>
        <w:t>4</w:t>
      </w:r>
      <w:r w:rsidR="00151162" w:rsidRPr="00251B1F">
        <w:rPr>
          <w:rFonts w:eastAsia="Times New Roman" w:cs="Calibri"/>
          <w:szCs w:val="24"/>
          <w:lang w:eastAsia="ar-SA"/>
        </w:rPr>
        <w:t xml:space="preserve"> При поломке технического средства реабилитации по вине гражданина (самостоятельный ремонт, несоблюдение инструкции по использованию) он (доверенное лицо) обязан компенсировать стоимость ТСР в соответствии с инструкцией по бюджетному учету, утвержденной приказом Министерства финансов Российской Федерации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Инструкций по его применению» от 01.12.2010 г. №157-н (далее – приказ Министерства финансов РФ от 01.12.2010 г. №157-н). </w:t>
      </w:r>
    </w:p>
    <w:p w:rsidR="00151162" w:rsidRPr="00251B1F" w:rsidRDefault="00C3080F" w:rsidP="005F5A2C">
      <w:pPr>
        <w:suppressAutoHyphens/>
        <w:spacing w:line="240" w:lineRule="auto"/>
        <w:ind w:firstLine="709"/>
        <w:rPr>
          <w:rFonts w:eastAsia="Times New Roman" w:cs="Calibri"/>
          <w:szCs w:val="24"/>
          <w:lang w:eastAsia="ar-SA"/>
        </w:rPr>
      </w:pPr>
      <w:r w:rsidRPr="00251B1F">
        <w:rPr>
          <w:rFonts w:eastAsia="Times New Roman" w:cs="Calibri"/>
          <w:szCs w:val="24"/>
          <w:lang w:eastAsia="ar-SA"/>
        </w:rPr>
        <w:t>6</w:t>
      </w:r>
      <w:r w:rsidR="00151162" w:rsidRPr="00251B1F">
        <w:rPr>
          <w:rFonts w:eastAsia="Times New Roman" w:cs="Calibri"/>
          <w:szCs w:val="24"/>
          <w:lang w:eastAsia="ar-SA"/>
        </w:rPr>
        <w:t>.1</w:t>
      </w:r>
      <w:r w:rsidR="005F5A2C" w:rsidRPr="00251B1F">
        <w:rPr>
          <w:rFonts w:eastAsia="Times New Roman" w:cs="Calibri"/>
          <w:szCs w:val="24"/>
          <w:lang w:eastAsia="ar-SA"/>
        </w:rPr>
        <w:t>5</w:t>
      </w:r>
      <w:r w:rsidR="00151162" w:rsidRPr="00251B1F">
        <w:rPr>
          <w:rFonts w:eastAsia="Times New Roman" w:cs="Calibri"/>
          <w:szCs w:val="24"/>
          <w:lang w:eastAsia="ar-SA"/>
        </w:rPr>
        <w:t xml:space="preserve"> В случае утраты или порчи технического средства по вине получателя директор Центра принимает решение об отказе в повторной выдаче технического средства.</w:t>
      </w:r>
    </w:p>
    <w:p w:rsidR="00151162" w:rsidRPr="00251B1F" w:rsidRDefault="00C3080F" w:rsidP="005F5A2C">
      <w:pPr>
        <w:suppressAutoHyphens/>
        <w:spacing w:line="240" w:lineRule="auto"/>
        <w:ind w:firstLine="709"/>
        <w:rPr>
          <w:rFonts w:eastAsia="Times New Roman" w:cs="Calibri"/>
          <w:szCs w:val="24"/>
          <w:lang w:eastAsia="ar-SA"/>
        </w:rPr>
      </w:pPr>
      <w:r w:rsidRPr="00251B1F">
        <w:rPr>
          <w:rFonts w:eastAsia="Times New Roman" w:cs="Calibri"/>
          <w:szCs w:val="24"/>
          <w:lang w:eastAsia="ar-SA"/>
        </w:rPr>
        <w:t>6</w:t>
      </w:r>
      <w:r w:rsidR="00151162" w:rsidRPr="00251B1F">
        <w:rPr>
          <w:rFonts w:eastAsia="Times New Roman" w:cs="Calibri"/>
          <w:szCs w:val="24"/>
          <w:lang w:eastAsia="ar-SA"/>
        </w:rPr>
        <w:t>.1</w:t>
      </w:r>
      <w:r w:rsidR="005F5A2C" w:rsidRPr="00251B1F">
        <w:rPr>
          <w:rFonts w:eastAsia="Times New Roman" w:cs="Calibri"/>
          <w:szCs w:val="24"/>
          <w:lang w:eastAsia="ar-SA"/>
        </w:rPr>
        <w:t>6</w:t>
      </w:r>
      <w:r w:rsidR="00151162" w:rsidRPr="00251B1F">
        <w:rPr>
          <w:rFonts w:eastAsia="Times New Roman" w:cs="Calibri"/>
          <w:szCs w:val="24"/>
          <w:lang w:eastAsia="ar-SA"/>
        </w:rPr>
        <w:t xml:space="preserve"> При поломке технического средства реабилитации вследствие естественного износа гражданин ответственности не несет.</w:t>
      </w:r>
    </w:p>
    <w:p w:rsidR="00151162" w:rsidRPr="00BB687C" w:rsidRDefault="00C3080F" w:rsidP="005F5A2C">
      <w:pPr>
        <w:suppressAutoHyphens/>
        <w:spacing w:line="240" w:lineRule="auto"/>
        <w:ind w:firstLine="709"/>
        <w:rPr>
          <w:rFonts w:eastAsia="Times New Roman" w:cs="Calibri"/>
          <w:szCs w:val="24"/>
          <w:lang w:eastAsia="ar-SA"/>
        </w:rPr>
      </w:pPr>
      <w:r w:rsidRPr="00251B1F">
        <w:rPr>
          <w:rFonts w:eastAsia="Times New Roman" w:cs="Calibri"/>
          <w:szCs w:val="24"/>
          <w:lang w:eastAsia="ar-SA"/>
        </w:rPr>
        <w:t>6</w:t>
      </w:r>
      <w:r w:rsidR="00151162" w:rsidRPr="00251B1F">
        <w:rPr>
          <w:rFonts w:eastAsia="Times New Roman" w:cs="Calibri"/>
          <w:szCs w:val="24"/>
          <w:lang w:eastAsia="ar-SA"/>
        </w:rPr>
        <w:t>.1</w:t>
      </w:r>
      <w:r w:rsidR="005F5A2C" w:rsidRPr="00251B1F">
        <w:rPr>
          <w:rFonts w:eastAsia="Times New Roman" w:cs="Calibri"/>
          <w:szCs w:val="24"/>
          <w:lang w:eastAsia="ar-SA"/>
        </w:rPr>
        <w:t>7</w:t>
      </w:r>
      <w:r w:rsidR="00151162" w:rsidRPr="00251B1F">
        <w:rPr>
          <w:rFonts w:eastAsia="Times New Roman" w:cs="Calibri"/>
          <w:szCs w:val="24"/>
          <w:lang w:eastAsia="ar-SA"/>
        </w:rPr>
        <w:t xml:space="preserve"> При передаче технического средства реабилитации получателю (доверенному лицу) специалист по социальной работе выдает инструкцию (при необходимости) и проводит инструктаж по его использованию. Инструктажи регистрируются в «Журнале регистрации инструктажей по использованию технических средств ухода, реабилитации и адаптации» (приложение </w:t>
      </w:r>
      <w:r w:rsidR="001E3EF5" w:rsidRPr="00251B1F">
        <w:rPr>
          <w:rFonts w:eastAsia="Times New Roman" w:cs="Calibri"/>
          <w:szCs w:val="24"/>
          <w:lang w:eastAsia="ar-SA"/>
        </w:rPr>
        <w:t>4</w:t>
      </w:r>
      <w:r w:rsidR="00151162" w:rsidRPr="00251B1F">
        <w:rPr>
          <w:rFonts w:eastAsia="Times New Roman" w:cs="Calibri"/>
          <w:szCs w:val="24"/>
          <w:lang w:eastAsia="ar-SA"/>
        </w:rPr>
        <w:t>).</w:t>
      </w:r>
    </w:p>
    <w:p w:rsidR="00FA7791" w:rsidRPr="00BB687C" w:rsidRDefault="00C3080F" w:rsidP="00FA7791">
      <w:pPr>
        <w:spacing w:line="240" w:lineRule="auto"/>
        <w:jc w:val="center"/>
        <w:rPr>
          <w:b/>
          <w:szCs w:val="24"/>
        </w:rPr>
      </w:pPr>
      <w:r>
        <w:rPr>
          <w:b/>
          <w:szCs w:val="24"/>
        </w:rPr>
        <w:t>7</w:t>
      </w:r>
      <w:r w:rsidR="00FA7791" w:rsidRPr="00BB687C">
        <w:rPr>
          <w:b/>
          <w:szCs w:val="24"/>
        </w:rPr>
        <w:t>. Оснащение пункта проката</w:t>
      </w:r>
    </w:p>
    <w:p w:rsidR="00FA7791" w:rsidRPr="00BB687C" w:rsidRDefault="00FA7791" w:rsidP="00FA7791">
      <w:pPr>
        <w:spacing w:line="240" w:lineRule="auto"/>
        <w:jc w:val="center"/>
        <w:rPr>
          <w:b/>
          <w:szCs w:val="24"/>
        </w:rPr>
      </w:pPr>
      <w:r w:rsidRPr="00BB687C">
        <w:rPr>
          <w:b/>
          <w:szCs w:val="24"/>
        </w:rPr>
        <w:t xml:space="preserve"> техни</w:t>
      </w:r>
      <w:r w:rsidR="00E71D5B">
        <w:rPr>
          <w:b/>
          <w:szCs w:val="24"/>
        </w:rPr>
        <w:t>ческими средствами реабилитации</w:t>
      </w:r>
    </w:p>
    <w:p w:rsidR="00FA7791" w:rsidRPr="00BB687C" w:rsidRDefault="00FA7791" w:rsidP="00FA7791">
      <w:pPr>
        <w:spacing w:line="240" w:lineRule="auto"/>
        <w:rPr>
          <w:szCs w:val="24"/>
        </w:rPr>
      </w:pPr>
    </w:p>
    <w:p w:rsidR="00FA7791" w:rsidRPr="00251B1F" w:rsidRDefault="00C3080F" w:rsidP="00FA7791">
      <w:pPr>
        <w:spacing w:line="240" w:lineRule="auto"/>
        <w:ind w:firstLine="720"/>
        <w:rPr>
          <w:szCs w:val="24"/>
        </w:rPr>
      </w:pPr>
      <w:r w:rsidRPr="00251B1F">
        <w:rPr>
          <w:szCs w:val="24"/>
        </w:rPr>
        <w:t>7</w:t>
      </w:r>
      <w:r w:rsidR="00FA7791" w:rsidRPr="00251B1F">
        <w:rPr>
          <w:szCs w:val="24"/>
        </w:rPr>
        <w:t xml:space="preserve">.1 Перечень и количество технических средств реабилитации в пункте проката </w:t>
      </w:r>
      <w:r w:rsidR="00516554" w:rsidRPr="00251B1F">
        <w:rPr>
          <w:szCs w:val="24"/>
        </w:rPr>
        <w:t>формируются на основании ежегодного анализа потребности получателей во временном обеспечении ТСР</w:t>
      </w:r>
      <w:r w:rsidR="00251B1F">
        <w:rPr>
          <w:szCs w:val="24"/>
        </w:rPr>
        <w:t xml:space="preserve"> (приложение 6).</w:t>
      </w:r>
    </w:p>
    <w:p w:rsidR="00516554" w:rsidRPr="00251B1F" w:rsidRDefault="00C3080F" w:rsidP="00FA7791">
      <w:pPr>
        <w:spacing w:line="240" w:lineRule="auto"/>
        <w:ind w:firstLine="720"/>
        <w:rPr>
          <w:szCs w:val="24"/>
        </w:rPr>
      </w:pPr>
      <w:r w:rsidRPr="00251B1F">
        <w:rPr>
          <w:szCs w:val="24"/>
        </w:rPr>
        <w:t>7</w:t>
      </w:r>
      <w:r w:rsidR="00516554" w:rsidRPr="00251B1F">
        <w:rPr>
          <w:szCs w:val="24"/>
        </w:rPr>
        <w:t xml:space="preserve">.2. В целях недопущения ухудшения технического состояния ТСР организуется проведение технического освидетельствования, технической экспертизы (для установления причины поломки, либо ухудшения качества работы ТСР), ремонта (поверки) ТСР специалистами технического обслуживания специализированных организаций. </w:t>
      </w:r>
    </w:p>
    <w:p w:rsidR="00FA7791" w:rsidRPr="00BB687C" w:rsidRDefault="00C3080F" w:rsidP="00FA7791">
      <w:pPr>
        <w:spacing w:line="240" w:lineRule="auto"/>
        <w:ind w:firstLine="720"/>
        <w:rPr>
          <w:szCs w:val="24"/>
        </w:rPr>
      </w:pPr>
      <w:r w:rsidRPr="00251B1F">
        <w:rPr>
          <w:szCs w:val="24"/>
        </w:rPr>
        <w:t>7</w:t>
      </w:r>
      <w:r w:rsidR="00FA7791" w:rsidRPr="00251B1F">
        <w:rPr>
          <w:szCs w:val="24"/>
        </w:rPr>
        <w:t>.</w:t>
      </w:r>
      <w:r w:rsidR="00EA364B" w:rsidRPr="00251B1F">
        <w:rPr>
          <w:szCs w:val="24"/>
        </w:rPr>
        <w:t>3</w:t>
      </w:r>
      <w:r w:rsidR="00FA7791" w:rsidRPr="00251B1F">
        <w:rPr>
          <w:szCs w:val="24"/>
        </w:rPr>
        <w:t xml:space="preserve"> </w:t>
      </w:r>
      <w:r w:rsidR="00EA364B" w:rsidRPr="00251B1F">
        <w:rPr>
          <w:szCs w:val="24"/>
        </w:rPr>
        <w:t>О</w:t>
      </w:r>
      <w:r w:rsidR="00FA7791" w:rsidRPr="00251B1F">
        <w:rPr>
          <w:szCs w:val="24"/>
        </w:rPr>
        <w:t>снащени</w:t>
      </w:r>
      <w:r w:rsidR="00EA364B" w:rsidRPr="00251B1F">
        <w:rPr>
          <w:szCs w:val="24"/>
        </w:rPr>
        <w:t>е</w:t>
      </w:r>
      <w:r w:rsidR="00FA7791" w:rsidRPr="00251B1F">
        <w:rPr>
          <w:szCs w:val="24"/>
        </w:rPr>
        <w:t xml:space="preserve"> пункта проката </w:t>
      </w:r>
      <w:r w:rsidR="00EA364B" w:rsidRPr="00251B1F">
        <w:rPr>
          <w:szCs w:val="24"/>
        </w:rPr>
        <w:t>осуществляется в соответствии с Примерным перечнем технических средств ухода, реабилитации и адаптации для оснащения социальных пунктов проката технических средств в организациях социального обслуживания, находящихся в ведении Свердловской области.</w:t>
      </w:r>
    </w:p>
    <w:p w:rsidR="00FA7791" w:rsidRPr="00251B1F" w:rsidRDefault="00C3080F" w:rsidP="00FA7791">
      <w:pPr>
        <w:spacing w:line="240" w:lineRule="auto"/>
        <w:ind w:firstLine="720"/>
        <w:rPr>
          <w:szCs w:val="24"/>
        </w:rPr>
      </w:pPr>
      <w:r w:rsidRPr="00251B1F">
        <w:rPr>
          <w:szCs w:val="24"/>
        </w:rPr>
        <w:lastRenderedPageBreak/>
        <w:t>7</w:t>
      </w:r>
      <w:r w:rsidR="008B39A8" w:rsidRPr="00251B1F">
        <w:rPr>
          <w:szCs w:val="24"/>
        </w:rPr>
        <w:t>.4</w:t>
      </w:r>
      <w:r w:rsidR="00FA7791" w:rsidRPr="00251B1F">
        <w:rPr>
          <w:szCs w:val="24"/>
        </w:rPr>
        <w:t xml:space="preserve"> Оснащение пункта проката техническими средствами реабилитации осуществляется в рамках социальных программ за счет бюджета Свердловской области.</w:t>
      </w:r>
    </w:p>
    <w:p w:rsidR="00FA7791" w:rsidRPr="00251B1F" w:rsidRDefault="00FA7791" w:rsidP="00FA7791">
      <w:pPr>
        <w:suppressAutoHyphens/>
        <w:spacing w:line="240" w:lineRule="auto"/>
        <w:jc w:val="center"/>
        <w:rPr>
          <w:b/>
          <w:szCs w:val="24"/>
        </w:rPr>
      </w:pPr>
    </w:p>
    <w:p w:rsidR="00FA7791" w:rsidRPr="00251B1F" w:rsidRDefault="00C3080F" w:rsidP="00FA7791">
      <w:pPr>
        <w:suppressAutoHyphens/>
        <w:spacing w:line="240" w:lineRule="auto"/>
        <w:jc w:val="center"/>
        <w:rPr>
          <w:rFonts w:eastAsia="Times New Roman" w:cs="Calibri"/>
          <w:b/>
          <w:szCs w:val="24"/>
          <w:lang w:eastAsia="ar-SA"/>
        </w:rPr>
      </w:pPr>
      <w:r w:rsidRPr="00251B1F">
        <w:rPr>
          <w:b/>
          <w:szCs w:val="24"/>
        </w:rPr>
        <w:t>8</w:t>
      </w:r>
      <w:r w:rsidR="00FA7791" w:rsidRPr="00251B1F">
        <w:rPr>
          <w:b/>
          <w:szCs w:val="24"/>
        </w:rPr>
        <w:t>. Прочие положения</w:t>
      </w:r>
    </w:p>
    <w:p w:rsidR="00FA7791" w:rsidRPr="00251B1F" w:rsidRDefault="00FA7791" w:rsidP="00FA7791">
      <w:pPr>
        <w:suppressAutoHyphens/>
        <w:spacing w:line="240" w:lineRule="auto"/>
        <w:jc w:val="center"/>
        <w:rPr>
          <w:rFonts w:eastAsia="Times New Roman" w:cs="Calibri"/>
          <w:b/>
          <w:szCs w:val="24"/>
          <w:lang w:eastAsia="ar-SA"/>
        </w:rPr>
      </w:pPr>
    </w:p>
    <w:p w:rsidR="00FA7791" w:rsidRPr="00251B1F" w:rsidRDefault="00C3080F" w:rsidP="00FA7791">
      <w:pPr>
        <w:suppressAutoHyphens/>
        <w:spacing w:line="240" w:lineRule="auto"/>
        <w:ind w:firstLine="488"/>
        <w:rPr>
          <w:rFonts w:eastAsia="Times New Roman" w:cs="Calibri"/>
          <w:szCs w:val="24"/>
          <w:lang w:eastAsia="ar-SA"/>
        </w:rPr>
      </w:pPr>
      <w:r w:rsidRPr="00251B1F">
        <w:rPr>
          <w:rFonts w:eastAsia="Times New Roman" w:cs="Calibri"/>
          <w:szCs w:val="24"/>
          <w:lang w:eastAsia="ar-SA"/>
        </w:rPr>
        <w:t>8</w:t>
      </w:r>
      <w:r w:rsidR="00FA7791" w:rsidRPr="00251B1F">
        <w:rPr>
          <w:rFonts w:eastAsia="Times New Roman" w:cs="Calibri"/>
          <w:szCs w:val="24"/>
          <w:lang w:eastAsia="ar-SA"/>
        </w:rPr>
        <w:t xml:space="preserve">.1. В случае возникновения ситуации по предоставлению услуг Пункта проката технических средств реабилитации, не оговоренной настоящим положением, решение принимается комиссией Центра по вопросам социального обслуживания. </w:t>
      </w:r>
    </w:p>
    <w:p w:rsidR="00FA7791" w:rsidRPr="00251B1F" w:rsidRDefault="00C3080F" w:rsidP="00FA7791">
      <w:pPr>
        <w:suppressAutoHyphens/>
        <w:spacing w:line="240" w:lineRule="auto"/>
        <w:ind w:firstLine="507"/>
        <w:rPr>
          <w:rFonts w:eastAsia="Times New Roman" w:cs="Calibri"/>
          <w:szCs w:val="24"/>
          <w:lang w:eastAsia="ar-SA"/>
        </w:rPr>
      </w:pPr>
      <w:r w:rsidRPr="00251B1F">
        <w:rPr>
          <w:rFonts w:eastAsia="Times New Roman" w:cs="Calibri"/>
          <w:szCs w:val="24"/>
          <w:lang w:eastAsia="ar-SA"/>
        </w:rPr>
        <w:t>8</w:t>
      </w:r>
      <w:r w:rsidR="00FA7791" w:rsidRPr="00251B1F">
        <w:rPr>
          <w:rFonts w:eastAsia="Times New Roman" w:cs="Calibri"/>
          <w:szCs w:val="24"/>
          <w:lang w:eastAsia="ar-SA"/>
        </w:rPr>
        <w:t xml:space="preserve">.2 Списание технических средств реабилитации с истекшим сроком использования или выбывших из эксплуатации до срока проводит заведующий хозяйством. </w:t>
      </w:r>
    </w:p>
    <w:p w:rsidR="00FA7791" w:rsidRPr="00251B1F" w:rsidRDefault="00FA7791" w:rsidP="00516554">
      <w:pPr>
        <w:suppressAutoHyphens/>
        <w:spacing w:line="240" w:lineRule="auto"/>
        <w:ind w:firstLine="507"/>
        <w:rPr>
          <w:rFonts w:eastAsia="Times New Roman" w:cs="Calibri"/>
          <w:szCs w:val="24"/>
          <w:lang w:eastAsia="ar-SA"/>
        </w:rPr>
      </w:pPr>
      <w:r w:rsidRPr="00251B1F">
        <w:rPr>
          <w:szCs w:val="24"/>
        </w:rPr>
        <w:t xml:space="preserve"> </w:t>
      </w:r>
    </w:p>
    <w:p w:rsidR="007E136F" w:rsidRPr="00251B1F" w:rsidRDefault="007E136F" w:rsidP="007E136F">
      <w:pPr>
        <w:spacing w:line="240" w:lineRule="auto"/>
        <w:rPr>
          <w:b/>
          <w:szCs w:val="24"/>
        </w:rPr>
      </w:pPr>
    </w:p>
    <w:p w:rsidR="00FA7791" w:rsidRPr="008B39A8" w:rsidRDefault="00FA7791" w:rsidP="009F2F9B">
      <w:pPr>
        <w:jc w:val="center"/>
        <w:rPr>
          <w:b/>
          <w:szCs w:val="24"/>
          <w:highlight w:val="yellow"/>
        </w:rPr>
      </w:pPr>
    </w:p>
    <w:p w:rsidR="00134AF1" w:rsidRPr="008B39A8" w:rsidRDefault="00134AF1" w:rsidP="00134AF1">
      <w:pPr>
        <w:pStyle w:val="a3"/>
        <w:tabs>
          <w:tab w:val="clear" w:pos="9355"/>
          <w:tab w:val="right" w:pos="10206"/>
        </w:tabs>
        <w:spacing w:line="276" w:lineRule="auto"/>
        <w:ind w:firstLine="709"/>
        <w:rPr>
          <w:szCs w:val="24"/>
          <w:highlight w:val="yellow"/>
        </w:rPr>
      </w:pPr>
    </w:p>
    <w:p w:rsidR="00134AF1" w:rsidRPr="008B39A8" w:rsidRDefault="00134AF1" w:rsidP="00134AF1">
      <w:pPr>
        <w:pStyle w:val="a3"/>
        <w:tabs>
          <w:tab w:val="clear" w:pos="9355"/>
          <w:tab w:val="right" w:pos="10206"/>
        </w:tabs>
        <w:spacing w:line="276" w:lineRule="auto"/>
        <w:ind w:firstLine="709"/>
        <w:rPr>
          <w:szCs w:val="24"/>
          <w:highlight w:val="yellow"/>
        </w:rPr>
      </w:pPr>
    </w:p>
    <w:p w:rsidR="00134AF1" w:rsidRPr="008B39A8" w:rsidRDefault="00134AF1" w:rsidP="00134AF1">
      <w:pPr>
        <w:pStyle w:val="a3"/>
        <w:tabs>
          <w:tab w:val="clear" w:pos="9355"/>
          <w:tab w:val="right" w:pos="10206"/>
        </w:tabs>
        <w:spacing w:line="276" w:lineRule="auto"/>
        <w:ind w:firstLine="709"/>
        <w:rPr>
          <w:szCs w:val="24"/>
          <w:highlight w:val="yellow"/>
        </w:rPr>
      </w:pPr>
    </w:p>
    <w:p w:rsidR="000451EB" w:rsidRPr="00251B1F" w:rsidRDefault="000451EB" w:rsidP="000451EB">
      <w:pPr>
        <w:spacing w:line="240" w:lineRule="auto"/>
        <w:rPr>
          <w:szCs w:val="24"/>
        </w:rPr>
      </w:pPr>
      <w:r w:rsidRPr="00251B1F">
        <w:rPr>
          <w:szCs w:val="24"/>
        </w:rPr>
        <w:t>Составил:</w:t>
      </w:r>
    </w:p>
    <w:p w:rsidR="000451EB" w:rsidRDefault="000451EB" w:rsidP="000451EB">
      <w:pPr>
        <w:spacing w:line="240" w:lineRule="auto"/>
        <w:rPr>
          <w:szCs w:val="24"/>
        </w:rPr>
      </w:pPr>
      <w:r w:rsidRPr="00251B1F">
        <w:rPr>
          <w:szCs w:val="24"/>
        </w:rPr>
        <w:t>Заведующий отделением</w:t>
      </w:r>
      <w:r w:rsidRPr="00251B1F">
        <w:rPr>
          <w:szCs w:val="24"/>
        </w:rPr>
        <w:tab/>
      </w:r>
      <w:r w:rsidRPr="00251B1F">
        <w:rPr>
          <w:szCs w:val="24"/>
        </w:rPr>
        <w:tab/>
      </w:r>
      <w:r w:rsidRPr="00251B1F">
        <w:rPr>
          <w:szCs w:val="24"/>
        </w:rPr>
        <w:tab/>
      </w:r>
      <w:r w:rsidRPr="00251B1F">
        <w:rPr>
          <w:szCs w:val="24"/>
        </w:rPr>
        <w:tab/>
      </w:r>
      <w:r w:rsidRPr="00251B1F">
        <w:rPr>
          <w:szCs w:val="24"/>
        </w:rPr>
        <w:tab/>
      </w:r>
      <w:r w:rsidRPr="00251B1F">
        <w:rPr>
          <w:szCs w:val="24"/>
        </w:rPr>
        <w:tab/>
      </w:r>
      <w:r w:rsidRPr="00251B1F">
        <w:rPr>
          <w:szCs w:val="24"/>
        </w:rPr>
        <w:tab/>
      </w:r>
      <w:r w:rsidRPr="00251B1F">
        <w:rPr>
          <w:szCs w:val="24"/>
        </w:rPr>
        <w:tab/>
        <w:t>Скоморохова И.В.</w:t>
      </w:r>
    </w:p>
    <w:p w:rsidR="00134AF1" w:rsidRDefault="00134AF1" w:rsidP="00134AF1">
      <w:pPr>
        <w:pStyle w:val="a3"/>
        <w:tabs>
          <w:tab w:val="clear" w:pos="9355"/>
          <w:tab w:val="right" w:pos="10206"/>
        </w:tabs>
        <w:spacing w:line="276" w:lineRule="auto"/>
        <w:ind w:firstLine="709"/>
        <w:rPr>
          <w:szCs w:val="24"/>
        </w:rPr>
      </w:pPr>
    </w:p>
    <w:p w:rsidR="00134AF1" w:rsidRDefault="00134AF1" w:rsidP="00134AF1">
      <w:pPr>
        <w:pStyle w:val="a3"/>
        <w:tabs>
          <w:tab w:val="clear" w:pos="9355"/>
          <w:tab w:val="right" w:pos="10206"/>
        </w:tabs>
        <w:spacing w:line="276" w:lineRule="auto"/>
        <w:ind w:firstLine="709"/>
        <w:rPr>
          <w:szCs w:val="24"/>
        </w:rPr>
      </w:pPr>
    </w:p>
    <w:p w:rsidR="00134AF1" w:rsidRDefault="00134AF1" w:rsidP="00134AF1">
      <w:pPr>
        <w:pStyle w:val="a3"/>
        <w:tabs>
          <w:tab w:val="clear" w:pos="9355"/>
          <w:tab w:val="right" w:pos="10206"/>
        </w:tabs>
        <w:spacing w:line="276" w:lineRule="auto"/>
        <w:ind w:firstLine="709"/>
        <w:rPr>
          <w:szCs w:val="24"/>
        </w:rPr>
      </w:pPr>
    </w:p>
    <w:p w:rsidR="00134AF1" w:rsidRDefault="00134AF1" w:rsidP="00134AF1">
      <w:pPr>
        <w:pStyle w:val="a3"/>
        <w:tabs>
          <w:tab w:val="clear" w:pos="9355"/>
          <w:tab w:val="right" w:pos="10206"/>
        </w:tabs>
        <w:spacing w:line="276" w:lineRule="auto"/>
        <w:ind w:firstLine="709"/>
        <w:rPr>
          <w:szCs w:val="24"/>
        </w:rPr>
      </w:pPr>
    </w:p>
    <w:p w:rsidR="00134AF1" w:rsidRDefault="00134AF1" w:rsidP="00134AF1">
      <w:pPr>
        <w:pStyle w:val="a3"/>
        <w:tabs>
          <w:tab w:val="clear" w:pos="9355"/>
          <w:tab w:val="right" w:pos="10206"/>
        </w:tabs>
        <w:spacing w:line="276" w:lineRule="auto"/>
        <w:ind w:firstLine="709"/>
        <w:rPr>
          <w:szCs w:val="24"/>
        </w:rPr>
      </w:pPr>
    </w:p>
    <w:p w:rsidR="00134AF1" w:rsidRDefault="00134AF1" w:rsidP="00134AF1">
      <w:pPr>
        <w:pStyle w:val="a3"/>
        <w:tabs>
          <w:tab w:val="clear" w:pos="9355"/>
          <w:tab w:val="right" w:pos="10206"/>
        </w:tabs>
        <w:spacing w:line="276" w:lineRule="auto"/>
        <w:ind w:firstLine="709"/>
        <w:rPr>
          <w:szCs w:val="24"/>
        </w:rPr>
      </w:pPr>
    </w:p>
    <w:p w:rsidR="00134AF1" w:rsidRDefault="00134AF1" w:rsidP="00134AF1">
      <w:pPr>
        <w:pStyle w:val="a3"/>
        <w:tabs>
          <w:tab w:val="clear" w:pos="9355"/>
          <w:tab w:val="right" w:pos="10206"/>
        </w:tabs>
        <w:spacing w:line="276" w:lineRule="auto"/>
        <w:ind w:firstLine="709"/>
        <w:rPr>
          <w:szCs w:val="24"/>
        </w:rPr>
      </w:pPr>
    </w:p>
    <w:p w:rsidR="00134AF1" w:rsidRDefault="00134AF1" w:rsidP="00134AF1">
      <w:pPr>
        <w:pStyle w:val="a3"/>
        <w:tabs>
          <w:tab w:val="clear" w:pos="9355"/>
          <w:tab w:val="right" w:pos="10206"/>
        </w:tabs>
        <w:spacing w:line="276" w:lineRule="auto"/>
        <w:ind w:firstLine="709"/>
        <w:rPr>
          <w:szCs w:val="24"/>
        </w:rPr>
      </w:pPr>
    </w:p>
    <w:p w:rsidR="00134AF1" w:rsidRDefault="00134AF1" w:rsidP="00134AF1">
      <w:pPr>
        <w:pStyle w:val="a3"/>
        <w:tabs>
          <w:tab w:val="clear" w:pos="9355"/>
          <w:tab w:val="right" w:pos="10206"/>
        </w:tabs>
        <w:spacing w:line="276" w:lineRule="auto"/>
        <w:ind w:firstLine="709"/>
        <w:rPr>
          <w:szCs w:val="24"/>
        </w:rPr>
      </w:pPr>
    </w:p>
    <w:p w:rsidR="00134AF1" w:rsidRDefault="00134AF1" w:rsidP="00134AF1">
      <w:pPr>
        <w:pStyle w:val="a3"/>
        <w:tabs>
          <w:tab w:val="clear" w:pos="9355"/>
          <w:tab w:val="right" w:pos="10206"/>
        </w:tabs>
        <w:spacing w:line="276" w:lineRule="auto"/>
        <w:ind w:firstLine="709"/>
        <w:rPr>
          <w:szCs w:val="24"/>
        </w:rPr>
      </w:pPr>
    </w:p>
    <w:p w:rsidR="00134AF1" w:rsidRDefault="00134AF1" w:rsidP="00134AF1">
      <w:pPr>
        <w:pStyle w:val="a3"/>
        <w:tabs>
          <w:tab w:val="clear" w:pos="9355"/>
          <w:tab w:val="right" w:pos="10206"/>
        </w:tabs>
        <w:spacing w:line="276" w:lineRule="auto"/>
        <w:ind w:firstLine="709"/>
        <w:rPr>
          <w:szCs w:val="24"/>
        </w:rPr>
      </w:pPr>
    </w:p>
    <w:p w:rsidR="00134AF1" w:rsidRDefault="00134AF1" w:rsidP="00134AF1">
      <w:pPr>
        <w:pStyle w:val="a3"/>
        <w:tabs>
          <w:tab w:val="clear" w:pos="9355"/>
          <w:tab w:val="right" w:pos="10206"/>
        </w:tabs>
        <w:spacing w:line="276" w:lineRule="auto"/>
        <w:ind w:firstLine="709"/>
        <w:rPr>
          <w:szCs w:val="24"/>
        </w:rPr>
      </w:pPr>
    </w:p>
    <w:p w:rsidR="00134AF1" w:rsidRDefault="00134AF1" w:rsidP="00134AF1">
      <w:pPr>
        <w:pStyle w:val="a3"/>
        <w:tabs>
          <w:tab w:val="clear" w:pos="9355"/>
          <w:tab w:val="right" w:pos="10206"/>
        </w:tabs>
        <w:spacing w:line="276" w:lineRule="auto"/>
        <w:ind w:firstLine="709"/>
        <w:rPr>
          <w:szCs w:val="24"/>
        </w:rPr>
      </w:pPr>
    </w:p>
    <w:p w:rsidR="00134AF1" w:rsidRDefault="00134AF1" w:rsidP="00134AF1">
      <w:pPr>
        <w:pStyle w:val="a3"/>
        <w:tabs>
          <w:tab w:val="clear" w:pos="9355"/>
          <w:tab w:val="right" w:pos="10206"/>
        </w:tabs>
        <w:spacing w:line="276" w:lineRule="auto"/>
        <w:ind w:firstLine="709"/>
        <w:rPr>
          <w:szCs w:val="24"/>
        </w:rPr>
      </w:pPr>
    </w:p>
    <w:p w:rsidR="00134AF1" w:rsidRDefault="00134AF1" w:rsidP="00134AF1">
      <w:pPr>
        <w:pStyle w:val="a3"/>
        <w:tabs>
          <w:tab w:val="clear" w:pos="9355"/>
          <w:tab w:val="right" w:pos="10206"/>
        </w:tabs>
        <w:spacing w:line="276" w:lineRule="auto"/>
        <w:ind w:firstLine="709"/>
        <w:rPr>
          <w:szCs w:val="24"/>
        </w:rPr>
      </w:pPr>
    </w:p>
    <w:p w:rsidR="00134AF1" w:rsidRDefault="00134AF1" w:rsidP="00134AF1">
      <w:pPr>
        <w:pStyle w:val="a3"/>
        <w:tabs>
          <w:tab w:val="clear" w:pos="9355"/>
          <w:tab w:val="right" w:pos="10206"/>
        </w:tabs>
        <w:spacing w:line="276" w:lineRule="auto"/>
        <w:ind w:firstLine="709"/>
        <w:rPr>
          <w:szCs w:val="24"/>
        </w:rPr>
      </w:pPr>
    </w:p>
    <w:p w:rsidR="00134AF1" w:rsidRDefault="00134AF1" w:rsidP="00134AF1">
      <w:pPr>
        <w:pStyle w:val="a3"/>
        <w:tabs>
          <w:tab w:val="clear" w:pos="9355"/>
          <w:tab w:val="right" w:pos="10206"/>
        </w:tabs>
        <w:spacing w:line="276" w:lineRule="auto"/>
        <w:ind w:firstLine="709"/>
        <w:rPr>
          <w:szCs w:val="24"/>
        </w:rPr>
      </w:pPr>
    </w:p>
    <w:p w:rsidR="00134AF1" w:rsidRDefault="00134AF1" w:rsidP="00134AF1">
      <w:pPr>
        <w:pStyle w:val="a3"/>
        <w:tabs>
          <w:tab w:val="clear" w:pos="9355"/>
          <w:tab w:val="right" w:pos="10206"/>
        </w:tabs>
        <w:spacing w:line="276" w:lineRule="auto"/>
        <w:ind w:firstLine="709"/>
        <w:rPr>
          <w:szCs w:val="24"/>
        </w:rPr>
      </w:pPr>
    </w:p>
    <w:p w:rsidR="00134AF1" w:rsidRDefault="00134AF1" w:rsidP="00134AF1">
      <w:pPr>
        <w:pStyle w:val="a3"/>
        <w:tabs>
          <w:tab w:val="clear" w:pos="9355"/>
          <w:tab w:val="right" w:pos="10206"/>
        </w:tabs>
        <w:spacing w:line="276" w:lineRule="auto"/>
        <w:ind w:firstLine="709"/>
        <w:rPr>
          <w:szCs w:val="24"/>
        </w:rPr>
      </w:pPr>
    </w:p>
    <w:p w:rsidR="00134AF1" w:rsidRDefault="00134AF1" w:rsidP="00134AF1">
      <w:pPr>
        <w:pStyle w:val="a3"/>
        <w:tabs>
          <w:tab w:val="clear" w:pos="9355"/>
          <w:tab w:val="right" w:pos="10206"/>
        </w:tabs>
        <w:spacing w:line="276" w:lineRule="auto"/>
        <w:ind w:firstLine="709"/>
        <w:rPr>
          <w:szCs w:val="24"/>
        </w:rPr>
      </w:pPr>
    </w:p>
    <w:p w:rsidR="00134AF1" w:rsidRDefault="00134AF1" w:rsidP="00134AF1">
      <w:pPr>
        <w:pStyle w:val="a3"/>
        <w:tabs>
          <w:tab w:val="clear" w:pos="9355"/>
          <w:tab w:val="right" w:pos="10206"/>
        </w:tabs>
        <w:spacing w:line="276" w:lineRule="auto"/>
        <w:ind w:firstLine="709"/>
        <w:rPr>
          <w:szCs w:val="24"/>
        </w:rPr>
      </w:pPr>
    </w:p>
    <w:p w:rsidR="00134AF1" w:rsidRDefault="00134AF1" w:rsidP="00134AF1">
      <w:pPr>
        <w:pStyle w:val="a3"/>
        <w:tabs>
          <w:tab w:val="clear" w:pos="9355"/>
          <w:tab w:val="right" w:pos="10206"/>
        </w:tabs>
        <w:spacing w:line="276" w:lineRule="auto"/>
        <w:ind w:firstLine="709"/>
        <w:rPr>
          <w:szCs w:val="24"/>
        </w:rPr>
      </w:pPr>
    </w:p>
    <w:p w:rsidR="00134AF1" w:rsidRDefault="00134AF1" w:rsidP="00134AF1">
      <w:pPr>
        <w:pStyle w:val="a3"/>
        <w:tabs>
          <w:tab w:val="clear" w:pos="9355"/>
          <w:tab w:val="right" w:pos="10206"/>
        </w:tabs>
        <w:spacing w:line="276" w:lineRule="auto"/>
        <w:ind w:firstLine="709"/>
        <w:rPr>
          <w:szCs w:val="24"/>
        </w:rPr>
      </w:pPr>
      <w:r>
        <w:rPr>
          <w:szCs w:val="24"/>
        </w:rPr>
        <w:lastRenderedPageBreak/>
        <w:tab/>
      </w:r>
      <w:r>
        <w:rPr>
          <w:szCs w:val="24"/>
        </w:rPr>
        <w:tab/>
        <w:t>Приложение 1</w:t>
      </w:r>
      <w:r>
        <w:rPr>
          <w:szCs w:val="24"/>
        </w:rPr>
        <w:tab/>
      </w:r>
      <w:r>
        <w:rPr>
          <w:szCs w:val="24"/>
        </w:rPr>
        <w:tab/>
      </w:r>
    </w:p>
    <w:p w:rsidR="006F651F" w:rsidRPr="00B36012" w:rsidRDefault="00134AF1" w:rsidP="006F651F">
      <w:pPr>
        <w:spacing w:line="240" w:lineRule="auto"/>
        <w:rPr>
          <w:szCs w:val="24"/>
        </w:rPr>
      </w:pPr>
      <w:r>
        <w:rPr>
          <w:szCs w:val="24"/>
        </w:rPr>
        <w:t xml:space="preserve">                                                        </w:t>
      </w:r>
    </w:p>
    <w:p w:rsidR="005B1DBA" w:rsidRPr="005B1DBA" w:rsidRDefault="005B1DBA" w:rsidP="005B1DBA">
      <w:pPr>
        <w:spacing w:line="240" w:lineRule="auto"/>
        <w:jc w:val="center"/>
        <w:rPr>
          <w:rFonts w:eastAsia="Times New Roman"/>
          <w:szCs w:val="28"/>
          <w:lang w:eastAsia="ru-RU"/>
        </w:rPr>
      </w:pPr>
      <w:r w:rsidRPr="005B1DBA">
        <w:rPr>
          <w:rFonts w:eastAsia="Times New Roman"/>
          <w:szCs w:val="28"/>
          <w:lang w:eastAsia="ru-RU"/>
        </w:rPr>
        <w:t>государственное автономное учреждение социального обслуживания  Свердловской области</w:t>
      </w:r>
    </w:p>
    <w:p w:rsidR="005B1DBA" w:rsidRPr="005B1DBA" w:rsidRDefault="005B1DBA" w:rsidP="005B1DBA">
      <w:pPr>
        <w:spacing w:line="240" w:lineRule="auto"/>
        <w:jc w:val="center"/>
        <w:rPr>
          <w:rFonts w:eastAsia="Times New Roman"/>
          <w:szCs w:val="28"/>
          <w:lang w:eastAsia="ru-RU"/>
        </w:rPr>
      </w:pPr>
      <w:r w:rsidRPr="005B1DBA">
        <w:rPr>
          <w:rFonts w:eastAsia="Times New Roman"/>
          <w:szCs w:val="28"/>
          <w:lang w:eastAsia="ru-RU"/>
        </w:rPr>
        <w:t>«Новоуральский комплексный центр социального обслуживания населения»</w:t>
      </w:r>
    </w:p>
    <w:p w:rsidR="005B1DBA" w:rsidRPr="005B1DBA" w:rsidRDefault="005B1DBA" w:rsidP="005B1DBA">
      <w:pPr>
        <w:spacing w:line="240" w:lineRule="auto"/>
        <w:jc w:val="center"/>
        <w:rPr>
          <w:rFonts w:eastAsia="Times New Roman"/>
          <w:szCs w:val="28"/>
          <w:lang w:eastAsia="ru-RU"/>
        </w:rPr>
      </w:pPr>
      <w:r w:rsidRPr="005B1DBA">
        <w:rPr>
          <w:rFonts w:eastAsia="Times New Roman"/>
          <w:szCs w:val="28"/>
          <w:lang w:eastAsia="ru-RU"/>
        </w:rPr>
        <w:t>(ГАУ «Новоуральский КЦСОН»)</w:t>
      </w:r>
    </w:p>
    <w:p w:rsidR="005B1DBA" w:rsidRPr="005B1DBA" w:rsidRDefault="005B1DBA" w:rsidP="005B1DBA">
      <w:pPr>
        <w:spacing w:line="240" w:lineRule="auto"/>
        <w:jc w:val="left"/>
        <w:rPr>
          <w:rFonts w:eastAsia="Times New Roman"/>
          <w:sz w:val="28"/>
          <w:szCs w:val="28"/>
          <w:lang w:eastAsia="ru-RU"/>
        </w:rPr>
      </w:pPr>
    </w:p>
    <w:p w:rsidR="005B1DBA" w:rsidRPr="005B1DBA" w:rsidRDefault="005B1DBA" w:rsidP="005B1DBA">
      <w:pPr>
        <w:spacing w:line="240" w:lineRule="auto"/>
        <w:jc w:val="left"/>
        <w:rPr>
          <w:rFonts w:eastAsia="Times New Roman"/>
          <w:szCs w:val="24"/>
          <w:lang w:eastAsia="ru-RU"/>
        </w:rPr>
      </w:pPr>
    </w:p>
    <w:p w:rsidR="005B1DBA" w:rsidRPr="005B1DBA" w:rsidRDefault="005B1DBA" w:rsidP="005B1DBA">
      <w:pPr>
        <w:spacing w:line="240" w:lineRule="auto"/>
        <w:jc w:val="left"/>
        <w:rPr>
          <w:rFonts w:eastAsia="Times New Roman"/>
          <w:szCs w:val="24"/>
          <w:lang w:eastAsia="ru-RU"/>
        </w:rPr>
      </w:pPr>
    </w:p>
    <w:p w:rsidR="005B1DBA" w:rsidRPr="005B1DBA" w:rsidRDefault="005B1DBA" w:rsidP="005B1DBA">
      <w:pPr>
        <w:spacing w:line="240" w:lineRule="auto"/>
        <w:jc w:val="center"/>
        <w:rPr>
          <w:rFonts w:eastAsia="Times New Roman"/>
          <w:b/>
          <w:sz w:val="28"/>
          <w:szCs w:val="52"/>
          <w:lang w:eastAsia="ru-RU"/>
        </w:rPr>
      </w:pPr>
      <w:r w:rsidRPr="005B1DBA">
        <w:rPr>
          <w:rFonts w:eastAsia="Times New Roman"/>
          <w:b/>
          <w:sz w:val="28"/>
          <w:szCs w:val="52"/>
          <w:lang w:eastAsia="ru-RU"/>
        </w:rPr>
        <w:t>ЖУРНАЛ  03 – 22</w:t>
      </w:r>
    </w:p>
    <w:p w:rsidR="005B1DBA" w:rsidRPr="005B1DBA" w:rsidRDefault="005B1DBA" w:rsidP="005B1DBA">
      <w:pPr>
        <w:spacing w:line="240" w:lineRule="auto"/>
        <w:jc w:val="center"/>
        <w:rPr>
          <w:rFonts w:eastAsia="Times New Roman"/>
          <w:b/>
          <w:sz w:val="52"/>
          <w:szCs w:val="52"/>
          <w:lang w:eastAsia="ru-RU"/>
        </w:rPr>
      </w:pPr>
    </w:p>
    <w:p w:rsidR="005B1DBA" w:rsidRPr="005B1DBA" w:rsidRDefault="005B1DBA" w:rsidP="005B1DBA">
      <w:pPr>
        <w:spacing w:line="276" w:lineRule="auto"/>
        <w:jc w:val="center"/>
        <w:rPr>
          <w:rFonts w:eastAsia="Times New Roman"/>
          <w:sz w:val="22"/>
          <w:szCs w:val="44"/>
          <w:lang w:eastAsia="ru-RU"/>
        </w:rPr>
      </w:pPr>
      <w:r w:rsidRPr="005B1DBA">
        <w:rPr>
          <w:rFonts w:eastAsia="Times New Roman"/>
          <w:sz w:val="22"/>
          <w:szCs w:val="44"/>
          <w:lang w:eastAsia="ru-RU"/>
        </w:rPr>
        <w:t xml:space="preserve">РЕГИСТРАЦИИ ЗАЯВЛЕНИЙ О ПРЕДОСТАВЛЕНИИ СОЦИАЛЬНЫХ УСЛУГ </w:t>
      </w:r>
    </w:p>
    <w:p w:rsidR="005B1DBA" w:rsidRPr="005B1DBA" w:rsidRDefault="005B1DBA" w:rsidP="005B1DBA">
      <w:pPr>
        <w:spacing w:line="276" w:lineRule="auto"/>
        <w:jc w:val="center"/>
        <w:rPr>
          <w:rFonts w:eastAsia="Times New Roman"/>
          <w:sz w:val="16"/>
          <w:szCs w:val="44"/>
          <w:lang w:eastAsia="ru-RU"/>
        </w:rPr>
      </w:pPr>
    </w:p>
    <w:p w:rsidR="005B1DBA" w:rsidRPr="005B1DBA" w:rsidRDefault="005B1DBA" w:rsidP="005B1DBA">
      <w:pPr>
        <w:jc w:val="center"/>
        <w:rPr>
          <w:rFonts w:eastAsia="Times New Roman"/>
          <w:szCs w:val="44"/>
          <w:lang w:eastAsia="ru-RU"/>
        </w:rPr>
      </w:pPr>
      <w:r w:rsidRPr="005B1DBA">
        <w:rPr>
          <w:rFonts w:eastAsia="Times New Roman"/>
          <w:szCs w:val="44"/>
          <w:lang w:eastAsia="ru-RU"/>
        </w:rPr>
        <w:t xml:space="preserve">(предоставление во временное пользование технических средств реабилитации гражданам, в том числе инвалидам (детям-инвалидам), нуждающимся в технических средствах реабилитации, учета выдачи и возврата технических средств реабилитации </w:t>
      </w:r>
    </w:p>
    <w:p w:rsidR="005B1DBA" w:rsidRPr="005B1DBA" w:rsidRDefault="005B1DBA" w:rsidP="005B1DBA">
      <w:pPr>
        <w:jc w:val="center"/>
        <w:rPr>
          <w:rFonts w:eastAsia="Times New Roman"/>
          <w:szCs w:val="44"/>
          <w:lang w:eastAsia="ru-RU"/>
        </w:rPr>
      </w:pPr>
      <w:r w:rsidRPr="005B1DBA">
        <w:rPr>
          <w:rFonts w:eastAsia="Times New Roman"/>
          <w:szCs w:val="44"/>
          <w:lang w:eastAsia="ru-RU"/>
        </w:rPr>
        <w:t>в социальном пункте проката технических средств реабилитации)</w:t>
      </w:r>
    </w:p>
    <w:p w:rsidR="005B1DBA" w:rsidRPr="005B1DBA" w:rsidRDefault="005B1DBA" w:rsidP="005B1DBA">
      <w:pPr>
        <w:spacing w:line="240" w:lineRule="auto"/>
        <w:jc w:val="center"/>
        <w:rPr>
          <w:rFonts w:eastAsia="Times New Roman"/>
          <w:b/>
          <w:sz w:val="44"/>
          <w:szCs w:val="44"/>
          <w:lang w:eastAsia="ru-RU"/>
        </w:rPr>
      </w:pPr>
    </w:p>
    <w:p w:rsidR="005B1DBA" w:rsidRPr="005B1DBA" w:rsidRDefault="005B1DBA" w:rsidP="005B1DBA">
      <w:pPr>
        <w:spacing w:line="240" w:lineRule="auto"/>
        <w:jc w:val="right"/>
        <w:rPr>
          <w:rFonts w:eastAsia="Times New Roman"/>
          <w:sz w:val="22"/>
          <w:szCs w:val="24"/>
          <w:lang w:eastAsia="ru-RU"/>
        </w:rPr>
      </w:pPr>
      <w:r w:rsidRPr="005B1DBA">
        <w:rPr>
          <w:rFonts w:eastAsia="Times New Roman"/>
          <w:szCs w:val="24"/>
          <w:lang w:eastAsia="ru-RU"/>
        </w:rPr>
        <w:t xml:space="preserve">    </w:t>
      </w:r>
      <w:r w:rsidRPr="005B1DBA">
        <w:rPr>
          <w:rFonts w:eastAsia="Times New Roman"/>
          <w:szCs w:val="24"/>
          <w:lang w:eastAsia="ru-RU"/>
        </w:rPr>
        <w:tab/>
      </w:r>
      <w:r w:rsidRPr="005B1DBA">
        <w:rPr>
          <w:rFonts w:eastAsia="Times New Roman"/>
          <w:szCs w:val="24"/>
          <w:lang w:eastAsia="ru-RU"/>
        </w:rPr>
        <w:tab/>
      </w:r>
      <w:r w:rsidRPr="005B1DBA">
        <w:rPr>
          <w:rFonts w:eastAsia="Times New Roman"/>
          <w:szCs w:val="24"/>
          <w:lang w:eastAsia="ru-RU"/>
        </w:rPr>
        <w:tab/>
      </w:r>
      <w:r w:rsidRPr="005B1DBA">
        <w:rPr>
          <w:rFonts w:eastAsia="Times New Roman"/>
          <w:szCs w:val="24"/>
          <w:lang w:eastAsia="ru-RU"/>
        </w:rPr>
        <w:tab/>
      </w:r>
      <w:r w:rsidRPr="005B1DBA">
        <w:rPr>
          <w:rFonts w:eastAsia="Times New Roman"/>
          <w:szCs w:val="24"/>
          <w:lang w:eastAsia="ru-RU"/>
        </w:rPr>
        <w:tab/>
      </w:r>
      <w:r w:rsidRPr="005B1DBA">
        <w:rPr>
          <w:rFonts w:eastAsia="Times New Roman"/>
          <w:szCs w:val="24"/>
          <w:lang w:eastAsia="ru-RU"/>
        </w:rPr>
        <w:tab/>
      </w:r>
      <w:r w:rsidRPr="005B1DBA">
        <w:rPr>
          <w:rFonts w:eastAsia="Times New Roman"/>
          <w:szCs w:val="24"/>
          <w:lang w:eastAsia="ru-RU"/>
        </w:rPr>
        <w:tab/>
        <w:t xml:space="preserve">  </w:t>
      </w:r>
      <w:r w:rsidRPr="005B1DBA">
        <w:rPr>
          <w:rFonts w:eastAsia="Times New Roman"/>
          <w:sz w:val="22"/>
          <w:szCs w:val="24"/>
          <w:lang w:eastAsia="ru-RU"/>
        </w:rPr>
        <w:t>Начат _____________ 201__ г.</w:t>
      </w:r>
    </w:p>
    <w:p w:rsidR="005B1DBA" w:rsidRPr="005B1DBA" w:rsidRDefault="005B1DBA" w:rsidP="005B1DBA">
      <w:pPr>
        <w:spacing w:line="240" w:lineRule="auto"/>
        <w:jc w:val="right"/>
        <w:rPr>
          <w:rFonts w:eastAsia="Times New Roman"/>
          <w:sz w:val="22"/>
          <w:szCs w:val="24"/>
          <w:lang w:eastAsia="ru-RU"/>
        </w:rPr>
      </w:pPr>
      <w:r w:rsidRPr="005B1DBA">
        <w:rPr>
          <w:rFonts w:eastAsia="Times New Roman"/>
          <w:sz w:val="22"/>
          <w:szCs w:val="24"/>
          <w:lang w:eastAsia="ru-RU"/>
        </w:rPr>
        <w:t xml:space="preserve">                                                                                              Окончание______________ 201__ г.</w:t>
      </w:r>
    </w:p>
    <w:p w:rsidR="005B1DBA" w:rsidRPr="005B1DBA" w:rsidRDefault="005B1DBA" w:rsidP="005B1DBA">
      <w:pPr>
        <w:spacing w:line="240" w:lineRule="auto"/>
        <w:jc w:val="right"/>
        <w:rPr>
          <w:rFonts w:eastAsia="Times New Roman"/>
          <w:sz w:val="22"/>
          <w:szCs w:val="24"/>
          <w:lang w:eastAsia="ru-RU"/>
        </w:rPr>
      </w:pPr>
    </w:p>
    <w:p w:rsidR="005B1DBA" w:rsidRPr="005B1DBA" w:rsidRDefault="005B1DBA" w:rsidP="005B1DBA">
      <w:pPr>
        <w:spacing w:line="240" w:lineRule="auto"/>
        <w:jc w:val="right"/>
        <w:rPr>
          <w:rFonts w:eastAsia="Times New Roman"/>
          <w:sz w:val="22"/>
          <w:szCs w:val="24"/>
          <w:lang w:eastAsia="ru-RU"/>
        </w:rPr>
      </w:pPr>
      <w:r w:rsidRPr="005B1DBA">
        <w:rPr>
          <w:rFonts w:eastAsia="Times New Roman"/>
          <w:sz w:val="22"/>
          <w:szCs w:val="24"/>
          <w:lang w:eastAsia="ru-RU"/>
        </w:rPr>
        <w:tab/>
      </w:r>
      <w:r w:rsidRPr="005B1DBA">
        <w:rPr>
          <w:rFonts w:eastAsia="Times New Roman"/>
          <w:sz w:val="22"/>
          <w:szCs w:val="24"/>
          <w:lang w:eastAsia="ru-RU"/>
        </w:rPr>
        <w:tab/>
      </w:r>
      <w:r w:rsidRPr="005B1DBA">
        <w:rPr>
          <w:rFonts w:eastAsia="Times New Roman"/>
          <w:sz w:val="22"/>
          <w:szCs w:val="24"/>
          <w:lang w:eastAsia="ru-RU"/>
        </w:rPr>
        <w:tab/>
      </w:r>
      <w:r w:rsidRPr="005B1DBA">
        <w:rPr>
          <w:rFonts w:eastAsia="Times New Roman"/>
          <w:sz w:val="22"/>
          <w:szCs w:val="24"/>
          <w:lang w:eastAsia="ru-RU"/>
        </w:rPr>
        <w:tab/>
      </w:r>
      <w:r w:rsidRPr="005B1DBA">
        <w:rPr>
          <w:rFonts w:eastAsia="Times New Roman"/>
          <w:sz w:val="22"/>
          <w:szCs w:val="24"/>
          <w:lang w:eastAsia="ru-RU"/>
        </w:rPr>
        <w:tab/>
      </w:r>
      <w:r w:rsidRPr="005B1DBA">
        <w:rPr>
          <w:rFonts w:eastAsia="Times New Roman"/>
          <w:sz w:val="22"/>
          <w:szCs w:val="24"/>
          <w:lang w:eastAsia="ru-RU"/>
        </w:rPr>
        <w:tab/>
        <w:t xml:space="preserve">       Хранить 5 лет</w:t>
      </w:r>
    </w:p>
    <w:p w:rsidR="005B1DBA" w:rsidRDefault="005B1DBA" w:rsidP="005B1DBA">
      <w:pPr>
        <w:spacing w:line="240" w:lineRule="auto"/>
        <w:jc w:val="right"/>
        <w:rPr>
          <w:rFonts w:eastAsia="Times New Roman"/>
          <w:sz w:val="22"/>
          <w:szCs w:val="24"/>
          <w:lang w:eastAsia="ru-RU"/>
        </w:rPr>
      </w:pPr>
      <w:r w:rsidRPr="005B1DBA">
        <w:rPr>
          <w:rFonts w:eastAsia="Times New Roman"/>
          <w:sz w:val="22"/>
          <w:szCs w:val="24"/>
          <w:lang w:eastAsia="ru-RU"/>
        </w:rPr>
        <w:t>ст. 258е ПТУАД</w:t>
      </w:r>
    </w:p>
    <w:p w:rsidR="005B1DBA" w:rsidRDefault="005B1DBA" w:rsidP="005B1DBA">
      <w:pPr>
        <w:spacing w:line="240" w:lineRule="auto"/>
        <w:jc w:val="right"/>
        <w:rPr>
          <w:rFonts w:eastAsia="Times New Roman"/>
          <w:sz w:val="22"/>
          <w:szCs w:val="24"/>
          <w:lang w:eastAsia="ru-RU"/>
        </w:rPr>
      </w:pPr>
    </w:p>
    <w:p w:rsidR="005B1DBA" w:rsidRPr="005B1DBA" w:rsidRDefault="005B1DBA" w:rsidP="005B1DBA">
      <w:pPr>
        <w:spacing w:line="240" w:lineRule="auto"/>
        <w:jc w:val="right"/>
        <w:rPr>
          <w:rFonts w:eastAsia="Times New Roman"/>
          <w:sz w:val="22"/>
          <w:szCs w:val="24"/>
          <w:lang w:eastAsia="ru-RU"/>
        </w:rPr>
      </w:pPr>
    </w:p>
    <w:tbl>
      <w:tblPr>
        <w:tblStyle w:val="52"/>
        <w:tblW w:w="11358" w:type="dxa"/>
        <w:tblInd w:w="-743" w:type="dxa"/>
        <w:tblLayout w:type="fixed"/>
        <w:tblLook w:val="04A0" w:firstRow="1" w:lastRow="0" w:firstColumn="1" w:lastColumn="0" w:noHBand="0" w:noVBand="1"/>
      </w:tblPr>
      <w:tblGrid>
        <w:gridCol w:w="709"/>
        <w:gridCol w:w="993"/>
        <w:gridCol w:w="1134"/>
        <w:gridCol w:w="2977"/>
        <w:gridCol w:w="2382"/>
        <w:gridCol w:w="2012"/>
        <w:gridCol w:w="1151"/>
      </w:tblGrid>
      <w:tr w:rsidR="005B1DBA" w:rsidRPr="005B1DBA" w:rsidTr="0071143F">
        <w:tc>
          <w:tcPr>
            <w:tcW w:w="709" w:type="dxa"/>
          </w:tcPr>
          <w:p w:rsidR="005B1DBA" w:rsidRPr="005B1DBA" w:rsidRDefault="005B1DBA" w:rsidP="0071143F">
            <w:pPr>
              <w:spacing w:line="240" w:lineRule="auto"/>
              <w:jc w:val="center"/>
              <w:rPr>
                <w:rFonts w:ascii="Times New Roman" w:eastAsia="Times New Roman" w:hAnsi="Times New Roman"/>
                <w:sz w:val="20"/>
                <w:szCs w:val="24"/>
                <w:lang w:eastAsia="ru-RU"/>
              </w:rPr>
            </w:pPr>
          </w:p>
          <w:p w:rsidR="005B1DBA" w:rsidRPr="005B1DBA" w:rsidRDefault="005B1DBA" w:rsidP="0071143F">
            <w:pPr>
              <w:spacing w:line="240" w:lineRule="auto"/>
              <w:jc w:val="center"/>
              <w:rPr>
                <w:rFonts w:ascii="Times New Roman" w:eastAsia="Times New Roman" w:hAnsi="Times New Roman"/>
                <w:sz w:val="20"/>
                <w:szCs w:val="24"/>
                <w:lang w:eastAsia="ru-RU"/>
              </w:rPr>
            </w:pPr>
          </w:p>
          <w:p w:rsidR="005B1DBA" w:rsidRPr="005B1DBA" w:rsidRDefault="005B1DBA" w:rsidP="0071143F">
            <w:pPr>
              <w:spacing w:line="240" w:lineRule="auto"/>
              <w:jc w:val="center"/>
              <w:rPr>
                <w:rFonts w:ascii="Times New Roman" w:eastAsia="Times New Roman" w:hAnsi="Times New Roman"/>
                <w:sz w:val="20"/>
                <w:szCs w:val="24"/>
                <w:lang w:eastAsia="ru-RU"/>
              </w:rPr>
            </w:pPr>
            <w:r w:rsidRPr="005B1DBA">
              <w:rPr>
                <w:rFonts w:ascii="Times New Roman" w:eastAsia="Times New Roman" w:hAnsi="Times New Roman"/>
                <w:sz w:val="20"/>
                <w:szCs w:val="24"/>
                <w:lang w:eastAsia="ru-RU"/>
              </w:rPr>
              <w:t>№ п/п</w:t>
            </w:r>
          </w:p>
        </w:tc>
        <w:tc>
          <w:tcPr>
            <w:tcW w:w="993" w:type="dxa"/>
          </w:tcPr>
          <w:p w:rsidR="005B1DBA" w:rsidRPr="005B1DBA" w:rsidRDefault="005B1DBA" w:rsidP="0071143F">
            <w:pPr>
              <w:spacing w:line="240" w:lineRule="auto"/>
              <w:ind w:left="-108"/>
              <w:jc w:val="center"/>
              <w:rPr>
                <w:rFonts w:ascii="Times New Roman" w:eastAsia="Times New Roman" w:hAnsi="Times New Roman"/>
                <w:sz w:val="20"/>
                <w:szCs w:val="24"/>
                <w:lang w:eastAsia="ru-RU"/>
              </w:rPr>
            </w:pPr>
          </w:p>
          <w:p w:rsidR="005B1DBA" w:rsidRPr="005B1DBA" w:rsidRDefault="005B1DBA" w:rsidP="0071143F">
            <w:pPr>
              <w:spacing w:line="240" w:lineRule="auto"/>
              <w:ind w:left="-108"/>
              <w:jc w:val="center"/>
              <w:rPr>
                <w:rFonts w:ascii="Times New Roman" w:eastAsia="Times New Roman" w:hAnsi="Times New Roman"/>
                <w:sz w:val="20"/>
                <w:szCs w:val="24"/>
                <w:lang w:eastAsia="ru-RU"/>
              </w:rPr>
            </w:pPr>
          </w:p>
          <w:p w:rsidR="005B1DBA" w:rsidRPr="005B1DBA" w:rsidRDefault="005B1DBA" w:rsidP="0071143F">
            <w:pPr>
              <w:spacing w:line="240" w:lineRule="auto"/>
              <w:ind w:left="-108"/>
              <w:jc w:val="center"/>
              <w:rPr>
                <w:rFonts w:ascii="Times New Roman" w:eastAsia="Times New Roman" w:hAnsi="Times New Roman"/>
                <w:sz w:val="20"/>
                <w:szCs w:val="24"/>
                <w:lang w:eastAsia="ru-RU"/>
              </w:rPr>
            </w:pPr>
            <w:r w:rsidRPr="005B1DBA">
              <w:rPr>
                <w:rFonts w:ascii="Times New Roman" w:eastAsia="Times New Roman" w:hAnsi="Times New Roman"/>
                <w:sz w:val="20"/>
                <w:szCs w:val="24"/>
                <w:lang w:eastAsia="ru-RU"/>
              </w:rPr>
              <w:t>ИПРА</w:t>
            </w:r>
          </w:p>
        </w:tc>
        <w:tc>
          <w:tcPr>
            <w:tcW w:w="1134" w:type="dxa"/>
          </w:tcPr>
          <w:p w:rsidR="005B1DBA" w:rsidRPr="005B1DBA" w:rsidRDefault="005B1DBA" w:rsidP="0071143F">
            <w:pPr>
              <w:spacing w:line="240" w:lineRule="auto"/>
              <w:ind w:left="-108"/>
              <w:jc w:val="center"/>
              <w:rPr>
                <w:rFonts w:ascii="Times New Roman" w:eastAsia="Times New Roman" w:hAnsi="Times New Roman"/>
                <w:sz w:val="18"/>
                <w:szCs w:val="24"/>
                <w:lang w:eastAsia="ru-RU"/>
              </w:rPr>
            </w:pPr>
            <w:r w:rsidRPr="005B1DBA">
              <w:rPr>
                <w:rFonts w:ascii="Times New Roman" w:eastAsia="Times New Roman" w:hAnsi="Times New Roman"/>
                <w:sz w:val="18"/>
                <w:szCs w:val="24"/>
                <w:lang w:eastAsia="ru-RU"/>
              </w:rPr>
              <w:t>Дата заявления</w:t>
            </w:r>
          </w:p>
          <w:p w:rsidR="005B1DBA" w:rsidRPr="005B1DBA" w:rsidRDefault="005B1DBA" w:rsidP="0071143F">
            <w:pPr>
              <w:spacing w:line="240" w:lineRule="auto"/>
              <w:ind w:left="-108"/>
              <w:jc w:val="center"/>
              <w:rPr>
                <w:rFonts w:ascii="Times New Roman" w:eastAsia="Times New Roman" w:hAnsi="Times New Roman"/>
                <w:sz w:val="18"/>
                <w:szCs w:val="24"/>
                <w:lang w:eastAsia="ru-RU"/>
              </w:rPr>
            </w:pPr>
          </w:p>
          <w:p w:rsidR="005B1DBA" w:rsidRPr="005B1DBA" w:rsidRDefault="005B1DBA" w:rsidP="0071143F">
            <w:pPr>
              <w:spacing w:line="240" w:lineRule="auto"/>
              <w:ind w:left="-108"/>
              <w:jc w:val="center"/>
              <w:rPr>
                <w:rFonts w:ascii="Times New Roman" w:eastAsia="Times New Roman" w:hAnsi="Times New Roman"/>
                <w:sz w:val="20"/>
                <w:szCs w:val="24"/>
                <w:lang w:eastAsia="ru-RU"/>
              </w:rPr>
            </w:pPr>
            <w:r w:rsidRPr="005B1DBA">
              <w:rPr>
                <w:rFonts w:ascii="Times New Roman" w:eastAsia="Times New Roman" w:hAnsi="Times New Roman"/>
                <w:sz w:val="18"/>
                <w:szCs w:val="24"/>
                <w:lang w:eastAsia="ru-RU"/>
              </w:rPr>
              <w:t>№ договора ИС СОН</w:t>
            </w:r>
          </w:p>
        </w:tc>
        <w:tc>
          <w:tcPr>
            <w:tcW w:w="2977" w:type="dxa"/>
          </w:tcPr>
          <w:p w:rsidR="005B1DBA" w:rsidRPr="005B1DBA" w:rsidRDefault="005B1DBA" w:rsidP="0071143F">
            <w:pPr>
              <w:spacing w:line="240" w:lineRule="auto"/>
              <w:jc w:val="center"/>
              <w:rPr>
                <w:rFonts w:ascii="Times New Roman" w:eastAsia="Times New Roman" w:hAnsi="Times New Roman"/>
                <w:sz w:val="20"/>
                <w:szCs w:val="24"/>
                <w:lang w:eastAsia="ru-RU"/>
              </w:rPr>
            </w:pPr>
            <w:r w:rsidRPr="005B1DBA">
              <w:rPr>
                <w:rFonts w:ascii="Times New Roman" w:eastAsia="Times New Roman" w:hAnsi="Times New Roman"/>
                <w:sz w:val="20"/>
                <w:szCs w:val="24"/>
                <w:lang w:eastAsia="ru-RU"/>
              </w:rPr>
              <w:t xml:space="preserve">ФИО гражданина, нуждающегося в техническом средстве реабилитации, </w:t>
            </w:r>
          </w:p>
          <w:p w:rsidR="005B1DBA" w:rsidRPr="005B1DBA" w:rsidRDefault="005B1DBA" w:rsidP="0071143F">
            <w:pPr>
              <w:spacing w:line="240" w:lineRule="auto"/>
              <w:jc w:val="center"/>
              <w:rPr>
                <w:rFonts w:ascii="Times New Roman" w:eastAsia="Times New Roman" w:hAnsi="Times New Roman"/>
                <w:sz w:val="20"/>
                <w:szCs w:val="24"/>
                <w:lang w:eastAsia="ru-RU"/>
              </w:rPr>
            </w:pPr>
            <w:r w:rsidRPr="005B1DBA">
              <w:rPr>
                <w:rFonts w:ascii="Times New Roman" w:eastAsia="Times New Roman" w:hAnsi="Times New Roman"/>
                <w:sz w:val="20"/>
                <w:szCs w:val="24"/>
                <w:lang w:eastAsia="ru-RU"/>
              </w:rPr>
              <w:t>дата рождения</w:t>
            </w:r>
          </w:p>
        </w:tc>
        <w:tc>
          <w:tcPr>
            <w:tcW w:w="2382" w:type="dxa"/>
          </w:tcPr>
          <w:p w:rsidR="005B1DBA" w:rsidRPr="005B1DBA" w:rsidRDefault="005B1DBA" w:rsidP="0071143F">
            <w:pPr>
              <w:spacing w:line="240" w:lineRule="auto"/>
              <w:jc w:val="center"/>
              <w:rPr>
                <w:rFonts w:ascii="Times New Roman" w:eastAsia="Times New Roman" w:hAnsi="Times New Roman"/>
                <w:sz w:val="20"/>
                <w:szCs w:val="24"/>
                <w:lang w:eastAsia="ru-RU"/>
              </w:rPr>
            </w:pPr>
            <w:r w:rsidRPr="005B1DBA">
              <w:rPr>
                <w:rFonts w:ascii="Times New Roman" w:eastAsia="Times New Roman" w:hAnsi="Times New Roman"/>
                <w:sz w:val="20"/>
                <w:szCs w:val="24"/>
                <w:lang w:eastAsia="ru-RU"/>
              </w:rPr>
              <w:t>Адрес регистрации по месту жительства, адрес фактического проживания гражданина</w:t>
            </w:r>
          </w:p>
        </w:tc>
        <w:tc>
          <w:tcPr>
            <w:tcW w:w="2012" w:type="dxa"/>
          </w:tcPr>
          <w:p w:rsidR="005B1DBA" w:rsidRPr="005B1DBA" w:rsidRDefault="005B1DBA" w:rsidP="0071143F">
            <w:pPr>
              <w:spacing w:line="240" w:lineRule="auto"/>
              <w:jc w:val="center"/>
              <w:rPr>
                <w:rFonts w:ascii="Times New Roman" w:eastAsia="Times New Roman" w:hAnsi="Times New Roman"/>
                <w:sz w:val="20"/>
                <w:szCs w:val="24"/>
                <w:lang w:eastAsia="ru-RU"/>
              </w:rPr>
            </w:pPr>
            <w:r w:rsidRPr="005B1DBA">
              <w:rPr>
                <w:rFonts w:ascii="Times New Roman" w:eastAsia="Times New Roman" w:hAnsi="Times New Roman"/>
                <w:sz w:val="20"/>
                <w:szCs w:val="24"/>
                <w:lang w:eastAsia="ru-RU"/>
              </w:rPr>
              <w:t>Категория гражданина, нуждающегося в техническом средстве реабилитации</w:t>
            </w:r>
          </w:p>
        </w:tc>
        <w:tc>
          <w:tcPr>
            <w:tcW w:w="1151" w:type="dxa"/>
          </w:tcPr>
          <w:p w:rsidR="005B1DBA" w:rsidRPr="005B1DBA" w:rsidRDefault="005B1DBA" w:rsidP="0071143F">
            <w:pPr>
              <w:spacing w:line="240" w:lineRule="auto"/>
              <w:jc w:val="center"/>
              <w:rPr>
                <w:rFonts w:ascii="Times New Roman" w:eastAsia="Times New Roman" w:hAnsi="Times New Roman"/>
                <w:sz w:val="20"/>
                <w:szCs w:val="24"/>
                <w:lang w:eastAsia="ru-RU"/>
              </w:rPr>
            </w:pPr>
            <w:r w:rsidRPr="005B1DBA">
              <w:rPr>
                <w:rFonts w:ascii="Times New Roman" w:eastAsia="Times New Roman" w:hAnsi="Times New Roman"/>
                <w:sz w:val="20"/>
                <w:szCs w:val="24"/>
                <w:lang w:eastAsia="ru-RU"/>
              </w:rPr>
              <w:t>ИППСУ</w:t>
            </w:r>
          </w:p>
        </w:tc>
      </w:tr>
      <w:tr w:rsidR="005B1DBA" w:rsidRPr="005B1DBA" w:rsidTr="0071143F">
        <w:tc>
          <w:tcPr>
            <w:tcW w:w="709" w:type="dxa"/>
          </w:tcPr>
          <w:p w:rsidR="005B1DBA" w:rsidRPr="005B1DBA" w:rsidRDefault="005B1DBA" w:rsidP="0071143F">
            <w:pPr>
              <w:spacing w:line="240" w:lineRule="auto"/>
              <w:jc w:val="center"/>
              <w:rPr>
                <w:rFonts w:ascii="Times New Roman" w:eastAsia="Times New Roman" w:hAnsi="Times New Roman"/>
                <w:sz w:val="20"/>
                <w:szCs w:val="24"/>
                <w:lang w:eastAsia="ru-RU"/>
              </w:rPr>
            </w:pPr>
            <w:r w:rsidRPr="005B1DBA">
              <w:rPr>
                <w:rFonts w:ascii="Times New Roman" w:eastAsia="Times New Roman" w:hAnsi="Times New Roman"/>
                <w:sz w:val="20"/>
                <w:szCs w:val="24"/>
                <w:lang w:eastAsia="ru-RU"/>
              </w:rPr>
              <w:t>1</w:t>
            </w:r>
          </w:p>
        </w:tc>
        <w:tc>
          <w:tcPr>
            <w:tcW w:w="993" w:type="dxa"/>
          </w:tcPr>
          <w:p w:rsidR="005B1DBA" w:rsidRPr="005B1DBA" w:rsidRDefault="005B1DBA" w:rsidP="0071143F">
            <w:pPr>
              <w:spacing w:line="240" w:lineRule="auto"/>
              <w:jc w:val="center"/>
              <w:rPr>
                <w:rFonts w:ascii="Times New Roman" w:eastAsia="Times New Roman" w:hAnsi="Times New Roman"/>
                <w:sz w:val="20"/>
                <w:szCs w:val="24"/>
                <w:lang w:eastAsia="ru-RU"/>
              </w:rPr>
            </w:pPr>
            <w:r w:rsidRPr="005B1DBA">
              <w:rPr>
                <w:rFonts w:ascii="Times New Roman" w:eastAsia="Times New Roman" w:hAnsi="Times New Roman"/>
                <w:sz w:val="20"/>
                <w:szCs w:val="24"/>
                <w:lang w:eastAsia="ru-RU"/>
              </w:rPr>
              <w:t>2</w:t>
            </w:r>
          </w:p>
        </w:tc>
        <w:tc>
          <w:tcPr>
            <w:tcW w:w="1134" w:type="dxa"/>
          </w:tcPr>
          <w:p w:rsidR="005B1DBA" w:rsidRPr="005B1DBA" w:rsidRDefault="005B1DBA" w:rsidP="0071143F">
            <w:pPr>
              <w:spacing w:line="240" w:lineRule="auto"/>
              <w:jc w:val="center"/>
              <w:rPr>
                <w:rFonts w:ascii="Times New Roman" w:eastAsia="Times New Roman" w:hAnsi="Times New Roman"/>
                <w:sz w:val="20"/>
                <w:szCs w:val="24"/>
                <w:lang w:eastAsia="ru-RU"/>
              </w:rPr>
            </w:pPr>
            <w:r w:rsidRPr="005B1DBA">
              <w:rPr>
                <w:rFonts w:ascii="Times New Roman" w:eastAsia="Times New Roman" w:hAnsi="Times New Roman"/>
                <w:sz w:val="20"/>
                <w:szCs w:val="24"/>
                <w:lang w:eastAsia="ru-RU"/>
              </w:rPr>
              <w:t>3</w:t>
            </w:r>
          </w:p>
        </w:tc>
        <w:tc>
          <w:tcPr>
            <w:tcW w:w="2977" w:type="dxa"/>
          </w:tcPr>
          <w:p w:rsidR="005B1DBA" w:rsidRPr="005B1DBA" w:rsidRDefault="005B1DBA" w:rsidP="0071143F">
            <w:pPr>
              <w:spacing w:line="240" w:lineRule="auto"/>
              <w:jc w:val="center"/>
              <w:rPr>
                <w:rFonts w:ascii="Times New Roman" w:eastAsia="Times New Roman" w:hAnsi="Times New Roman"/>
                <w:sz w:val="20"/>
                <w:szCs w:val="24"/>
                <w:lang w:eastAsia="ru-RU"/>
              </w:rPr>
            </w:pPr>
            <w:r w:rsidRPr="005B1DBA">
              <w:rPr>
                <w:rFonts w:ascii="Times New Roman" w:eastAsia="Times New Roman" w:hAnsi="Times New Roman"/>
                <w:sz w:val="20"/>
                <w:szCs w:val="24"/>
                <w:lang w:eastAsia="ru-RU"/>
              </w:rPr>
              <w:t>4</w:t>
            </w:r>
          </w:p>
        </w:tc>
        <w:tc>
          <w:tcPr>
            <w:tcW w:w="2382" w:type="dxa"/>
          </w:tcPr>
          <w:p w:rsidR="005B1DBA" w:rsidRPr="005B1DBA" w:rsidRDefault="005B1DBA" w:rsidP="0071143F">
            <w:pPr>
              <w:spacing w:line="240" w:lineRule="auto"/>
              <w:jc w:val="center"/>
              <w:rPr>
                <w:rFonts w:ascii="Times New Roman" w:eastAsia="Times New Roman" w:hAnsi="Times New Roman"/>
                <w:sz w:val="20"/>
                <w:szCs w:val="24"/>
                <w:lang w:eastAsia="ru-RU"/>
              </w:rPr>
            </w:pPr>
            <w:r w:rsidRPr="005B1DBA">
              <w:rPr>
                <w:rFonts w:ascii="Times New Roman" w:eastAsia="Times New Roman" w:hAnsi="Times New Roman"/>
                <w:sz w:val="20"/>
                <w:szCs w:val="24"/>
                <w:lang w:eastAsia="ru-RU"/>
              </w:rPr>
              <w:t>5</w:t>
            </w:r>
          </w:p>
        </w:tc>
        <w:tc>
          <w:tcPr>
            <w:tcW w:w="2012" w:type="dxa"/>
          </w:tcPr>
          <w:p w:rsidR="005B1DBA" w:rsidRPr="005B1DBA" w:rsidRDefault="005B1DBA" w:rsidP="0071143F">
            <w:pPr>
              <w:spacing w:line="240" w:lineRule="auto"/>
              <w:jc w:val="center"/>
              <w:rPr>
                <w:rFonts w:ascii="Times New Roman" w:eastAsia="Times New Roman" w:hAnsi="Times New Roman"/>
                <w:sz w:val="20"/>
                <w:szCs w:val="24"/>
                <w:lang w:eastAsia="ru-RU"/>
              </w:rPr>
            </w:pPr>
            <w:r w:rsidRPr="005B1DBA">
              <w:rPr>
                <w:rFonts w:ascii="Times New Roman" w:eastAsia="Times New Roman" w:hAnsi="Times New Roman"/>
                <w:sz w:val="20"/>
                <w:szCs w:val="24"/>
                <w:lang w:eastAsia="ru-RU"/>
              </w:rPr>
              <w:t>6</w:t>
            </w:r>
          </w:p>
        </w:tc>
        <w:tc>
          <w:tcPr>
            <w:tcW w:w="1151" w:type="dxa"/>
          </w:tcPr>
          <w:p w:rsidR="005B1DBA" w:rsidRPr="005B1DBA" w:rsidRDefault="005B1DBA" w:rsidP="0071143F">
            <w:pPr>
              <w:spacing w:line="240" w:lineRule="auto"/>
              <w:jc w:val="center"/>
              <w:rPr>
                <w:rFonts w:ascii="Times New Roman" w:eastAsia="Times New Roman" w:hAnsi="Times New Roman"/>
                <w:sz w:val="20"/>
                <w:szCs w:val="24"/>
                <w:lang w:eastAsia="ru-RU"/>
              </w:rPr>
            </w:pPr>
            <w:r w:rsidRPr="005B1DBA">
              <w:rPr>
                <w:rFonts w:ascii="Times New Roman" w:eastAsia="Times New Roman" w:hAnsi="Times New Roman"/>
                <w:sz w:val="20"/>
                <w:szCs w:val="24"/>
                <w:lang w:eastAsia="ru-RU"/>
              </w:rPr>
              <w:t>7</w:t>
            </w:r>
          </w:p>
        </w:tc>
      </w:tr>
    </w:tbl>
    <w:p w:rsidR="005B1DBA" w:rsidRPr="005B1DBA" w:rsidRDefault="005B1DBA" w:rsidP="005B1DBA">
      <w:pPr>
        <w:spacing w:line="240" w:lineRule="auto"/>
        <w:jc w:val="center"/>
        <w:rPr>
          <w:rFonts w:eastAsia="Times New Roman"/>
          <w:sz w:val="22"/>
          <w:szCs w:val="24"/>
          <w:lang w:eastAsia="ru-RU"/>
        </w:rPr>
      </w:pPr>
    </w:p>
    <w:p w:rsidR="005B1DBA" w:rsidRPr="005B1DBA" w:rsidRDefault="005B1DBA" w:rsidP="005B1DBA">
      <w:pPr>
        <w:spacing w:line="240" w:lineRule="auto"/>
        <w:jc w:val="center"/>
        <w:rPr>
          <w:rFonts w:eastAsia="Times New Roman"/>
          <w:sz w:val="22"/>
          <w:szCs w:val="24"/>
          <w:lang w:eastAsia="ru-RU"/>
        </w:rPr>
      </w:pPr>
    </w:p>
    <w:tbl>
      <w:tblPr>
        <w:tblStyle w:val="52"/>
        <w:tblW w:w="11341" w:type="dxa"/>
        <w:tblInd w:w="-743" w:type="dxa"/>
        <w:tblLook w:val="04A0" w:firstRow="1" w:lastRow="0" w:firstColumn="1" w:lastColumn="0" w:noHBand="0" w:noVBand="1"/>
      </w:tblPr>
      <w:tblGrid>
        <w:gridCol w:w="2694"/>
        <w:gridCol w:w="2552"/>
        <w:gridCol w:w="2551"/>
        <w:gridCol w:w="3544"/>
      </w:tblGrid>
      <w:tr w:rsidR="005B1DBA" w:rsidRPr="005B1DBA" w:rsidTr="005B1DBA">
        <w:tc>
          <w:tcPr>
            <w:tcW w:w="2694" w:type="dxa"/>
          </w:tcPr>
          <w:p w:rsidR="005B1DBA" w:rsidRPr="005B1DBA" w:rsidRDefault="005B1DBA" w:rsidP="005B1DBA">
            <w:pPr>
              <w:spacing w:line="240" w:lineRule="auto"/>
              <w:jc w:val="center"/>
              <w:rPr>
                <w:rFonts w:ascii="Times New Roman" w:eastAsia="Times New Roman" w:hAnsi="Times New Roman"/>
                <w:sz w:val="20"/>
                <w:szCs w:val="24"/>
                <w:lang w:eastAsia="ru-RU"/>
              </w:rPr>
            </w:pPr>
          </w:p>
          <w:p w:rsidR="005B1DBA" w:rsidRPr="005B1DBA" w:rsidRDefault="005B1DBA" w:rsidP="005B1DBA">
            <w:pPr>
              <w:spacing w:line="240" w:lineRule="auto"/>
              <w:jc w:val="center"/>
              <w:rPr>
                <w:rFonts w:ascii="Times New Roman" w:eastAsia="Times New Roman" w:hAnsi="Times New Roman"/>
                <w:sz w:val="20"/>
                <w:szCs w:val="24"/>
                <w:lang w:eastAsia="ru-RU"/>
              </w:rPr>
            </w:pPr>
            <w:r w:rsidRPr="005B1DBA">
              <w:rPr>
                <w:rFonts w:ascii="Times New Roman" w:eastAsia="Times New Roman" w:hAnsi="Times New Roman"/>
                <w:sz w:val="20"/>
                <w:szCs w:val="24"/>
                <w:lang w:eastAsia="ru-RU"/>
              </w:rPr>
              <w:t>Наименование технического средства/</w:t>
            </w:r>
          </w:p>
          <w:p w:rsidR="005B1DBA" w:rsidRPr="005B1DBA" w:rsidRDefault="005B1DBA" w:rsidP="005B1DBA">
            <w:pPr>
              <w:spacing w:line="240" w:lineRule="auto"/>
              <w:jc w:val="center"/>
              <w:rPr>
                <w:rFonts w:ascii="Times New Roman" w:eastAsia="Times New Roman" w:hAnsi="Times New Roman"/>
                <w:sz w:val="20"/>
                <w:szCs w:val="24"/>
                <w:lang w:eastAsia="ru-RU"/>
              </w:rPr>
            </w:pPr>
            <w:r w:rsidRPr="005B1DBA">
              <w:rPr>
                <w:rFonts w:ascii="Times New Roman" w:eastAsia="Times New Roman" w:hAnsi="Times New Roman"/>
                <w:sz w:val="20"/>
                <w:szCs w:val="24"/>
                <w:lang w:eastAsia="ru-RU"/>
              </w:rPr>
              <w:t>инвентарный номер</w:t>
            </w:r>
          </w:p>
          <w:p w:rsidR="005B1DBA" w:rsidRPr="005B1DBA" w:rsidRDefault="005B1DBA" w:rsidP="005B1DBA">
            <w:pPr>
              <w:spacing w:line="240" w:lineRule="auto"/>
              <w:jc w:val="center"/>
              <w:rPr>
                <w:rFonts w:ascii="Times New Roman" w:eastAsia="Times New Roman" w:hAnsi="Times New Roman"/>
                <w:sz w:val="20"/>
                <w:szCs w:val="24"/>
                <w:lang w:eastAsia="ru-RU"/>
              </w:rPr>
            </w:pPr>
          </w:p>
        </w:tc>
        <w:tc>
          <w:tcPr>
            <w:tcW w:w="2552" w:type="dxa"/>
          </w:tcPr>
          <w:p w:rsidR="005B1DBA" w:rsidRPr="005B1DBA" w:rsidRDefault="005B1DBA" w:rsidP="005B1DBA">
            <w:pPr>
              <w:spacing w:line="240" w:lineRule="auto"/>
              <w:jc w:val="center"/>
              <w:rPr>
                <w:rFonts w:ascii="Times New Roman" w:eastAsia="Times New Roman" w:hAnsi="Times New Roman"/>
                <w:sz w:val="20"/>
                <w:szCs w:val="24"/>
                <w:lang w:eastAsia="ru-RU"/>
              </w:rPr>
            </w:pPr>
            <w:r w:rsidRPr="005B1DBA">
              <w:rPr>
                <w:rFonts w:ascii="Times New Roman" w:eastAsia="Times New Roman" w:hAnsi="Times New Roman"/>
                <w:sz w:val="20"/>
                <w:szCs w:val="24"/>
                <w:lang w:eastAsia="ru-RU"/>
              </w:rPr>
              <w:t>Дата передачи технического средства реабилитации</w:t>
            </w:r>
          </w:p>
        </w:tc>
        <w:tc>
          <w:tcPr>
            <w:tcW w:w="2551" w:type="dxa"/>
          </w:tcPr>
          <w:p w:rsidR="005B1DBA" w:rsidRPr="005B1DBA" w:rsidRDefault="005B1DBA" w:rsidP="005B1DBA">
            <w:pPr>
              <w:spacing w:line="240" w:lineRule="auto"/>
              <w:jc w:val="center"/>
              <w:rPr>
                <w:rFonts w:ascii="Times New Roman" w:eastAsia="Times New Roman" w:hAnsi="Times New Roman"/>
                <w:sz w:val="20"/>
                <w:szCs w:val="24"/>
                <w:lang w:eastAsia="ru-RU"/>
              </w:rPr>
            </w:pPr>
            <w:r w:rsidRPr="005B1DBA">
              <w:rPr>
                <w:rFonts w:ascii="Times New Roman" w:eastAsia="Times New Roman" w:hAnsi="Times New Roman"/>
                <w:sz w:val="20"/>
                <w:szCs w:val="24"/>
                <w:lang w:eastAsia="ru-RU"/>
              </w:rPr>
              <w:t>Установленный срок возврата, фактическая дата возврата</w:t>
            </w:r>
          </w:p>
        </w:tc>
        <w:tc>
          <w:tcPr>
            <w:tcW w:w="3544" w:type="dxa"/>
          </w:tcPr>
          <w:p w:rsidR="005B1DBA" w:rsidRPr="005B1DBA" w:rsidRDefault="005B1DBA" w:rsidP="005B1DBA">
            <w:pPr>
              <w:spacing w:line="240" w:lineRule="auto"/>
              <w:jc w:val="center"/>
              <w:rPr>
                <w:rFonts w:ascii="Times New Roman" w:eastAsia="Times New Roman" w:hAnsi="Times New Roman"/>
                <w:sz w:val="20"/>
                <w:szCs w:val="24"/>
                <w:lang w:eastAsia="ru-RU"/>
              </w:rPr>
            </w:pPr>
            <w:r w:rsidRPr="005B1DBA">
              <w:rPr>
                <w:rFonts w:ascii="Times New Roman" w:eastAsia="Times New Roman" w:hAnsi="Times New Roman"/>
                <w:sz w:val="20"/>
                <w:szCs w:val="24"/>
                <w:lang w:eastAsia="ru-RU"/>
              </w:rPr>
              <w:t>Примечание</w:t>
            </w:r>
          </w:p>
        </w:tc>
      </w:tr>
      <w:tr w:rsidR="005B1DBA" w:rsidRPr="005B1DBA" w:rsidTr="005B1DBA">
        <w:tc>
          <w:tcPr>
            <w:tcW w:w="2694" w:type="dxa"/>
          </w:tcPr>
          <w:p w:rsidR="005B1DBA" w:rsidRPr="005B1DBA" w:rsidRDefault="005B1DBA" w:rsidP="005B1DBA">
            <w:pPr>
              <w:spacing w:line="240" w:lineRule="auto"/>
              <w:jc w:val="center"/>
              <w:rPr>
                <w:rFonts w:ascii="Times New Roman" w:eastAsia="Times New Roman" w:hAnsi="Times New Roman"/>
                <w:sz w:val="20"/>
                <w:szCs w:val="24"/>
                <w:lang w:eastAsia="ru-RU"/>
              </w:rPr>
            </w:pPr>
            <w:r w:rsidRPr="005B1DBA">
              <w:rPr>
                <w:rFonts w:ascii="Times New Roman" w:eastAsia="Times New Roman" w:hAnsi="Times New Roman"/>
                <w:sz w:val="20"/>
                <w:szCs w:val="24"/>
                <w:lang w:eastAsia="ru-RU"/>
              </w:rPr>
              <w:t>8</w:t>
            </w:r>
          </w:p>
        </w:tc>
        <w:tc>
          <w:tcPr>
            <w:tcW w:w="2552" w:type="dxa"/>
          </w:tcPr>
          <w:p w:rsidR="005B1DBA" w:rsidRPr="005B1DBA" w:rsidRDefault="005B1DBA" w:rsidP="005B1DBA">
            <w:pPr>
              <w:spacing w:line="240" w:lineRule="auto"/>
              <w:jc w:val="center"/>
              <w:rPr>
                <w:rFonts w:ascii="Times New Roman" w:eastAsia="Times New Roman" w:hAnsi="Times New Roman"/>
                <w:sz w:val="20"/>
                <w:szCs w:val="24"/>
                <w:lang w:eastAsia="ru-RU"/>
              </w:rPr>
            </w:pPr>
            <w:r w:rsidRPr="005B1DBA">
              <w:rPr>
                <w:rFonts w:ascii="Times New Roman" w:eastAsia="Times New Roman" w:hAnsi="Times New Roman"/>
                <w:sz w:val="20"/>
                <w:szCs w:val="24"/>
                <w:lang w:eastAsia="ru-RU"/>
              </w:rPr>
              <w:t>9</w:t>
            </w:r>
          </w:p>
        </w:tc>
        <w:tc>
          <w:tcPr>
            <w:tcW w:w="2551" w:type="dxa"/>
          </w:tcPr>
          <w:p w:rsidR="005B1DBA" w:rsidRPr="005B1DBA" w:rsidRDefault="005B1DBA" w:rsidP="005B1DBA">
            <w:pPr>
              <w:spacing w:line="240" w:lineRule="auto"/>
              <w:jc w:val="center"/>
              <w:rPr>
                <w:rFonts w:ascii="Times New Roman" w:eastAsia="Times New Roman" w:hAnsi="Times New Roman"/>
                <w:sz w:val="20"/>
                <w:szCs w:val="24"/>
                <w:lang w:eastAsia="ru-RU"/>
              </w:rPr>
            </w:pPr>
            <w:r w:rsidRPr="005B1DBA">
              <w:rPr>
                <w:rFonts w:ascii="Times New Roman" w:eastAsia="Times New Roman" w:hAnsi="Times New Roman"/>
                <w:sz w:val="20"/>
                <w:szCs w:val="24"/>
                <w:lang w:eastAsia="ru-RU"/>
              </w:rPr>
              <w:t>10</w:t>
            </w:r>
          </w:p>
        </w:tc>
        <w:tc>
          <w:tcPr>
            <w:tcW w:w="3544" w:type="dxa"/>
          </w:tcPr>
          <w:p w:rsidR="005B1DBA" w:rsidRPr="005B1DBA" w:rsidRDefault="005B1DBA" w:rsidP="005B1DBA">
            <w:pPr>
              <w:spacing w:line="240" w:lineRule="auto"/>
              <w:jc w:val="center"/>
              <w:rPr>
                <w:rFonts w:ascii="Times New Roman" w:eastAsia="Times New Roman" w:hAnsi="Times New Roman"/>
                <w:sz w:val="20"/>
                <w:szCs w:val="24"/>
                <w:lang w:eastAsia="ru-RU"/>
              </w:rPr>
            </w:pPr>
            <w:r w:rsidRPr="005B1DBA">
              <w:rPr>
                <w:rFonts w:ascii="Times New Roman" w:eastAsia="Times New Roman" w:hAnsi="Times New Roman"/>
                <w:sz w:val="20"/>
                <w:szCs w:val="24"/>
                <w:lang w:eastAsia="ru-RU"/>
              </w:rPr>
              <w:t>11</w:t>
            </w:r>
          </w:p>
        </w:tc>
      </w:tr>
    </w:tbl>
    <w:p w:rsidR="005B1DBA" w:rsidRPr="005B1DBA" w:rsidRDefault="005B1DBA" w:rsidP="005B1DBA">
      <w:pPr>
        <w:spacing w:line="240" w:lineRule="auto"/>
        <w:jc w:val="left"/>
        <w:rPr>
          <w:rFonts w:eastAsia="Times New Roman"/>
          <w:szCs w:val="24"/>
          <w:lang w:eastAsia="ru-RU"/>
        </w:rPr>
      </w:pPr>
    </w:p>
    <w:p w:rsidR="005B1DBA" w:rsidRPr="005B1DBA" w:rsidRDefault="005B1DBA" w:rsidP="005B1DBA">
      <w:pPr>
        <w:spacing w:line="240" w:lineRule="auto"/>
        <w:jc w:val="left"/>
        <w:rPr>
          <w:rFonts w:eastAsia="Times New Roman"/>
          <w:szCs w:val="24"/>
          <w:lang w:eastAsia="ru-RU"/>
        </w:rPr>
      </w:pPr>
    </w:p>
    <w:p w:rsidR="005B1DBA" w:rsidRPr="005B1DBA" w:rsidRDefault="005B1DBA" w:rsidP="005B1DBA">
      <w:pPr>
        <w:spacing w:line="240" w:lineRule="auto"/>
        <w:jc w:val="left"/>
        <w:rPr>
          <w:rFonts w:eastAsia="Times New Roman"/>
          <w:szCs w:val="24"/>
          <w:lang w:eastAsia="ru-RU"/>
        </w:rPr>
      </w:pPr>
    </w:p>
    <w:p w:rsidR="005B1DBA" w:rsidRPr="005B1DBA" w:rsidRDefault="005B1DBA" w:rsidP="005B1DBA">
      <w:pPr>
        <w:spacing w:line="240" w:lineRule="auto"/>
        <w:jc w:val="left"/>
        <w:rPr>
          <w:rFonts w:eastAsia="Times New Roman"/>
          <w:szCs w:val="24"/>
          <w:lang w:eastAsia="ru-RU"/>
        </w:rPr>
      </w:pPr>
    </w:p>
    <w:p w:rsidR="001E2DCC" w:rsidRDefault="00134AF1" w:rsidP="00134AF1">
      <w:pPr>
        <w:pStyle w:val="a3"/>
        <w:tabs>
          <w:tab w:val="clear" w:pos="9355"/>
          <w:tab w:val="right" w:pos="10206"/>
        </w:tabs>
        <w:spacing w:line="276" w:lineRule="auto"/>
        <w:ind w:firstLine="709"/>
        <w:rPr>
          <w:szCs w:val="24"/>
        </w:rPr>
      </w:pPr>
      <w:r>
        <w:rPr>
          <w:szCs w:val="24"/>
        </w:rPr>
        <w:lastRenderedPageBreak/>
        <w:tab/>
        <w:t xml:space="preserve">                                                        </w:t>
      </w:r>
      <w:r w:rsidR="001E2DCC">
        <w:rPr>
          <w:szCs w:val="24"/>
        </w:rPr>
        <w:tab/>
      </w:r>
      <w:r>
        <w:rPr>
          <w:szCs w:val="24"/>
        </w:rPr>
        <w:t xml:space="preserve">     </w:t>
      </w:r>
      <w:r w:rsidR="001E2DCC">
        <w:rPr>
          <w:szCs w:val="24"/>
        </w:rPr>
        <w:t>Приложение 2</w:t>
      </w:r>
      <w:r>
        <w:rPr>
          <w:szCs w:val="24"/>
        </w:rPr>
        <w:t xml:space="preserve">                                         </w:t>
      </w:r>
      <w:r w:rsidR="005B1DBA">
        <w:rPr>
          <w:szCs w:val="24"/>
        </w:rPr>
        <w:t xml:space="preserve">                 </w:t>
      </w:r>
    </w:p>
    <w:p w:rsidR="001E2DCC" w:rsidRDefault="001E2DCC" w:rsidP="001E2DCC">
      <w:pPr>
        <w:spacing w:line="240" w:lineRule="auto"/>
        <w:jc w:val="center"/>
        <w:rPr>
          <w:rFonts w:eastAsia="Times New Roman"/>
          <w:szCs w:val="28"/>
          <w:lang w:eastAsia="ru-RU"/>
        </w:rPr>
      </w:pPr>
    </w:p>
    <w:p w:rsidR="001E2DCC" w:rsidRPr="001E2DCC" w:rsidRDefault="001E2DCC" w:rsidP="001E2DCC">
      <w:pPr>
        <w:spacing w:line="240" w:lineRule="auto"/>
        <w:jc w:val="center"/>
        <w:rPr>
          <w:rFonts w:eastAsia="Times New Roman"/>
          <w:szCs w:val="28"/>
          <w:lang w:eastAsia="ru-RU"/>
        </w:rPr>
      </w:pPr>
      <w:r w:rsidRPr="001E2DCC">
        <w:rPr>
          <w:rFonts w:eastAsia="Times New Roman"/>
          <w:szCs w:val="28"/>
          <w:lang w:eastAsia="ru-RU"/>
        </w:rPr>
        <w:t>государственное автономное учреждение социального обслуживания  Свердловской области</w:t>
      </w:r>
    </w:p>
    <w:p w:rsidR="001E2DCC" w:rsidRPr="001E2DCC" w:rsidRDefault="001E2DCC" w:rsidP="001E2DCC">
      <w:pPr>
        <w:spacing w:line="240" w:lineRule="auto"/>
        <w:jc w:val="center"/>
        <w:rPr>
          <w:rFonts w:eastAsia="Times New Roman"/>
          <w:szCs w:val="28"/>
          <w:lang w:eastAsia="ru-RU"/>
        </w:rPr>
      </w:pPr>
      <w:r w:rsidRPr="001E2DCC">
        <w:rPr>
          <w:rFonts w:eastAsia="Times New Roman"/>
          <w:szCs w:val="28"/>
          <w:lang w:eastAsia="ru-RU"/>
        </w:rPr>
        <w:t>«Новоуральский комплексный центр социального обслуживания населения»</w:t>
      </w:r>
    </w:p>
    <w:p w:rsidR="001E2DCC" w:rsidRPr="001E2DCC" w:rsidRDefault="001E2DCC" w:rsidP="001E2DCC">
      <w:pPr>
        <w:spacing w:line="240" w:lineRule="auto"/>
        <w:jc w:val="center"/>
        <w:rPr>
          <w:rFonts w:eastAsia="Times New Roman"/>
          <w:szCs w:val="28"/>
          <w:lang w:eastAsia="ru-RU"/>
        </w:rPr>
      </w:pPr>
      <w:r w:rsidRPr="001E2DCC">
        <w:rPr>
          <w:rFonts w:eastAsia="Times New Roman"/>
          <w:szCs w:val="28"/>
          <w:lang w:eastAsia="ru-RU"/>
        </w:rPr>
        <w:t>(ГАУ «Новоуральский КЦСОН»)</w:t>
      </w:r>
    </w:p>
    <w:p w:rsidR="001E2DCC" w:rsidRPr="001E2DCC" w:rsidRDefault="001E2DCC" w:rsidP="001E2DCC">
      <w:pPr>
        <w:spacing w:line="240" w:lineRule="auto"/>
        <w:jc w:val="left"/>
        <w:rPr>
          <w:rFonts w:eastAsia="Times New Roman"/>
          <w:sz w:val="28"/>
          <w:szCs w:val="28"/>
          <w:lang w:eastAsia="ru-RU"/>
        </w:rPr>
      </w:pPr>
    </w:p>
    <w:p w:rsidR="001E2DCC" w:rsidRPr="001E2DCC" w:rsidRDefault="001E2DCC" w:rsidP="001E2DCC">
      <w:pPr>
        <w:spacing w:line="240" w:lineRule="auto"/>
        <w:jc w:val="left"/>
        <w:rPr>
          <w:rFonts w:eastAsia="Times New Roman"/>
          <w:szCs w:val="24"/>
          <w:lang w:eastAsia="ru-RU"/>
        </w:rPr>
      </w:pPr>
    </w:p>
    <w:p w:rsidR="001E2DCC" w:rsidRPr="001E2DCC" w:rsidRDefault="001E2DCC" w:rsidP="001E2DCC">
      <w:pPr>
        <w:spacing w:line="240" w:lineRule="auto"/>
        <w:jc w:val="left"/>
        <w:rPr>
          <w:rFonts w:eastAsia="Times New Roman"/>
          <w:szCs w:val="24"/>
          <w:lang w:eastAsia="ru-RU"/>
        </w:rPr>
      </w:pPr>
    </w:p>
    <w:p w:rsidR="001E2DCC" w:rsidRPr="001E2DCC" w:rsidRDefault="001E2DCC" w:rsidP="001E2DCC">
      <w:pPr>
        <w:spacing w:line="240" w:lineRule="auto"/>
        <w:jc w:val="left"/>
        <w:rPr>
          <w:rFonts w:eastAsia="Times New Roman"/>
          <w:szCs w:val="24"/>
          <w:lang w:eastAsia="ru-RU"/>
        </w:rPr>
      </w:pPr>
    </w:p>
    <w:p w:rsidR="001E2DCC" w:rsidRDefault="001E2DCC" w:rsidP="001E2DCC">
      <w:pPr>
        <w:spacing w:line="240" w:lineRule="auto"/>
        <w:jc w:val="center"/>
        <w:rPr>
          <w:rFonts w:eastAsia="Times New Roman"/>
          <w:b/>
          <w:sz w:val="36"/>
          <w:szCs w:val="52"/>
          <w:lang w:eastAsia="ru-RU"/>
        </w:rPr>
      </w:pPr>
      <w:r w:rsidRPr="001E2DCC">
        <w:rPr>
          <w:rFonts w:eastAsia="Times New Roman"/>
          <w:b/>
          <w:sz w:val="28"/>
          <w:szCs w:val="52"/>
          <w:lang w:eastAsia="ru-RU"/>
        </w:rPr>
        <w:t>ЖУРНАЛ</w:t>
      </w:r>
      <w:r w:rsidRPr="001E2DCC">
        <w:rPr>
          <w:rFonts w:eastAsia="Times New Roman"/>
          <w:b/>
          <w:sz w:val="36"/>
          <w:szCs w:val="52"/>
          <w:lang w:eastAsia="ru-RU"/>
        </w:rPr>
        <w:t xml:space="preserve">  </w:t>
      </w:r>
    </w:p>
    <w:p w:rsidR="001E2DCC" w:rsidRPr="001E2DCC" w:rsidRDefault="001E2DCC" w:rsidP="001E2DCC">
      <w:pPr>
        <w:spacing w:line="240" w:lineRule="auto"/>
        <w:jc w:val="center"/>
        <w:rPr>
          <w:rFonts w:eastAsia="Times New Roman"/>
          <w:b/>
          <w:sz w:val="22"/>
          <w:szCs w:val="52"/>
          <w:lang w:eastAsia="ru-RU"/>
        </w:rPr>
      </w:pPr>
    </w:p>
    <w:p w:rsidR="001E2DCC" w:rsidRPr="001E2DCC" w:rsidRDefault="001E2DCC" w:rsidP="001E2DCC">
      <w:pPr>
        <w:spacing w:line="276" w:lineRule="auto"/>
        <w:jc w:val="center"/>
        <w:rPr>
          <w:rFonts w:eastAsia="Times New Roman"/>
          <w:sz w:val="28"/>
          <w:szCs w:val="44"/>
          <w:lang w:eastAsia="ru-RU"/>
        </w:rPr>
      </w:pPr>
      <w:r w:rsidRPr="001E2DCC">
        <w:rPr>
          <w:rFonts w:eastAsia="Times New Roman"/>
          <w:sz w:val="28"/>
          <w:szCs w:val="44"/>
          <w:lang w:eastAsia="ru-RU"/>
        </w:rPr>
        <w:t>проведения санитарной обработки технических средств</w:t>
      </w:r>
    </w:p>
    <w:p w:rsidR="001E2DCC" w:rsidRPr="001E2DCC" w:rsidRDefault="001E2DCC" w:rsidP="001E2DCC">
      <w:pPr>
        <w:spacing w:line="240" w:lineRule="auto"/>
        <w:jc w:val="center"/>
        <w:rPr>
          <w:rFonts w:eastAsia="Times New Roman"/>
          <w:b/>
          <w:sz w:val="44"/>
          <w:szCs w:val="44"/>
          <w:lang w:eastAsia="ru-RU"/>
        </w:rPr>
      </w:pPr>
    </w:p>
    <w:p w:rsidR="001E2DCC" w:rsidRPr="001E2DCC" w:rsidRDefault="001E2DCC" w:rsidP="001E2DCC">
      <w:pPr>
        <w:spacing w:line="240" w:lineRule="auto"/>
        <w:jc w:val="center"/>
        <w:rPr>
          <w:rFonts w:eastAsia="Times New Roman"/>
          <w:b/>
          <w:sz w:val="44"/>
          <w:szCs w:val="44"/>
          <w:lang w:eastAsia="ru-RU"/>
        </w:rPr>
      </w:pPr>
    </w:p>
    <w:p w:rsidR="001E2DCC" w:rsidRPr="001E2DCC" w:rsidRDefault="001E2DCC" w:rsidP="001E2DCC">
      <w:pPr>
        <w:spacing w:line="240" w:lineRule="auto"/>
        <w:jc w:val="right"/>
        <w:rPr>
          <w:rFonts w:eastAsia="Times New Roman"/>
          <w:sz w:val="22"/>
          <w:szCs w:val="24"/>
          <w:lang w:eastAsia="ru-RU"/>
        </w:rPr>
      </w:pPr>
      <w:r w:rsidRPr="001E2DCC">
        <w:rPr>
          <w:rFonts w:eastAsia="Times New Roman"/>
          <w:szCs w:val="24"/>
          <w:lang w:eastAsia="ru-RU"/>
        </w:rPr>
        <w:t xml:space="preserve">    </w:t>
      </w:r>
      <w:r w:rsidRPr="001E2DCC">
        <w:rPr>
          <w:rFonts w:eastAsia="Times New Roman"/>
          <w:szCs w:val="24"/>
          <w:lang w:eastAsia="ru-RU"/>
        </w:rPr>
        <w:tab/>
      </w:r>
      <w:r w:rsidRPr="001E2DCC">
        <w:rPr>
          <w:rFonts w:eastAsia="Times New Roman"/>
          <w:szCs w:val="24"/>
          <w:lang w:eastAsia="ru-RU"/>
        </w:rPr>
        <w:tab/>
      </w:r>
      <w:r w:rsidRPr="001E2DCC">
        <w:rPr>
          <w:rFonts w:eastAsia="Times New Roman"/>
          <w:szCs w:val="24"/>
          <w:lang w:eastAsia="ru-RU"/>
        </w:rPr>
        <w:tab/>
      </w:r>
      <w:r w:rsidRPr="001E2DCC">
        <w:rPr>
          <w:rFonts w:eastAsia="Times New Roman"/>
          <w:szCs w:val="24"/>
          <w:lang w:eastAsia="ru-RU"/>
        </w:rPr>
        <w:tab/>
      </w:r>
      <w:r w:rsidRPr="001E2DCC">
        <w:rPr>
          <w:rFonts w:eastAsia="Times New Roman"/>
          <w:szCs w:val="24"/>
          <w:lang w:eastAsia="ru-RU"/>
        </w:rPr>
        <w:tab/>
      </w:r>
      <w:r w:rsidRPr="001E2DCC">
        <w:rPr>
          <w:rFonts w:eastAsia="Times New Roman"/>
          <w:szCs w:val="24"/>
          <w:lang w:eastAsia="ru-RU"/>
        </w:rPr>
        <w:tab/>
      </w:r>
      <w:r w:rsidRPr="001E2DCC">
        <w:rPr>
          <w:rFonts w:eastAsia="Times New Roman"/>
          <w:sz w:val="22"/>
          <w:szCs w:val="24"/>
          <w:lang w:eastAsia="ru-RU"/>
        </w:rPr>
        <w:t xml:space="preserve">  Начат _____________ 201__ г.</w:t>
      </w:r>
    </w:p>
    <w:p w:rsidR="001E2DCC" w:rsidRPr="001E2DCC" w:rsidRDefault="001E2DCC" w:rsidP="001E2DCC">
      <w:pPr>
        <w:spacing w:line="240" w:lineRule="auto"/>
        <w:jc w:val="right"/>
        <w:rPr>
          <w:rFonts w:eastAsia="Times New Roman"/>
          <w:sz w:val="22"/>
          <w:szCs w:val="24"/>
          <w:lang w:eastAsia="ru-RU"/>
        </w:rPr>
      </w:pPr>
      <w:r w:rsidRPr="001E2DCC">
        <w:rPr>
          <w:rFonts w:eastAsia="Times New Roman"/>
          <w:sz w:val="22"/>
          <w:szCs w:val="24"/>
          <w:lang w:eastAsia="ru-RU"/>
        </w:rPr>
        <w:t xml:space="preserve">                                                                                    Окончание____________201__ г.</w:t>
      </w:r>
    </w:p>
    <w:p w:rsidR="001E2DCC" w:rsidRPr="001E2DCC" w:rsidRDefault="001E2DCC" w:rsidP="001E2DCC">
      <w:pPr>
        <w:spacing w:line="240" w:lineRule="auto"/>
        <w:jc w:val="right"/>
        <w:rPr>
          <w:rFonts w:eastAsia="Times New Roman"/>
          <w:szCs w:val="24"/>
          <w:lang w:eastAsia="ru-RU"/>
        </w:rPr>
      </w:pPr>
    </w:p>
    <w:p w:rsidR="001E2DCC" w:rsidRPr="001E2DCC" w:rsidRDefault="001E2DCC" w:rsidP="001E2DCC">
      <w:pPr>
        <w:spacing w:line="240" w:lineRule="auto"/>
        <w:jc w:val="right"/>
        <w:rPr>
          <w:rFonts w:eastAsia="Times New Roman"/>
          <w:szCs w:val="24"/>
          <w:lang w:eastAsia="ru-RU"/>
        </w:rPr>
      </w:pPr>
      <w:r w:rsidRPr="001E2DCC">
        <w:rPr>
          <w:rFonts w:eastAsia="Times New Roman"/>
          <w:szCs w:val="24"/>
          <w:lang w:eastAsia="ru-RU"/>
        </w:rPr>
        <w:tab/>
      </w:r>
      <w:r w:rsidRPr="001E2DCC">
        <w:rPr>
          <w:rFonts w:eastAsia="Times New Roman"/>
          <w:szCs w:val="24"/>
          <w:lang w:eastAsia="ru-RU"/>
        </w:rPr>
        <w:tab/>
      </w:r>
      <w:r w:rsidRPr="001E2DCC">
        <w:rPr>
          <w:rFonts w:eastAsia="Times New Roman"/>
          <w:szCs w:val="24"/>
          <w:lang w:eastAsia="ru-RU"/>
        </w:rPr>
        <w:tab/>
      </w:r>
      <w:r w:rsidRPr="001E2DCC">
        <w:rPr>
          <w:rFonts w:eastAsia="Times New Roman"/>
          <w:szCs w:val="24"/>
          <w:lang w:eastAsia="ru-RU"/>
        </w:rPr>
        <w:tab/>
      </w:r>
      <w:r w:rsidRPr="001E2DCC">
        <w:rPr>
          <w:rFonts w:eastAsia="Times New Roman"/>
          <w:szCs w:val="24"/>
          <w:lang w:eastAsia="ru-RU"/>
        </w:rPr>
        <w:tab/>
        <w:t xml:space="preserve"> </w:t>
      </w:r>
      <w:r w:rsidRPr="001E2DCC">
        <w:rPr>
          <w:rFonts w:eastAsia="Times New Roman"/>
          <w:szCs w:val="24"/>
          <w:lang w:eastAsia="ru-RU"/>
        </w:rPr>
        <w:tab/>
        <w:t xml:space="preserve">       </w:t>
      </w:r>
    </w:p>
    <w:p w:rsidR="001E2DCC" w:rsidRPr="001E2DCC" w:rsidRDefault="001E2DCC" w:rsidP="001E2DCC">
      <w:pPr>
        <w:spacing w:line="240" w:lineRule="auto"/>
        <w:jc w:val="center"/>
        <w:rPr>
          <w:rFonts w:eastAsia="Times New Roman"/>
          <w:szCs w:val="24"/>
          <w:lang w:eastAsia="ru-RU"/>
        </w:rPr>
      </w:pPr>
    </w:p>
    <w:p w:rsidR="001E2DCC" w:rsidRPr="001E2DCC" w:rsidRDefault="001E2DCC" w:rsidP="001E2DCC">
      <w:pPr>
        <w:spacing w:line="240" w:lineRule="auto"/>
        <w:jc w:val="center"/>
        <w:rPr>
          <w:rFonts w:eastAsia="Times New Roman"/>
          <w:szCs w:val="24"/>
          <w:lang w:eastAsia="ru-RU"/>
        </w:rPr>
      </w:pPr>
    </w:p>
    <w:tbl>
      <w:tblPr>
        <w:tblStyle w:val="71"/>
        <w:tblW w:w="0" w:type="auto"/>
        <w:tblInd w:w="250" w:type="dxa"/>
        <w:tblLook w:val="04A0" w:firstRow="1" w:lastRow="0" w:firstColumn="1" w:lastColumn="0" w:noHBand="0" w:noVBand="1"/>
      </w:tblPr>
      <w:tblGrid>
        <w:gridCol w:w="993"/>
        <w:gridCol w:w="4678"/>
        <w:gridCol w:w="1906"/>
        <w:gridCol w:w="1779"/>
      </w:tblGrid>
      <w:tr w:rsidR="001E2DCC" w:rsidRPr="001E2DCC" w:rsidTr="001E2DCC">
        <w:tc>
          <w:tcPr>
            <w:tcW w:w="993" w:type="dxa"/>
          </w:tcPr>
          <w:p w:rsidR="001E2DCC" w:rsidRPr="001E2DCC" w:rsidRDefault="001E2DCC" w:rsidP="001E2DCC">
            <w:pPr>
              <w:spacing w:line="240" w:lineRule="auto"/>
              <w:jc w:val="center"/>
              <w:rPr>
                <w:rFonts w:ascii="Times New Roman" w:eastAsia="Times New Roman" w:hAnsi="Times New Roman"/>
                <w:szCs w:val="24"/>
                <w:lang w:eastAsia="ru-RU"/>
              </w:rPr>
            </w:pPr>
            <w:r w:rsidRPr="001E2DCC">
              <w:rPr>
                <w:rFonts w:ascii="Times New Roman" w:eastAsia="Times New Roman" w:hAnsi="Times New Roman"/>
                <w:szCs w:val="24"/>
                <w:lang w:eastAsia="ru-RU"/>
              </w:rPr>
              <w:t xml:space="preserve">№ </w:t>
            </w:r>
          </w:p>
          <w:p w:rsidR="001E2DCC" w:rsidRPr="001E2DCC" w:rsidRDefault="001E2DCC" w:rsidP="001E2DCC">
            <w:pPr>
              <w:spacing w:line="240" w:lineRule="auto"/>
              <w:jc w:val="center"/>
              <w:rPr>
                <w:rFonts w:ascii="Times New Roman" w:eastAsia="Times New Roman" w:hAnsi="Times New Roman"/>
                <w:szCs w:val="24"/>
                <w:lang w:eastAsia="ru-RU"/>
              </w:rPr>
            </w:pPr>
            <w:r w:rsidRPr="001E2DCC">
              <w:rPr>
                <w:rFonts w:ascii="Times New Roman" w:eastAsia="Times New Roman" w:hAnsi="Times New Roman"/>
                <w:szCs w:val="24"/>
                <w:lang w:eastAsia="ru-RU"/>
              </w:rPr>
              <w:t>п/п</w:t>
            </w:r>
          </w:p>
        </w:tc>
        <w:tc>
          <w:tcPr>
            <w:tcW w:w="4678" w:type="dxa"/>
          </w:tcPr>
          <w:p w:rsidR="001E2DCC" w:rsidRPr="001E2DCC" w:rsidRDefault="001E2DCC" w:rsidP="001E2DCC">
            <w:pPr>
              <w:spacing w:line="240" w:lineRule="auto"/>
              <w:jc w:val="center"/>
              <w:rPr>
                <w:rFonts w:ascii="Times New Roman" w:eastAsia="Times New Roman" w:hAnsi="Times New Roman"/>
                <w:szCs w:val="24"/>
                <w:lang w:eastAsia="ru-RU"/>
              </w:rPr>
            </w:pPr>
            <w:r w:rsidRPr="001E2DCC">
              <w:rPr>
                <w:rFonts w:ascii="Times New Roman" w:eastAsia="Times New Roman" w:hAnsi="Times New Roman"/>
                <w:szCs w:val="24"/>
                <w:lang w:eastAsia="ru-RU"/>
              </w:rPr>
              <w:t>Наименование технического средства/</w:t>
            </w:r>
          </w:p>
          <w:p w:rsidR="001E2DCC" w:rsidRPr="001E2DCC" w:rsidRDefault="001E2DCC" w:rsidP="001E2DCC">
            <w:pPr>
              <w:spacing w:line="240" w:lineRule="auto"/>
              <w:jc w:val="center"/>
              <w:rPr>
                <w:rFonts w:ascii="Times New Roman" w:eastAsia="Times New Roman" w:hAnsi="Times New Roman"/>
                <w:szCs w:val="24"/>
                <w:lang w:eastAsia="ru-RU"/>
              </w:rPr>
            </w:pPr>
            <w:r w:rsidRPr="001E2DCC">
              <w:rPr>
                <w:rFonts w:ascii="Times New Roman" w:eastAsia="Times New Roman" w:hAnsi="Times New Roman"/>
                <w:szCs w:val="24"/>
                <w:lang w:eastAsia="ru-RU"/>
              </w:rPr>
              <w:t>инвентарный номер</w:t>
            </w:r>
          </w:p>
        </w:tc>
        <w:tc>
          <w:tcPr>
            <w:tcW w:w="1906" w:type="dxa"/>
          </w:tcPr>
          <w:p w:rsidR="001E2DCC" w:rsidRPr="001E2DCC" w:rsidRDefault="001E2DCC" w:rsidP="001E2DCC">
            <w:pPr>
              <w:spacing w:line="240" w:lineRule="auto"/>
              <w:jc w:val="center"/>
              <w:rPr>
                <w:rFonts w:ascii="Times New Roman" w:eastAsia="Times New Roman" w:hAnsi="Times New Roman"/>
                <w:szCs w:val="24"/>
                <w:lang w:eastAsia="ru-RU"/>
              </w:rPr>
            </w:pPr>
            <w:r w:rsidRPr="001E2DCC">
              <w:rPr>
                <w:rFonts w:ascii="Times New Roman" w:eastAsia="Times New Roman" w:hAnsi="Times New Roman"/>
                <w:szCs w:val="24"/>
                <w:lang w:eastAsia="ru-RU"/>
              </w:rPr>
              <w:t>Дата возврата</w:t>
            </w:r>
          </w:p>
          <w:p w:rsidR="001E2DCC" w:rsidRPr="001E2DCC" w:rsidRDefault="001E2DCC" w:rsidP="001E2DCC">
            <w:pPr>
              <w:spacing w:line="240" w:lineRule="auto"/>
              <w:jc w:val="center"/>
              <w:rPr>
                <w:rFonts w:ascii="Times New Roman" w:eastAsia="Times New Roman" w:hAnsi="Times New Roman"/>
                <w:szCs w:val="24"/>
                <w:lang w:eastAsia="ru-RU"/>
              </w:rPr>
            </w:pPr>
            <w:r w:rsidRPr="001E2DCC">
              <w:rPr>
                <w:rFonts w:ascii="Times New Roman" w:eastAsia="Times New Roman" w:hAnsi="Times New Roman"/>
                <w:szCs w:val="24"/>
                <w:lang w:eastAsia="ru-RU"/>
              </w:rPr>
              <w:t>технического средства</w:t>
            </w:r>
          </w:p>
        </w:tc>
        <w:tc>
          <w:tcPr>
            <w:tcW w:w="1779" w:type="dxa"/>
          </w:tcPr>
          <w:p w:rsidR="001E2DCC" w:rsidRPr="001E2DCC" w:rsidRDefault="001E2DCC" w:rsidP="001E2DCC">
            <w:pPr>
              <w:spacing w:line="240" w:lineRule="auto"/>
              <w:jc w:val="center"/>
              <w:rPr>
                <w:rFonts w:ascii="Times New Roman" w:eastAsia="Times New Roman" w:hAnsi="Times New Roman"/>
                <w:szCs w:val="24"/>
                <w:lang w:eastAsia="ru-RU"/>
              </w:rPr>
            </w:pPr>
            <w:r w:rsidRPr="001E2DCC">
              <w:rPr>
                <w:rFonts w:ascii="Times New Roman" w:eastAsia="Times New Roman" w:hAnsi="Times New Roman"/>
                <w:szCs w:val="24"/>
                <w:lang w:eastAsia="ru-RU"/>
              </w:rPr>
              <w:t>Дата обработки</w:t>
            </w:r>
          </w:p>
        </w:tc>
      </w:tr>
      <w:tr w:rsidR="001E2DCC" w:rsidRPr="001E2DCC" w:rsidTr="001E2DCC">
        <w:tc>
          <w:tcPr>
            <w:tcW w:w="993" w:type="dxa"/>
          </w:tcPr>
          <w:p w:rsidR="001E2DCC" w:rsidRPr="001E2DCC" w:rsidRDefault="001E2DCC" w:rsidP="001E2DCC">
            <w:pPr>
              <w:spacing w:line="240" w:lineRule="auto"/>
              <w:jc w:val="center"/>
              <w:rPr>
                <w:rFonts w:ascii="Times New Roman" w:eastAsia="Times New Roman" w:hAnsi="Times New Roman"/>
                <w:szCs w:val="24"/>
                <w:lang w:eastAsia="ru-RU"/>
              </w:rPr>
            </w:pPr>
            <w:r w:rsidRPr="001E2DCC">
              <w:rPr>
                <w:rFonts w:ascii="Times New Roman" w:eastAsia="Times New Roman" w:hAnsi="Times New Roman"/>
                <w:szCs w:val="24"/>
                <w:lang w:eastAsia="ru-RU"/>
              </w:rPr>
              <w:t>1</w:t>
            </w:r>
          </w:p>
        </w:tc>
        <w:tc>
          <w:tcPr>
            <w:tcW w:w="4678" w:type="dxa"/>
          </w:tcPr>
          <w:p w:rsidR="001E2DCC" w:rsidRPr="001E2DCC" w:rsidRDefault="001E2DCC" w:rsidP="001E2DCC">
            <w:pPr>
              <w:spacing w:line="240" w:lineRule="auto"/>
              <w:jc w:val="center"/>
              <w:rPr>
                <w:rFonts w:ascii="Times New Roman" w:eastAsia="Times New Roman" w:hAnsi="Times New Roman"/>
                <w:szCs w:val="24"/>
                <w:lang w:eastAsia="ru-RU"/>
              </w:rPr>
            </w:pPr>
            <w:r w:rsidRPr="001E2DCC">
              <w:rPr>
                <w:rFonts w:ascii="Times New Roman" w:eastAsia="Times New Roman" w:hAnsi="Times New Roman"/>
                <w:szCs w:val="24"/>
                <w:lang w:eastAsia="ru-RU"/>
              </w:rPr>
              <w:t>2</w:t>
            </w:r>
          </w:p>
        </w:tc>
        <w:tc>
          <w:tcPr>
            <w:tcW w:w="1906" w:type="dxa"/>
          </w:tcPr>
          <w:p w:rsidR="001E2DCC" w:rsidRPr="001E2DCC" w:rsidRDefault="001E2DCC" w:rsidP="001E2DCC">
            <w:pPr>
              <w:spacing w:line="240" w:lineRule="auto"/>
              <w:jc w:val="center"/>
              <w:rPr>
                <w:rFonts w:ascii="Times New Roman" w:eastAsia="Times New Roman" w:hAnsi="Times New Roman"/>
                <w:szCs w:val="24"/>
                <w:lang w:eastAsia="ru-RU"/>
              </w:rPr>
            </w:pPr>
            <w:r w:rsidRPr="001E2DCC">
              <w:rPr>
                <w:rFonts w:ascii="Times New Roman" w:eastAsia="Times New Roman" w:hAnsi="Times New Roman"/>
                <w:szCs w:val="24"/>
                <w:lang w:eastAsia="ru-RU"/>
              </w:rPr>
              <w:t>3</w:t>
            </w:r>
          </w:p>
        </w:tc>
        <w:tc>
          <w:tcPr>
            <w:tcW w:w="1779" w:type="dxa"/>
          </w:tcPr>
          <w:p w:rsidR="001E2DCC" w:rsidRPr="001E2DCC" w:rsidRDefault="001E2DCC" w:rsidP="001E2DCC">
            <w:pPr>
              <w:spacing w:line="240" w:lineRule="auto"/>
              <w:jc w:val="center"/>
              <w:rPr>
                <w:rFonts w:ascii="Times New Roman" w:eastAsia="Times New Roman" w:hAnsi="Times New Roman"/>
                <w:szCs w:val="24"/>
                <w:lang w:eastAsia="ru-RU"/>
              </w:rPr>
            </w:pPr>
            <w:r w:rsidRPr="001E2DCC">
              <w:rPr>
                <w:rFonts w:ascii="Times New Roman" w:eastAsia="Times New Roman" w:hAnsi="Times New Roman"/>
                <w:szCs w:val="24"/>
                <w:lang w:eastAsia="ru-RU"/>
              </w:rPr>
              <w:t>4</w:t>
            </w:r>
          </w:p>
        </w:tc>
      </w:tr>
    </w:tbl>
    <w:p w:rsidR="001E2DCC" w:rsidRPr="001E2DCC" w:rsidRDefault="001E2DCC" w:rsidP="001E2DCC">
      <w:pPr>
        <w:spacing w:line="240" w:lineRule="auto"/>
        <w:jc w:val="center"/>
        <w:rPr>
          <w:rFonts w:eastAsia="Times New Roman"/>
          <w:szCs w:val="24"/>
          <w:lang w:eastAsia="ru-RU"/>
        </w:rPr>
      </w:pPr>
    </w:p>
    <w:p w:rsidR="001E2DCC" w:rsidRPr="001E2DCC" w:rsidRDefault="001E2DCC" w:rsidP="001E2DCC">
      <w:pPr>
        <w:spacing w:line="240" w:lineRule="auto"/>
        <w:jc w:val="center"/>
        <w:rPr>
          <w:rFonts w:eastAsia="Times New Roman"/>
          <w:szCs w:val="24"/>
          <w:lang w:eastAsia="ru-RU"/>
        </w:rPr>
      </w:pPr>
    </w:p>
    <w:tbl>
      <w:tblPr>
        <w:tblStyle w:val="71"/>
        <w:tblW w:w="0" w:type="auto"/>
        <w:tblInd w:w="250" w:type="dxa"/>
        <w:tblLook w:val="04A0" w:firstRow="1" w:lastRow="0" w:firstColumn="1" w:lastColumn="0" w:noHBand="0" w:noVBand="1"/>
      </w:tblPr>
      <w:tblGrid>
        <w:gridCol w:w="3403"/>
        <w:gridCol w:w="3403"/>
        <w:gridCol w:w="2492"/>
      </w:tblGrid>
      <w:tr w:rsidR="001E2DCC" w:rsidRPr="001E2DCC" w:rsidTr="001E2DCC">
        <w:tc>
          <w:tcPr>
            <w:tcW w:w="3403" w:type="dxa"/>
          </w:tcPr>
          <w:p w:rsidR="001E2DCC" w:rsidRPr="001E2DCC" w:rsidRDefault="001E2DCC" w:rsidP="001E2DCC">
            <w:pPr>
              <w:spacing w:line="240" w:lineRule="auto"/>
              <w:jc w:val="center"/>
              <w:rPr>
                <w:rFonts w:ascii="Times New Roman" w:eastAsia="Times New Roman" w:hAnsi="Times New Roman"/>
                <w:szCs w:val="24"/>
                <w:lang w:eastAsia="ru-RU"/>
              </w:rPr>
            </w:pPr>
            <w:r w:rsidRPr="001E2DCC">
              <w:rPr>
                <w:rFonts w:ascii="Times New Roman" w:eastAsia="Times New Roman" w:hAnsi="Times New Roman"/>
                <w:szCs w:val="24"/>
                <w:lang w:eastAsia="ru-RU"/>
              </w:rPr>
              <w:t>Наименование дезинфицирующего средства/</w:t>
            </w:r>
          </w:p>
          <w:p w:rsidR="001E2DCC" w:rsidRPr="001E2DCC" w:rsidRDefault="001E2DCC" w:rsidP="001E2DCC">
            <w:pPr>
              <w:spacing w:line="240" w:lineRule="auto"/>
              <w:jc w:val="center"/>
              <w:rPr>
                <w:rFonts w:ascii="Times New Roman" w:eastAsia="Times New Roman" w:hAnsi="Times New Roman"/>
                <w:szCs w:val="24"/>
                <w:lang w:eastAsia="ru-RU"/>
              </w:rPr>
            </w:pPr>
            <w:r w:rsidRPr="001E2DCC">
              <w:rPr>
                <w:rFonts w:ascii="Times New Roman" w:eastAsia="Times New Roman" w:hAnsi="Times New Roman"/>
                <w:szCs w:val="24"/>
                <w:lang w:eastAsia="ru-RU"/>
              </w:rPr>
              <w:t>концентрация</w:t>
            </w:r>
          </w:p>
        </w:tc>
        <w:tc>
          <w:tcPr>
            <w:tcW w:w="3403" w:type="dxa"/>
          </w:tcPr>
          <w:p w:rsidR="001E2DCC" w:rsidRPr="001E2DCC" w:rsidRDefault="001E2DCC" w:rsidP="001E2DCC">
            <w:pPr>
              <w:spacing w:line="240" w:lineRule="auto"/>
              <w:jc w:val="center"/>
              <w:rPr>
                <w:rFonts w:ascii="Times New Roman" w:eastAsia="Times New Roman" w:hAnsi="Times New Roman"/>
                <w:szCs w:val="24"/>
                <w:lang w:eastAsia="ru-RU"/>
              </w:rPr>
            </w:pPr>
          </w:p>
          <w:p w:rsidR="001E2DCC" w:rsidRPr="001E2DCC" w:rsidRDefault="001E2DCC" w:rsidP="001E2DCC">
            <w:pPr>
              <w:spacing w:line="240" w:lineRule="auto"/>
              <w:jc w:val="center"/>
              <w:rPr>
                <w:rFonts w:ascii="Times New Roman" w:eastAsia="Times New Roman" w:hAnsi="Times New Roman"/>
                <w:szCs w:val="24"/>
                <w:lang w:eastAsia="ru-RU"/>
              </w:rPr>
            </w:pPr>
            <w:r w:rsidRPr="001E2DCC">
              <w:rPr>
                <w:rFonts w:ascii="Times New Roman" w:eastAsia="Times New Roman" w:hAnsi="Times New Roman"/>
                <w:szCs w:val="24"/>
                <w:lang w:eastAsia="ru-RU"/>
              </w:rPr>
              <w:t>ФИО исполнителя</w:t>
            </w:r>
          </w:p>
        </w:tc>
        <w:tc>
          <w:tcPr>
            <w:tcW w:w="2492" w:type="dxa"/>
          </w:tcPr>
          <w:p w:rsidR="001E2DCC" w:rsidRPr="001E2DCC" w:rsidRDefault="001E2DCC" w:rsidP="001E2DCC">
            <w:pPr>
              <w:spacing w:line="240" w:lineRule="auto"/>
              <w:jc w:val="center"/>
              <w:rPr>
                <w:rFonts w:ascii="Times New Roman" w:eastAsia="Times New Roman" w:hAnsi="Times New Roman"/>
                <w:szCs w:val="24"/>
                <w:lang w:eastAsia="ru-RU"/>
              </w:rPr>
            </w:pPr>
          </w:p>
          <w:p w:rsidR="001E2DCC" w:rsidRPr="001E2DCC" w:rsidRDefault="001E2DCC" w:rsidP="001E2DCC">
            <w:pPr>
              <w:spacing w:line="240" w:lineRule="auto"/>
              <w:jc w:val="center"/>
              <w:rPr>
                <w:rFonts w:ascii="Times New Roman" w:eastAsia="Times New Roman" w:hAnsi="Times New Roman"/>
                <w:szCs w:val="24"/>
                <w:lang w:eastAsia="ru-RU"/>
              </w:rPr>
            </w:pPr>
            <w:r w:rsidRPr="001E2DCC">
              <w:rPr>
                <w:rFonts w:ascii="Times New Roman" w:eastAsia="Times New Roman" w:hAnsi="Times New Roman"/>
                <w:szCs w:val="24"/>
                <w:lang w:eastAsia="ru-RU"/>
              </w:rPr>
              <w:t>Подпись</w:t>
            </w:r>
          </w:p>
          <w:p w:rsidR="001E2DCC" w:rsidRPr="001E2DCC" w:rsidRDefault="001E2DCC" w:rsidP="001E2DCC">
            <w:pPr>
              <w:spacing w:line="240" w:lineRule="auto"/>
              <w:jc w:val="center"/>
              <w:rPr>
                <w:rFonts w:ascii="Times New Roman" w:eastAsia="Times New Roman" w:hAnsi="Times New Roman"/>
                <w:szCs w:val="24"/>
                <w:lang w:eastAsia="ru-RU"/>
              </w:rPr>
            </w:pPr>
          </w:p>
        </w:tc>
      </w:tr>
      <w:tr w:rsidR="001E2DCC" w:rsidRPr="001E2DCC" w:rsidTr="001E2DCC">
        <w:tc>
          <w:tcPr>
            <w:tcW w:w="3403" w:type="dxa"/>
          </w:tcPr>
          <w:p w:rsidR="001E2DCC" w:rsidRPr="001E2DCC" w:rsidRDefault="001E2DCC" w:rsidP="001E2DCC">
            <w:pPr>
              <w:spacing w:line="240" w:lineRule="auto"/>
              <w:jc w:val="center"/>
              <w:rPr>
                <w:rFonts w:ascii="Times New Roman" w:eastAsia="Times New Roman" w:hAnsi="Times New Roman"/>
                <w:szCs w:val="24"/>
                <w:lang w:eastAsia="ru-RU"/>
              </w:rPr>
            </w:pPr>
            <w:r w:rsidRPr="001E2DCC">
              <w:rPr>
                <w:rFonts w:ascii="Times New Roman" w:eastAsia="Times New Roman" w:hAnsi="Times New Roman"/>
                <w:szCs w:val="24"/>
                <w:lang w:eastAsia="ru-RU"/>
              </w:rPr>
              <w:t>5</w:t>
            </w:r>
          </w:p>
        </w:tc>
        <w:tc>
          <w:tcPr>
            <w:tcW w:w="3403" w:type="dxa"/>
          </w:tcPr>
          <w:p w:rsidR="001E2DCC" w:rsidRPr="001E2DCC" w:rsidRDefault="001E2DCC" w:rsidP="001E2DCC">
            <w:pPr>
              <w:spacing w:line="240" w:lineRule="auto"/>
              <w:jc w:val="center"/>
              <w:rPr>
                <w:rFonts w:ascii="Times New Roman" w:eastAsia="Times New Roman" w:hAnsi="Times New Roman"/>
                <w:szCs w:val="24"/>
                <w:lang w:eastAsia="ru-RU"/>
              </w:rPr>
            </w:pPr>
            <w:r w:rsidRPr="001E2DCC">
              <w:rPr>
                <w:rFonts w:ascii="Times New Roman" w:eastAsia="Times New Roman" w:hAnsi="Times New Roman"/>
                <w:szCs w:val="24"/>
                <w:lang w:eastAsia="ru-RU"/>
              </w:rPr>
              <w:t>6</w:t>
            </w:r>
          </w:p>
        </w:tc>
        <w:tc>
          <w:tcPr>
            <w:tcW w:w="2492" w:type="dxa"/>
          </w:tcPr>
          <w:p w:rsidR="001E2DCC" w:rsidRPr="001E2DCC" w:rsidRDefault="001E2DCC" w:rsidP="001E2DCC">
            <w:pPr>
              <w:spacing w:line="240" w:lineRule="auto"/>
              <w:jc w:val="center"/>
              <w:rPr>
                <w:rFonts w:ascii="Times New Roman" w:eastAsia="Times New Roman" w:hAnsi="Times New Roman"/>
                <w:szCs w:val="24"/>
                <w:lang w:eastAsia="ru-RU"/>
              </w:rPr>
            </w:pPr>
            <w:r w:rsidRPr="001E2DCC">
              <w:rPr>
                <w:rFonts w:ascii="Times New Roman" w:eastAsia="Times New Roman" w:hAnsi="Times New Roman"/>
                <w:szCs w:val="24"/>
                <w:lang w:eastAsia="ru-RU"/>
              </w:rPr>
              <w:t>7</w:t>
            </w:r>
          </w:p>
        </w:tc>
      </w:tr>
    </w:tbl>
    <w:p w:rsidR="001E2DCC" w:rsidRPr="001E2DCC" w:rsidRDefault="001E2DCC" w:rsidP="001E2DCC">
      <w:pPr>
        <w:spacing w:line="240" w:lineRule="auto"/>
        <w:jc w:val="left"/>
        <w:rPr>
          <w:rFonts w:eastAsia="Times New Roman"/>
          <w:szCs w:val="24"/>
          <w:lang w:eastAsia="ru-RU"/>
        </w:rPr>
      </w:pPr>
    </w:p>
    <w:p w:rsidR="001E2DCC" w:rsidRPr="001E2DCC" w:rsidRDefault="001E2DCC" w:rsidP="001E2DCC">
      <w:pPr>
        <w:spacing w:line="240" w:lineRule="auto"/>
        <w:jc w:val="left"/>
        <w:rPr>
          <w:rFonts w:eastAsia="Times New Roman"/>
          <w:szCs w:val="24"/>
          <w:lang w:eastAsia="ru-RU"/>
        </w:rPr>
      </w:pPr>
    </w:p>
    <w:p w:rsidR="001E2DCC" w:rsidRPr="001E2DCC" w:rsidRDefault="001E2DCC" w:rsidP="001E2DCC">
      <w:pPr>
        <w:spacing w:line="240" w:lineRule="auto"/>
        <w:jc w:val="left"/>
        <w:rPr>
          <w:rFonts w:eastAsia="Times New Roman"/>
          <w:szCs w:val="24"/>
          <w:lang w:eastAsia="ru-RU"/>
        </w:rPr>
      </w:pPr>
    </w:p>
    <w:p w:rsidR="001E2DCC" w:rsidRPr="001E2DCC" w:rsidRDefault="001E2DCC" w:rsidP="001E2DCC">
      <w:pPr>
        <w:spacing w:line="240" w:lineRule="auto"/>
        <w:jc w:val="left"/>
        <w:rPr>
          <w:rFonts w:eastAsia="Times New Roman"/>
          <w:szCs w:val="24"/>
          <w:lang w:eastAsia="ru-RU"/>
        </w:rPr>
      </w:pPr>
    </w:p>
    <w:p w:rsidR="001E2DCC" w:rsidRDefault="001E2DCC" w:rsidP="00134AF1">
      <w:pPr>
        <w:pStyle w:val="a3"/>
        <w:tabs>
          <w:tab w:val="clear" w:pos="9355"/>
          <w:tab w:val="right" w:pos="10206"/>
        </w:tabs>
        <w:spacing w:line="276" w:lineRule="auto"/>
        <w:ind w:firstLine="709"/>
        <w:rPr>
          <w:szCs w:val="24"/>
        </w:rPr>
      </w:pPr>
    </w:p>
    <w:p w:rsidR="001E3EF5" w:rsidRDefault="001E3EF5" w:rsidP="00134AF1">
      <w:pPr>
        <w:pStyle w:val="a3"/>
        <w:tabs>
          <w:tab w:val="clear" w:pos="9355"/>
          <w:tab w:val="right" w:pos="10206"/>
        </w:tabs>
        <w:spacing w:line="276" w:lineRule="auto"/>
        <w:ind w:firstLine="709"/>
        <w:rPr>
          <w:szCs w:val="24"/>
        </w:rPr>
      </w:pPr>
    </w:p>
    <w:p w:rsidR="001E3EF5" w:rsidRDefault="001E3EF5" w:rsidP="00134AF1">
      <w:pPr>
        <w:pStyle w:val="a3"/>
        <w:tabs>
          <w:tab w:val="clear" w:pos="9355"/>
          <w:tab w:val="right" w:pos="10206"/>
        </w:tabs>
        <w:spacing w:line="276" w:lineRule="auto"/>
        <w:ind w:firstLine="709"/>
        <w:rPr>
          <w:szCs w:val="24"/>
        </w:rPr>
      </w:pPr>
    </w:p>
    <w:p w:rsidR="001E3EF5" w:rsidRDefault="001E3EF5" w:rsidP="00134AF1">
      <w:pPr>
        <w:pStyle w:val="a3"/>
        <w:tabs>
          <w:tab w:val="clear" w:pos="9355"/>
          <w:tab w:val="right" w:pos="10206"/>
        </w:tabs>
        <w:spacing w:line="276" w:lineRule="auto"/>
        <w:ind w:firstLine="709"/>
        <w:rPr>
          <w:szCs w:val="24"/>
        </w:rPr>
      </w:pPr>
    </w:p>
    <w:p w:rsidR="001E3EF5" w:rsidRDefault="001E3EF5" w:rsidP="00134AF1">
      <w:pPr>
        <w:pStyle w:val="a3"/>
        <w:tabs>
          <w:tab w:val="clear" w:pos="9355"/>
          <w:tab w:val="right" w:pos="10206"/>
        </w:tabs>
        <w:spacing w:line="276" w:lineRule="auto"/>
        <w:ind w:firstLine="709"/>
        <w:rPr>
          <w:szCs w:val="24"/>
        </w:rPr>
      </w:pPr>
    </w:p>
    <w:p w:rsidR="001E3EF5" w:rsidRDefault="001E3EF5" w:rsidP="00134AF1">
      <w:pPr>
        <w:pStyle w:val="a3"/>
        <w:tabs>
          <w:tab w:val="clear" w:pos="9355"/>
          <w:tab w:val="right" w:pos="10206"/>
        </w:tabs>
        <w:spacing w:line="276" w:lineRule="auto"/>
        <w:ind w:firstLine="709"/>
        <w:rPr>
          <w:szCs w:val="24"/>
        </w:rPr>
      </w:pPr>
    </w:p>
    <w:p w:rsidR="001E3EF5" w:rsidRDefault="001E3EF5" w:rsidP="00134AF1">
      <w:pPr>
        <w:pStyle w:val="a3"/>
        <w:tabs>
          <w:tab w:val="clear" w:pos="9355"/>
          <w:tab w:val="right" w:pos="10206"/>
        </w:tabs>
        <w:spacing w:line="276" w:lineRule="auto"/>
        <w:ind w:firstLine="709"/>
        <w:rPr>
          <w:szCs w:val="24"/>
        </w:rPr>
      </w:pPr>
    </w:p>
    <w:p w:rsidR="001E2DCC" w:rsidRDefault="001E2DCC" w:rsidP="00134AF1">
      <w:pPr>
        <w:pStyle w:val="a3"/>
        <w:tabs>
          <w:tab w:val="clear" w:pos="9355"/>
          <w:tab w:val="right" w:pos="10206"/>
        </w:tabs>
        <w:spacing w:line="276" w:lineRule="auto"/>
        <w:ind w:firstLine="709"/>
        <w:rPr>
          <w:szCs w:val="24"/>
        </w:rPr>
      </w:pPr>
    </w:p>
    <w:p w:rsidR="00134AF1" w:rsidRDefault="001E2DCC" w:rsidP="00134AF1">
      <w:pPr>
        <w:pStyle w:val="a3"/>
        <w:tabs>
          <w:tab w:val="clear" w:pos="9355"/>
          <w:tab w:val="right" w:pos="10206"/>
        </w:tabs>
        <w:spacing w:line="276" w:lineRule="auto"/>
        <w:ind w:firstLine="709"/>
        <w:rPr>
          <w:szCs w:val="24"/>
        </w:rPr>
      </w:pPr>
      <w:r>
        <w:rPr>
          <w:szCs w:val="24"/>
        </w:rPr>
        <w:lastRenderedPageBreak/>
        <w:tab/>
      </w:r>
      <w:r>
        <w:rPr>
          <w:szCs w:val="24"/>
        </w:rPr>
        <w:tab/>
      </w:r>
      <w:r w:rsidR="005B1DBA">
        <w:rPr>
          <w:szCs w:val="24"/>
        </w:rPr>
        <w:t xml:space="preserve">   Приложение </w:t>
      </w:r>
      <w:r>
        <w:rPr>
          <w:szCs w:val="24"/>
        </w:rPr>
        <w:t>3</w:t>
      </w:r>
    </w:p>
    <w:p w:rsidR="005B1DBA" w:rsidRDefault="005B1DBA" w:rsidP="00134AF1">
      <w:pPr>
        <w:pStyle w:val="a3"/>
        <w:tabs>
          <w:tab w:val="clear" w:pos="9355"/>
          <w:tab w:val="right" w:pos="10206"/>
        </w:tabs>
        <w:spacing w:line="276" w:lineRule="auto"/>
        <w:ind w:firstLine="709"/>
        <w:rPr>
          <w:szCs w:val="24"/>
        </w:rPr>
      </w:pPr>
    </w:p>
    <w:p w:rsidR="005B1DBA" w:rsidRDefault="005B1DBA" w:rsidP="00134AF1">
      <w:pPr>
        <w:pStyle w:val="a3"/>
        <w:tabs>
          <w:tab w:val="clear" w:pos="9355"/>
          <w:tab w:val="right" w:pos="10206"/>
        </w:tabs>
        <w:spacing w:line="276" w:lineRule="auto"/>
        <w:ind w:firstLine="709"/>
        <w:rPr>
          <w:szCs w:val="24"/>
        </w:rPr>
      </w:pPr>
    </w:p>
    <w:p w:rsidR="005B1DBA" w:rsidRPr="005B1DBA" w:rsidRDefault="005B1DBA" w:rsidP="005B1DBA">
      <w:pPr>
        <w:spacing w:line="240" w:lineRule="auto"/>
        <w:jc w:val="center"/>
        <w:rPr>
          <w:rFonts w:eastAsia="Times New Roman"/>
          <w:szCs w:val="28"/>
          <w:lang w:eastAsia="ru-RU"/>
        </w:rPr>
      </w:pPr>
      <w:r w:rsidRPr="005B1DBA">
        <w:rPr>
          <w:rFonts w:eastAsia="Times New Roman"/>
          <w:szCs w:val="28"/>
          <w:lang w:eastAsia="ru-RU"/>
        </w:rPr>
        <w:t>государственное автономное учреждение социального обслуживания Свердловской области</w:t>
      </w:r>
    </w:p>
    <w:p w:rsidR="005B1DBA" w:rsidRPr="005B1DBA" w:rsidRDefault="005B1DBA" w:rsidP="005B1DBA">
      <w:pPr>
        <w:spacing w:line="240" w:lineRule="auto"/>
        <w:jc w:val="center"/>
        <w:rPr>
          <w:rFonts w:eastAsia="Times New Roman"/>
          <w:szCs w:val="28"/>
          <w:lang w:eastAsia="ru-RU"/>
        </w:rPr>
      </w:pPr>
      <w:r w:rsidRPr="005B1DBA">
        <w:rPr>
          <w:rFonts w:eastAsia="Times New Roman"/>
          <w:szCs w:val="28"/>
          <w:lang w:eastAsia="ru-RU"/>
        </w:rPr>
        <w:t>«Новоуральский комплексный центр социального обслуживания населения»</w:t>
      </w:r>
    </w:p>
    <w:p w:rsidR="005B1DBA" w:rsidRPr="005B1DBA" w:rsidRDefault="005B1DBA" w:rsidP="005B1DBA">
      <w:pPr>
        <w:spacing w:line="240" w:lineRule="auto"/>
        <w:jc w:val="center"/>
        <w:rPr>
          <w:rFonts w:eastAsia="Times New Roman"/>
          <w:szCs w:val="28"/>
          <w:lang w:eastAsia="ru-RU"/>
        </w:rPr>
      </w:pPr>
      <w:r w:rsidRPr="005B1DBA">
        <w:rPr>
          <w:rFonts w:eastAsia="Times New Roman"/>
          <w:szCs w:val="28"/>
          <w:lang w:eastAsia="ru-RU"/>
        </w:rPr>
        <w:t>(ГАУ «Новоуральский КЦСОН»)</w:t>
      </w:r>
    </w:p>
    <w:p w:rsidR="005B1DBA" w:rsidRPr="005B1DBA" w:rsidRDefault="005B1DBA" w:rsidP="005B1DBA">
      <w:pPr>
        <w:spacing w:line="240" w:lineRule="auto"/>
        <w:jc w:val="left"/>
        <w:rPr>
          <w:rFonts w:eastAsia="Times New Roman"/>
          <w:sz w:val="28"/>
          <w:szCs w:val="28"/>
          <w:lang w:eastAsia="ru-RU"/>
        </w:rPr>
      </w:pPr>
    </w:p>
    <w:p w:rsidR="005B1DBA" w:rsidRPr="005B1DBA" w:rsidRDefault="005B1DBA" w:rsidP="005B1DBA">
      <w:pPr>
        <w:spacing w:line="240" w:lineRule="auto"/>
        <w:jc w:val="left"/>
        <w:rPr>
          <w:rFonts w:eastAsia="Times New Roman"/>
          <w:szCs w:val="24"/>
          <w:lang w:eastAsia="ru-RU"/>
        </w:rPr>
      </w:pPr>
    </w:p>
    <w:p w:rsidR="005B1DBA" w:rsidRPr="005B1DBA" w:rsidRDefault="005B1DBA" w:rsidP="005B1DBA">
      <w:pPr>
        <w:spacing w:line="240" w:lineRule="auto"/>
        <w:jc w:val="left"/>
        <w:rPr>
          <w:rFonts w:eastAsia="Times New Roman"/>
          <w:szCs w:val="24"/>
          <w:lang w:eastAsia="ru-RU"/>
        </w:rPr>
      </w:pPr>
    </w:p>
    <w:p w:rsidR="005B1DBA" w:rsidRPr="005B1DBA" w:rsidRDefault="005B1DBA" w:rsidP="005B1DBA">
      <w:pPr>
        <w:spacing w:line="240" w:lineRule="auto"/>
        <w:jc w:val="left"/>
        <w:rPr>
          <w:rFonts w:eastAsia="Times New Roman"/>
          <w:szCs w:val="24"/>
          <w:lang w:eastAsia="ru-RU"/>
        </w:rPr>
      </w:pPr>
    </w:p>
    <w:p w:rsidR="005B1DBA" w:rsidRPr="005B1DBA" w:rsidRDefault="005B1DBA" w:rsidP="005B1DBA">
      <w:pPr>
        <w:spacing w:line="240" w:lineRule="auto"/>
        <w:jc w:val="left"/>
        <w:rPr>
          <w:rFonts w:eastAsia="Times New Roman"/>
          <w:szCs w:val="24"/>
          <w:lang w:eastAsia="ru-RU"/>
        </w:rPr>
      </w:pPr>
    </w:p>
    <w:p w:rsidR="001E3EF5" w:rsidRDefault="005B1DBA" w:rsidP="001E3EF5">
      <w:pPr>
        <w:spacing w:line="240" w:lineRule="auto"/>
        <w:jc w:val="center"/>
        <w:rPr>
          <w:rFonts w:eastAsia="Times New Roman"/>
          <w:sz w:val="32"/>
          <w:szCs w:val="52"/>
          <w:lang w:eastAsia="ru-RU"/>
        </w:rPr>
      </w:pPr>
      <w:r w:rsidRPr="005B1DBA">
        <w:rPr>
          <w:rFonts w:eastAsia="Times New Roman"/>
          <w:sz w:val="32"/>
          <w:szCs w:val="52"/>
          <w:lang w:eastAsia="ru-RU"/>
        </w:rPr>
        <w:t xml:space="preserve">ЖУРНАЛ  </w:t>
      </w:r>
    </w:p>
    <w:p w:rsidR="001E3EF5" w:rsidRDefault="001E3EF5" w:rsidP="001E3EF5">
      <w:pPr>
        <w:spacing w:line="240" w:lineRule="auto"/>
        <w:jc w:val="center"/>
        <w:rPr>
          <w:rFonts w:eastAsia="Times New Roman"/>
          <w:sz w:val="32"/>
          <w:szCs w:val="52"/>
          <w:lang w:eastAsia="ru-RU"/>
        </w:rPr>
      </w:pPr>
    </w:p>
    <w:p w:rsidR="005B1DBA" w:rsidRPr="005B1DBA" w:rsidRDefault="005B1DBA" w:rsidP="001E3EF5">
      <w:pPr>
        <w:spacing w:line="240" w:lineRule="auto"/>
        <w:jc w:val="center"/>
        <w:rPr>
          <w:rFonts w:eastAsia="Times New Roman"/>
          <w:sz w:val="28"/>
          <w:szCs w:val="28"/>
          <w:lang w:eastAsia="ru-RU"/>
        </w:rPr>
      </w:pPr>
      <w:r w:rsidRPr="005B1DBA">
        <w:rPr>
          <w:rFonts w:eastAsia="Times New Roman"/>
          <w:szCs w:val="28"/>
          <w:lang w:eastAsia="ru-RU"/>
        </w:rPr>
        <w:t>РЕГИСТРАЦИИ ГРАЖДАН, НУЖДАЮЩИХСЯ В ПОЛУЧЕНИИ ТЕХНИЧЕСКИХ СРЕДСТВ УХОДА, РЕАБИЛИТАЦИИ И АДАПТАЦИИ</w:t>
      </w:r>
    </w:p>
    <w:p w:rsidR="005B1DBA" w:rsidRPr="005B1DBA" w:rsidRDefault="005B1DBA" w:rsidP="005B1DBA">
      <w:pPr>
        <w:spacing w:line="240" w:lineRule="auto"/>
        <w:jc w:val="center"/>
        <w:rPr>
          <w:rFonts w:eastAsia="Times New Roman"/>
          <w:b/>
          <w:sz w:val="44"/>
          <w:szCs w:val="44"/>
          <w:lang w:eastAsia="ru-RU"/>
        </w:rPr>
      </w:pPr>
    </w:p>
    <w:p w:rsidR="005B1DBA" w:rsidRPr="005B1DBA" w:rsidRDefault="005B1DBA" w:rsidP="005B1DBA">
      <w:pPr>
        <w:spacing w:line="240" w:lineRule="auto"/>
        <w:jc w:val="center"/>
        <w:rPr>
          <w:rFonts w:eastAsia="Times New Roman"/>
          <w:b/>
          <w:sz w:val="44"/>
          <w:szCs w:val="44"/>
          <w:lang w:eastAsia="ru-RU"/>
        </w:rPr>
      </w:pPr>
    </w:p>
    <w:p w:rsidR="005B1DBA" w:rsidRPr="005B1DBA" w:rsidRDefault="005B1DBA" w:rsidP="005B1DBA">
      <w:pPr>
        <w:spacing w:line="240" w:lineRule="auto"/>
        <w:jc w:val="right"/>
        <w:rPr>
          <w:rFonts w:eastAsia="Times New Roman"/>
          <w:szCs w:val="24"/>
          <w:lang w:eastAsia="ru-RU"/>
        </w:rPr>
      </w:pPr>
      <w:r w:rsidRPr="005B1DBA">
        <w:rPr>
          <w:rFonts w:eastAsia="Times New Roman"/>
          <w:szCs w:val="24"/>
          <w:lang w:eastAsia="ru-RU"/>
        </w:rPr>
        <w:t xml:space="preserve">    </w:t>
      </w:r>
      <w:r w:rsidRPr="005B1DBA">
        <w:rPr>
          <w:rFonts w:eastAsia="Times New Roman"/>
          <w:szCs w:val="24"/>
          <w:lang w:eastAsia="ru-RU"/>
        </w:rPr>
        <w:tab/>
      </w:r>
      <w:r w:rsidRPr="005B1DBA">
        <w:rPr>
          <w:rFonts w:eastAsia="Times New Roman"/>
          <w:szCs w:val="24"/>
          <w:lang w:eastAsia="ru-RU"/>
        </w:rPr>
        <w:tab/>
      </w:r>
      <w:r w:rsidRPr="005B1DBA">
        <w:rPr>
          <w:rFonts w:eastAsia="Times New Roman"/>
          <w:szCs w:val="24"/>
          <w:lang w:eastAsia="ru-RU"/>
        </w:rPr>
        <w:tab/>
      </w:r>
      <w:r w:rsidRPr="005B1DBA">
        <w:rPr>
          <w:rFonts w:eastAsia="Times New Roman"/>
          <w:szCs w:val="24"/>
          <w:lang w:eastAsia="ru-RU"/>
        </w:rPr>
        <w:tab/>
      </w:r>
      <w:r w:rsidRPr="005B1DBA">
        <w:rPr>
          <w:rFonts w:eastAsia="Times New Roman"/>
          <w:szCs w:val="24"/>
          <w:lang w:eastAsia="ru-RU"/>
        </w:rPr>
        <w:tab/>
      </w:r>
      <w:r w:rsidRPr="005B1DBA">
        <w:rPr>
          <w:rFonts w:eastAsia="Times New Roman"/>
          <w:szCs w:val="24"/>
          <w:lang w:eastAsia="ru-RU"/>
        </w:rPr>
        <w:tab/>
      </w:r>
      <w:r w:rsidRPr="005B1DBA">
        <w:rPr>
          <w:rFonts w:eastAsia="Times New Roman"/>
          <w:szCs w:val="24"/>
          <w:lang w:eastAsia="ru-RU"/>
        </w:rPr>
        <w:tab/>
        <w:t xml:space="preserve">  Начат _____________ 201__ г.</w:t>
      </w:r>
    </w:p>
    <w:p w:rsidR="005B1DBA" w:rsidRPr="005B1DBA" w:rsidRDefault="005B1DBA" w:rsidP="005B1DBA">
      <w:pPr>
        <w:spacing w:line="240" w:lineRule="auto"/>
        <w:jc w:val="right"/>
        <w:rPr>
          <w:rFonts w:eastAsia="Times New Roman"/>
          <w:szCs w:val="24"/>
          <w:lang w:eastAsia="ru-RU"/>
        </w:rPr>
      </w:pPr>
      <w:r w:rsidRPr="005B1DBA">
        <w:rPr>
          <w:rFonts w:eastAsia="Times New Roman"/>
          <w:szCs w:val="24"/>
          <w:lang w:eastAsia="ru-RU"/>
        </w:rPr>
        <w:t xml:space="preserve">                                                                                              Окончание______________ 201__ г.</w:t>
      </w:r>
    </w:p>
    <w:p w:rsidR="005B1DBA" w:rsidRPr="005B1DBA" w:rsidRDefault="005B1DBA" w:rsidP="005B1DBA">
      <w:pPr>
        <w:spacing w:line="240" w:lineRule="auto"/>
        <w:jc w:val="right"/>
        <w:rPr>
          <w:rFonts w:eastAsia="Times New Roman"/>
          <w:szCs w:val="24"/>
          <w:lang w:eastAsia="ru-RU"/>
        </w:rPr>
      </w:pPr>
    </w:p>
    <w:p w:rsidR="005B1DBA" w:rsidRPr="005B1DBA" w:rsidRDefault="005B1DBA" w:rsidP="005B1DBA">
      <w:pPr>
        <w:spacing w:line="240" w:lineRule="auto"/>
        <w:jc w:val="right"/>
        <w:rPr>
          <w:rFonts w:eastAsia="Times New Roman"/>
          <w:szCs w:val="24"/>
          <w:lang w:eastAsia="ru-RU"/>
        </w:rPr>
      </w:pPr>
      <w:r w:rsidRPr="005B1DBA">
        <w:rPr>
          <w:rFonts w:eastAsia="Times New Roman"/>
          <w:szCs w:val="24"/>
          <w:lang w:eastAsia="ru-RU"/>
        </w:rPr>
        <w:tab/>
      </w:r>
      <w:r w:rsidRPr="005B1DBA">
        <w:rPr>
          <w:rFonts w:eastAsia="Times New Roman"/>
          <w:szCs w:val="24"/>
          <w:lang w:eastAsia="ru-RU"/>
        </w:rPr>
        <w:tab/>
      </w:r>
      <w:r w:rsidRPr="005B1DBA">
        <w:rPr>
          <w:rFonts w:eastAsia="Times New Roman"/>
          <w:szCs w:val="24"/>
          <w:lang w:eastAsia="ru-RU"/>
        </w:rPr>
        <w:tab/>
      </w:r>
      <w:r w:rsidRPr="005B1DBA">
        <w:rPr>
          <w:rFonts w:eastAsia="Times New Roman"/>
          <w:szCs w:val="24"/>
          <w:lang w:eastAsia="ru-RU"/>
        </w:rPr>
        <w:tab/>
      </w:r>
      <w:r w:rsidRPr="005B1DBA">
        <w:rPr>
          <w:rFonts w:eastAsia="Times New Roman"/>
          <w:szCs w:val="24"/>
          <w:lang w:eastAsia="ru-RU"/>
        </w:rPr>
        <w:tab/>
      </w:r>
      <w:r w:rsidRPr="005B1DBA">
        <w:rPr>
          <w:rFonts w:eastAsia="Times New Roman"/>
          <w:szCs w:val="24"/>
          <w:lang w:eastAsia="ru-RU"/>
        </w:rPr>
        <w:tab/>
      </w:r>
    </w:p>
    <w:p w:rsidR="005B1DBA" w:rsidRPr="005B1DBA" w:rsidRDefault="005B1DBA" w:rsidP="005B1DBA">
      <w:pPr>
        <w:spacing w:line="240" w:lineRule="auto"/>
        <w:jc w:val="center"/>
        <w:rPr>
          <w:rFonts w:eastAsia="Times New Roman"/>
          <w:szCs w:val="24"/>
          <w:lang w:eastAsia="ru-RU"/>
        </w:rPr>
      </w:pPr>
    </w:p>
    <w:p w:rsidR="005B1DBA" w:rsidRPr="005B1DBA" w:rsidRDefault="005B1DBA" w:rsidP="005B1DBA">
      <w:pPr>
        <w:spacing w:line="240" w:lineRule="auto"/>
        <w:jc w:val="center"/>
        <w:rPr>
          <w:rFonts w:eastAsia="Times New Roman"/>
          <w:szCs w:val="24"/>
          <w:lang w:eastAsia="ru-RU"/>
        </w:rPr>
      </w:pPr>
    </w:p>
    <w:p w:rsidR="005B1DBA" w:rsidRPr="005B1DBA" w:rsidRDefault="005B1DBA" w:rsidP="005B1DBA">
      <w:pPr>
        <w:spacing w:line="240" w:lineRule="auto"/>
        <w:jc w:val="center"/>
        <w:rPr>
          <w:rFonts w:eastAsia="Times New Roman"/>
          <w:szCs w:val="24"/>
          <w:lang w:eastAsia="ru-RU"/>
        </w:rPr>
      </w:pPr>
    </w:p>
    <w:p w:rsidR="005B1DBA" w:rsidRPr="005B1DBA" w:rsidRDefault="005B1DBA" w:rsidP="005B1DBA">
      <w:pPr>
        <w:spacing w:line="240" w:lineRule="auto"/>
        <w:jc w:val="center"/>
        <w:rPr>
          <w:rFonts w:eastAsia="Times New Roman"/>
          <w:szCs w:val="24"/>
          <w:lang w:eastAsia="ru-RU"/>
        </w:rPr>
      </w:pPr>
    </w:p>
    <w:p w:rsidR="005B1DBA" w:rsidRPr="005B1DBA" w:rsidRDefault="005B1DBA" w:rsidP="005B1DBA">
      <w:pPr>
        <w:spacing w:line="240" w:lineRule="auto"/>
        <w:jc w:val="center"/>
        <w:rPr>
          <w:rFonts w:eastAsia="Times New Roman"/>
          <w:szCs w:val="24"/>
          <w:lang w:eastAsia="ru-RU"/>
        </w:rPr>
      </w:pPr>
    </w:p>
    <w:p w:rsidR="005B1DBA" w:rsidRPr="005B1DBA" w:rsidRDefault="005B1DBA" w:rsidP="005B1DBA">
      <w:pPr>
        <w:spacing w:line="240" w:lineRule="auto"/>
        <w:jc w:val="center"/>
        <w:rPr>
          <w:rFonts w:eastAsia="Times New Roman"/>
          <w:szCs w:val="24"/>
          <w:lang w:eastAsia="ru-RU"/>
        </w:rPr>
      </w:pPr>
    </w:p>
    <w:p w:rsidR="005B1DBA" w:rsidRPr="005B1DBA" w:rsidRDefault="005B1DBA" w:rsidP="005B1DBA">
      <w:pPr>
        <w:spacing w:line="240" w:lineRule="auto"/>
        <w:jc w:val="center"/>
        <w:rPr>
          <w:rFonts w:eastAsia="Times New Roman"/>
          <w:szCs w:val="24"/>
          <w:lang w:eastAsia="ru-RU"/>
        </w:rPr>
      </w:pPr>
    </w:p>
    <w:tbl>
      <w:tblPr>
        <w:tblStyle w:val="61"/>
        <w:tblW w:w="8387" w:type="dxa"/>
        <w:tblInd w:w="392" w:type="dxa"/>
        <w:tblLook w:val="04A0" w:firstRow="1" w:lastRow="0" w:firstColumn="1" w:lastColumn="0" w:noHBand="0" w:noVBand="1"/>
      </w:tblPr>
      <w:tblGrid>
        <w:gridCol w:w="1484"/>
        <w:gridCol w:w="2074"/>
        <w:gridCol w:w="1688"/>
        <w:gridCol w:w="1582"/>
        <w:gridCol w:w="1559"/>
      </w:tblGrid>
      <w:tr w:rsidR="005B1DBA" w:rsidRPr="005B1DBA" w:rsidTr="00C812F7">
        <w:tc>
          <w:tcPr>
            <w:tcW w:w="1484" w:type="dxa"/>
          </w:tcPr>
          <w:p w:rsidR="00AC423F" w:rsidRDefault="005B1DBA" w:rsidP="005B1DBA">
            <w:pPr>
              <w:spacing w:line="240" w:lineRule="auto"/>
              <w:jc w:val="center"/>
              <w:rPr>
                <w:rFonts w:ascii="Times New Roman" w:eastAsia="Times New Roman" w:hAnsi="Times New Roman"/>
                <w:szCs w:val="24"/>
                <w:lang w:eastAsia="ru-RU"/>
              </w:rPr>
            </w:pPr>
            <w:r w:rsidRPr="005B1DBA">
              <w:rPr>
                <w:rFonts w:ascii="Times New Roman" w:eastAsia="Times New Roman" w:hAnsi="Times New Roman"/>
                <w:szCs w:val="24"/>
                <w:lang w:eastAsia="ru-RU"/>
              </w:rPr>
              <w:t>№ п/п</w:t>
            </w:r>
          </w:p>
          <w:p w:rsidR="005B1DBA" w:rsidRPr="005B1DBA" w:rsidRDefault="005B1DBA" w:rsidP="005B1DBA">
            <w:pPr>
              <w:spacing w:line="240" w:lineRule="auto"/>
              <w:jc w:val="center"/>
              <w:rPr>
                <w:rFonts w:ascii="Times New Roman" w:eastAsia="Times New Roman" w:hAnsi="Times New Roman"/>
                <w:szCs w:val="24"/>
                <w:lang w:eastAsia="ru-RU"/>
              </w:rPr>
            </w:pPr>
            <w:r w:rsidRPr="005B1DBA">
              <w:rPr>
                <w:rFonts w:ascii="Times New Roman" w:eastAsia="Times New Roman" w:hAnsi="Times New Roman"/>
                <w:szCs w:val="24"/>
                <w:lang w:eastAsia="ru-RU"/>
              </w:rPr>
              <w:t xml:space="preserve"> дата постановки на учет</w:t>
            </w:r>
          </w:p>
        </w:tc>
        <w:tc>
          <w:tcPr>
            <w:tcW w:w="2074" w:type="dxa"/>
          </w:tcPr>
          <w:p w:rsidR="005B1DBA" w:rsidRPr="005B1DBA" w:rsidRDefault="005B1DBA" w:rsidP="005B1DBA">
            <w:pPr>
              <w:spacing w:line="240" w:lineRule="auto"/>
              <w:jc w:val="center"/>
              <w:rPr>
                <w:rFonts w:ascii="Times New Roman" w:eastAsia="Times New Roman" w:hAnsi="Times New Roman"/>
                <w:szCs w:val="24"/>
                <w:lang w:eastAsia="ru-RU"/>
              </w:rPr>
            </w:pPr>
            <w:r w:rsidRPr="005B1DBA">
              <w:rPr>
                <w:rFonts w:ascii="Times New Roman" w:eastAsia="Times New Roman" w:hAnsi="Times New Roman"/>
                <w:szCs w:val="24"/>
                <w:lang w:eastAsia="ru-RU"/>
              </w:rPr>
              <w:t>ФИО</w:t>
            </w:r>
          </w:p>
          <w:p w:rsidR="005B1DBA" w:rsidRPr="005B1DBA" w:rsidRDefault="005B1DBA" w:rsidP="005B1DBA">
            <w:pPr>
              <w:spacing w:line="240" w:lineRule="auto"/>
              <w:jc w:val="center"/>
              <w:rPr>
                <w:rFonts w:ascii="Times New Roman" w:eastAsia="Times New Roman" w:hAnsi="Times New Roman"/>
                <w:szCs w:val="24"/>
                <w:lang w:eastAsia="ru-RU"/>
              </w:rPr>
            </w:pPr>
            <w:r w:rsidRPr="005B1DBA">
              <w:rPr>
                <w:rFonts w:ascii="Times New Roman" w:eastAsia="Times New Roman" w:hAnsi="Times New Roman"/>
                <w:szCs w:val="24"/>
                <w:lang w:eastAsia="ru-RU"/>
              </w:rPr>
              <w:t>дата рождения</w:t>
            </w:r>
          </w:p>
          <w:p w:rsidR="005B1DBA" w:rsidRPr="005B1DBA" w:rsidRDefault="005B1DBA" w:rsidP="005B1DBA">
            <w:pPr>
              <w:spacing w:line="240" w:lineRule="auto"/>
              <w:jc w:val="center"/>
              <w:rPr>
                <w:rFonts w:ascii="Times New Roman" w:eastAsia="Times New Roman" w:hAnsi="Times New Roman"/>
                <w:szCs w:val="24"/>
                <w:lang w:eastAsia="ru-RU"/>
              </w:rPr>
            </w:pPr>
          </w:p>
        </w:tc>
        <w:tc>
          <w:tcPr>
            <w:tcW w:w="1688" w:type="dxa"/>
          </w:tcPr>
          <w:p w:rsidR="005B1DBA" w:rsidRPr="005B1DBA" w:rsidRDefault="005B1DBA" w:rsidP="005B1DBA">
            <w:pPr>
              <w:spacing w:line="240" w:lineRule="auto"/>
              <w:jc w:val="center"/>
              <w:rPr>
                <w:rFonts w:ascii="Times New Roman" w:eastAsia="Times New Roman" w:hAnsi="Times New Roman"/>
                <w:szCs w:val="24"/>
                <w:lang w:eastAsia="ru-RU"/>
              </w:rPr>
            </w:pPr>
            <w:r w:rsidRPr="005B1DBA">
              <w:rPr>
                <w:rFonts w:ascii="Times New Roman" w:eastAsia="Times New Roman" w:hAnsi="Times New Roman"/>
                <w:szCs w:val="24"/>
                <w:lang w:eastAsia="ru-RU"/>
              </w:rPr>
              <w:t>Адрес,</w:t>
            </w:r>
          </w:p>
          <w:p w:rsidR="005B1DBA" w:rsidRPr="005B1DBA" w:rsidRDefault="005B1DBA" w:rsidP="005B1DBA">
            <w:pPr>
              <w:spacing w:line="240" w:lineRule="auto"/>
              <w:jc w:val="center"/>
              <w:rPr>
                <w:rFonts w:ascii="Times New Roman" w:eastAsia="Times New Roman" w:hAnsi="Times New Roman"/>
                <w:szCs w:val="24"/>
                <w:lang w:eastAsia="ru-RU"/>
              </w:rPr>
            </w:pPr>
            <w:r w:rsidRPr="005B1DBA">
              <w:rPr>
                <w:rFonts w:ascii="Times New Roman" w:eastAsia="Times New Roman" w:hAnsi="Times New Roman"/>
                <w:szCs w:val="24"/>
                <w:lang w:eastAsia="ru-RU"/>
              </w:rPr>
              <w:t>телефон</w:t>
            </w:r>
          </w:p>
        </w:tc>
        <w:tc>
          <w:tcPr>
            <w:tcW w:w="1582" w:type="dxa"/>
          </w:tcPr>
          <w:p w:rsidR="005B1DBA" w:rsidRPr="005B1DBA" w:rsidRDefault="005B1DBA" w:rsidP="005B1DBA">
            <w:pPr>
              <w:spacing w:line="240" w:lineRule="auto"/>
              <w:jc w:val="center"/>
              <w:rPr>
                <w:rFonts w:ascii="Times New Roman" w:eastAsia="Times New Roman" w:hAnsi="Times New Roman"/>
                <w:szCs w:val="24"/>
                <w:lang w:eastAsia="ru-RU"/>
              </w:rPr>
            </w:pPr>
            <w:r w:rsidRPr="005B1DBA">
              <w:rPr>
                <w:rFonts w:ascii="Times New Roman" w:eastAsia="Times New Roman" w:hAnsi="Times New Roman"/>
                <w:szCs w:val="24"/>
                <w:lang w:eastAsia="ru-RU"/>
              </w:rPr>
              <w:t>Социальная категория/ ИПРА</w:t>
            </w:r>
          </w:p>
          <w:p w:rsidR="005B1DBA" w:rsidRPr="005B1DBA" w:rsidRDefault="005B1DBA" w:rsidP="005B1DBA">
            <w:pPr>
              <w:spacing w:line="240" w:lineRule="auto"/>
              <w:jc w:val="center"/>
              <w:rPr>
                <w:rFonts w:ascii="Times New Roman" w:eastAsia="Times New Roman" w:hAnsi="Times New Roman"/>
                <w:szCs w:val="24"/>
                <w:lang w:eastAsia="ru-RU"/>
              </w:rPr>
            </w:pPr>
          </w:p>
        </w:tc>
        <w:tc>
          <w:tcPr>
            <w:tcW w:w="1559" w:type="dxa"/>
          </w:tcPr>
          <w:p w:rsidR="005B1DBA" w:rsidRPr="005B1DBA" w:rsidRDefault="005B1DBA" w:rsidP="005B1DBA">
            <w:pPr>
              <w:spacing w:line="240" w:lineRule="auto"/>
              <w:jc w:val="center"/>
              <w:rPr>
                <w:rFonts w:ascii="Times New Roman" w:eastAsia="Times New Roman" w:hAnsi="Times New Roman"/>
                <w:szCs w:val="24"/>
                <w:lang w:eastAsia="ru-RU"/>
              </w:rPr>
            </w:pPr>
            <w:r w:rsidRPr="005B1DBA">
              <w:rPr>
                <w:rFonts w:ascii="Times New Roman" w:eastAsia="Times New Roman" w:hAnsi="Times New Roman"/>
                <w:szCs w:val="24"/>
                <w:lang w:eastAsia="ru-RU"/>
              </w:rPr>
              <w:t>Примечание</w:t>
            </w:r>
          </w:p>
        </w:tc>
      </w:tr>
      <w:tr w:rsidR="005B1DBA" w:rsidRPr="005B1DBA" w:rsidTr="00C812F7">
        <w:tc>
          <w:tcPr>
            <w:tcW w:w="1484" w:type="dxa"/>
          </w:tcPr>
          <w:p w:rsidR="005B1DBA" w:rsidRPr="005B1DBA" w:rsidRDefault="005B1DBA" w:rsidP="005B1DBA">
            <w:pPr>
              <w:spacing w:line="240" w:lineRule="auto"/>
              <w:jc w:val="center"/>
              <w:rPr>
                <w:rFonts w:ascii="Times New Roman" w:eastAsia="Times New Roman" w:hAnsi="Times New Roman"/>
                <w:szCs w:val="24"/>
                <w:lang w:eastAsia="ru-RU"/>
              </w:rPr>
            </w:pPr>
          </w:p>
        </w:tc>
        <w:tc>
          <w:tcPr>
            <w:tcW w:w="2074" w:type="dxa"/>
          </w:tcPr>
          <w:p w:rsidR="005B1DBA" w:rsidRPr="005B1DBA" w:rsidRDefault="005B1DBA" w:rsidP="005B1DBA">
            <w:pPr>
              <w:spacing w:line="240" w:lineRule="auto"/>
              <w:jc w:val="center"/>
              <w:rPr>
                <w:rFonts w:ascii="Times New Roman" w:eastAsia="Times New Roman" w:hAnsi="Times New Roman"/>
                <w:szCs w:val="24"/>
                <w:lang w:eastAsia="ru-RU"/>
              </w:rPr>
            </w:pPr>
          </w:p>
        </w:tc>
        <w:tc>
          <w:tcPr>
            <w:tcW w:w="1688" w:type="dxa"/>
          </w:tcPr>
          <w:p w:rsidR="005B1DBA" w:rsidRPr="005B1DBA" w:rsidRDefault="005B1DBA" w:rsidP="005B1DBA">
            <w:pPr>
              <w:spacing w:line="240" w:lineRule="auto"/>
              <w:jc w:val="center"/>
              <w:rPr>
                <w:rFonts w:ascii="Times New Roman" w:eastAsia="Times New Roman" w:hAnsi="Times New Roman"/>
                <w:szCs w:val="24"/>
                <w:lang w:eastAsia="ru-RU"/>
              </w:rPr>
            </w:pPr>
          </w:p>
        </w:tc>
        <w:tc>
          <w:tcPr>
            <w:tcW w:w="1582" w:type="dxa"/>
          </w:tcPr>
          <w:p w:rsidR="005B1DBA" w:rsidRPr="005B1DBA" w:rsidRDefault="005B1DBA" w:rsidP="005B1DBA">
            <w:pPr>
              <w:spacing w:line="240" w:lineRule="auto"/>
              <w:jc w:val="center"/>
              <w:rPr>
                <w:rFonts w:ascii="Times New Roman" w:eastAsia="Times New Roman" w:hAnsi="Times New Roman"/>
                <w:szCs w:val="24"/>
                <w:lang w:eastAsia="ru-RU"/>
              </w:rPr>
            </w:pPr>
          </w:p>
        </w:tc>
        <w:tc>
          <w:tcPr>
            <w:tcW w:w="1559" w:type="dxa"/>
          </w:tcPr>
          <w:p w:rsidR="005B1DBA" w:rsidRPr="005B1DBA" w:rsidRDefault="005B1DBA" w:rsidP="005B1DBA">
            <w:pPr>
              <w:spacing w:line="240" w:lineRule="auto"/>
              <w:jc w:val="center"/>
              <w:rPr>
                <w:rFonts w:ascii="Times New Roman" w:eastAsia="Times New Roman" w:hAnsi="Times New Roman"/>
                <w:szCs w:val="24"/>
                <w:lang w:eastAsia="ru-RU"/>
              </w:rPr>
            </w:pPr>
          </w:p>
        </w:tc>
      </w:tr>
    </w:tbl>
    <w:p w:rsidR="005B1DBA" w:rsidRPr="005B1DBA" w:rsidRDefault="005B1DBA" w:rsidP="005B1DBA">
      <w:pPr>
        <w:spacing w:line="240" w:lineRule="auto"/>
        <w:jc w:val="center"/>
        <w:rPr>
          <w:rFonts w:eastAsia="Times New Roman"/>
          <w:b/>
          <w:szCs w:val="24"/>
          <w:lang w:eastAsia="ru-RU"/>
        </w:rPr>
      </w:pPr>
    </w:p>
    <w:p w:rsidR="005B1DBA" w:rsidRPr="005B1DBA" w:rsidRDefault="005B1DBA" w:rsidP="005B1DBA">
      <w:pPr>
        <w:spacing w:line="240" w:lineRule="auto"/>
        <w:jc w:val="center"/>
        <w:rPr>
          <w:rFonts w:eastAsia="Times New Roman"/>
          <w:b/>
          <w:szCs w:val="24"/>
          <w:lang w:eastAsia="ru-RU"/>
        </w:rPr>
      </w:pPr>
    </w:p>
    <w:p w:rsidR="005B1DBA" w:rsidRPr="005B1DBA" w:rsidRDefault="005B1DBA" w:rsidP="005B1DBA">
      <w:pPr>
        <w:spacing w:line="240" w:lineRule="auto"/>
        <w:jc w:val="left"/>
        <w:rPr>
          <w:rFonts w:eastAsia="Times New Roman"/>
          <w:szCs w:val="24"/>
          <w:lang w:eastAsia="ru-RU"/>
        </w:rPr>
      </w:pPr>
    </w:p>
    <w:p w:rsidR="005B1DBA" w:rsidRDefault="005B1DBA" w:rsidP="00134AF1">
      <w:pPr>
        <w:pStyle w:val="a3"/>
        <w:tabs>
          <w:tab w:val="clear" w:pos="9355"/>
          <w:tab w:val="right" w:pos="10206"/>
        </w:tabs>
        <w:spacing w:line="276" w:lineRule="auto"/>
        <w:ind w:firstLine="709"/>
        <w:rPr>
          <w:szCs w:val="24"/>
        </w:rPr>
      </w:pPr>
    </w:p>
    <w:p w:rsidR="005B1DBA" w:rsidRDefault="005B1DBA" w:rsidP="00134AF1">
      <w:pPr>
        <w:pStyle w:val="a3"/>
        <w:tabs>
          <w:tab w:val="clear" w:pos="9355"/>
          <w:tab w:val="right" w:pos="10206"/>
        </w:tabs>
        <w:spacing w:line="276" w:lineRule="auto"/>
        <w:ind w:firstLine="709"/>
        <w:rPr>
          <w:szCs w:val="24"/>
        </w:rPr>
      </w:pPr>
    </w:p>
    <w:p w:rsidR="00134AF1" w:rsidRDefault="00134AF1" w:rsidP="00134AF1">
      <w:pPr>
        <w:pStyle w:val="a3"/>
        <w:tabs>
          <w:tab w:val="clear" w:pos="9355"/>
          <w:tab w:val="right" w:pos="10206"/>
        </w:tabs>
        <w:spacing w:line="276" w:lineRule="auto"/>
        <w:ind w:firstLine="709"/>
        <w:rPr>
          <w:szCs w:val="24"/>
        </w:rPr>
      </w:pPr>
    </w:p>
    <w:p w:rsidR="00E71D5B" w:rsidRDefault="00E71D5B" w:rsidP="00134AF1">
      <w:pPr>
        <w:pStyle w:val="a3"/>
        <w:tabs>
          <w:tab w:val="clear" w:pos="9355"/>
          <w:tab w:val="right" w:pos="10206"/>
        </w:tabs>
        <w:spacing w:line="276" w:lineRule="auto"/>
        <w:ind w:firstLine="709"/>
        <w:rPr>
          <w:szCs w:val="24"/>
        </w:rPr>
      </w:pPr>
    </w:p>
    <w:p w:rsidR="00E71D5B" w:rsidRDefault="00E71D5B" w:rsidP="00134AF1">
      <w:pPr>
        <w:pStyle w:val="a3"/>
        <w:tabs>
          <w:tab w:val="clear" w:pos="9355"/>
          <w:tab w:val="right" w:pos="10206"/>
        </w:tabs>
        <w:spacing w:line="276" w:lineRule="auto"/>
        <w:ind w:firstLine="709"/>
        <w:rPr>
          <w:szCs w:val="24"/>
        </w:rPr>
      </w:pPr>
    </w:p>
    <w:p w:rsidR="00E71D5B" w:rsidRDefault="00E71D5B" w:rsidP="00134AF1">
      <w:pPr>
        <w:pStyle w:val="a3"/>
        <w:tabs>
          <w:tab w:val="clear" w:pos="9355"/>
          <w:tab w:val="right" w:pos="10206"/>
        </w:tabs>
        <w:spacing w:line="276" w:lineRule="auto"/>
        <w:ind w:firstLine="709"/>
        <w:rPr>
          <w:szCs w:val="24"/>
        </w:rPr>
      </w:pPr>
      <w:r>
        <w:rPr>
          <w:szCs w:val="24"/>
        </w:rPr>
        <w:lastRenderedPageBreak/>
        <w:tab/>
      </w:r>
      <w:r>
        <w:rPr>
          <w:szCs w:val="24"/>
        </w:rPr>
        <w:tab/>
        <w:t>Приложение 4</w:t>
      </w:r>
    </w:p>
    <w:p w:rsidR="00E71D5B" w:rsidRDefault="00E71D5B" w:rsidP="00134AF1">
      <w:pPr>
        <w:pStyle w:val="a3"/>
        <w:tabs>
          <w:tab w:val="clear" w:pos="9355"/>
          <w:tab w:val="right" w:pos="10206"/>
        </w:tabs>
        <w:spacing w:line="276" w:lineRule="auto"/>
        <w:ind w:firstLine="709"/>
        <w:rPr>
          <w:szCs w:val="24"/>
        </w:rPr>
      </w:pPr>
    </w:p>
    <w:p w:rsidR="00114131" w:rsidRPr="00323F8A" w:rsidRDefault="00114131" w:rsidP="00114131">
      <w:pPr>
        <w:spacing w:line="240" w:lineRule="auto"/>
        <w:jc w:val="center"/>
        <w:rPr>
          <w:rFonts w:eastAsia="Times New Roman"/>
          <w:szCs w:val="24"/>
          <w:lang w:eastAsia="ru-RU"/>
        </w:rPr>
      </w:pPr>
      <w:r w:rsidRPr="00323F8A">
        <w:rPr>
          <w:rFonts w:eastAsia="Times New Roman"/>
          <w:szCs w:val="24"/>
          <w:lang w:eastAsia="ru-RU"/>
        </w:rPr>
        <w:t>государственное автономное учреждение социального обслуживания Свердловской области</w:t>
      </w:r>
    </w:p>
    <w:p w:rsidR="00114131" w:rsidRPr="00323F8A" w:rsidRDefault="00114131" w:rsidP="00114131">
      <w:pPr>
        <w:spacing w:line="240" w:lineRule="auto"/>
        <w:jc w:val="center"/>
        <w:rPr>
          <w:rFonts w:eastAsia="Times New Roman"/>
          <w:szCs w:val="24"/>
          <w:lang w:eastAsia="ru-RU"/>
        </w:rPr>
      </w:pPr>
      <w:r w:rsidRPr="00323F8A">
        <w:rPr>
          <w:rFonts w:eastAsia="Times New Roman"/>
          <w:szCs w:val="24"/>
          <w:lang w:eastAsia="ru-RU"/>
        </w:rPr>
        <w:t>«Новоуральский комплексный центр социального обслуживания населения»</w:t>
      </w:r>
    </w:p>
    <w:p w:rsidR="00114131" w:rsidRPr="00323F8A" w:rsidRDefault="00114131" w:rsidP="00114131">
      <w:pPr>
        <w:spacing w:line="240" w:lineRule="auto"/>
        <w:jc w:val="center"/>
        <w:rPr>
          <w:rFonts w:eastAsia="Times New Roman"/>
          <w:szCs w:val="24"/>
          <w:lang w:eastAsia="ru-RU"/>
        </w:rPr>
      </w:pPr>
      <w:r w:rsidRPr="00323F8A">
        <w:rPr>
          <w:rFonts w:eastAsia="Times New Roman"/>
          <w:szCs w:val="24"/>
          <w:lang w:eastAsia="ru-RU"/>
        </w:rPr>
        <w:t>(ГАУ «Новоуральский КЦСОН»)</w:t>
      </w:r>
    </w:p>
    <w:p w:rsidR="00114131" w:rsidRPr="00323F8A" w:rsidRDefault="00114131" w:rsidP="00114131">
      <w:pPr>
        <w:spacing w:line="240" w:lineRule="auto"/>
        <w:jc w:val="left"/>
        <w:rPr>
          <w:rFonts w:eastAsia="Times New Roman"/>
          <w:sz w:val="28"/>
          <w:szCs w:val="28"/>
          <w:lang w:eastAsia="ru-RU"/>
        </w:rPr>
      </w:pPr>
    </w:p>
    <w:p w:rsidR="00114131" w:rsidRPr="00323F8A" w:rsidRDefault="00114131" w:rsidP="00114131">
      <w:pPr>
        <w:spacing w:line="240" w:lineRule="auto"/>
        <w:jc w:val="left"/>
        <w:rPr>
          <w:rFonts w:eastAsia="Times New Roman"/>
          <w:szCs w:val="24"/>
          <w:lang w:eastAsia="ru-RU"/>
        </w:rPr>
      </w:pPr>
    </w:p>
    <w:p w:rsidR="00114131" w:rsidRPr="00323F8A" w:rsidRDefault="00114131" w:rsidP="00114131">
      <w:pPr>
        <w:spacing w:line="240" w:lineRule="auto"/>
        <w:jc w:val="left"/>
        <w:rPr>
          <w:rFonts w:eastAsia="Times New Roman"/>
          <w:szCs w:val="24"/>
          <w:lang w:eastAsia="ru-RU"/>
        </w:rPr>
      </w:pPr>
    </w:p>
    <w:p w:rsidR="00114131" w:rsidRPr="00323F8A" w:rsidRDefault="00114131" w:rsidP="00114131">
      <w:pPr>
        <w:spacing w:line="240" w:lineRule="auto"/>
        <w:jc w:val="left"/>
        <w:rPr>
          <w:rFonts w:eastAsia="Times New Roman"/>
          <w:szCs w:val="24"/>
          <w:lang w:eastAsia="ru-RU"/>
        </w:rPr>
      </w:pPr>
    </w:p>
    <w:p w:rsidR="00114131" w:rsidRPr="00323F8A" w:rsidRDefault="00114131" w:rsidP="00114131">
      <w:pPr>
        <w:spacing w:line="240" w:lineRule="auto"/>
        <w:jc w:val="left"/>
        <w:rPr>
          <w:rFonts w:eastAsia="Times New Roman"/>
          <w:szCs w:val="24"/>
          <w:lang w:eastAsia="ru-RU"/>
        </w:rPr>
      </w:pPr>
    </w:p>
    <w:p w:rsidR="00114131" w:rsidRPr="00114131" w:rsidRDefault="00114131" w:rsidP="00114131">
      <w:pPr>
        <w:spacing w:line="240" w:lineRule="auto"/>
        <w:jc w:val="center"/>
        <w:rPr>
          <w:rFonts w:eastAsia="Times New Roman"/>
          <w:b/>
          <w:sz w:val="28"/>
          <w:szCs w:val="28"/>
          <w:lang w:eastAsia="ru-RU"/>
        </w:rPr>
      </w:pPr>
      <w:r w:rsidRPr="00114131">
        <w:rPr>
          <w:rFonts w:eastAsia="Times New Roman"/>
          <w:b/>
          <w:sz w:val="28"/>
          <w:szCs w:val="28"/>
          <w:lang w:eastAsia="ru-RU"/>
        </w:rPr>
        <w:t>ЖУРНАЛ</w:t>
      </w:r>
    </w:p>
    <w:p w:rsidR="00114131" w:rsidRPr="00323F8A" w:rsidRDefault="00114131" w:rsidP="00114131">
      <w:pPr>
        <w:spacing w:line="240" w:lineRule="auto"/>
        <w:jc w:val="center"/>
        <w:rPr>
          <w:rFonts w:eastAsia="Times New Roman"/>
          <w:b/>
          <w:sz w:val="28"/>
          <w:szCs w:val="28"/>
          <w:lang w:eastAsia="ru-RU"/>
        </w:rPr>
      </w:pPr>
    </w:p>
    <w:p w:rsidR="00114131" w:rsidRPr="00114131" w:rsidRDefault="00114131" w:rsidP="00114131">
      <w:pPr>
        <w:spacing w:line="276" w:lineRule="auto"/>
        <w:jc w:val="center"/>
        <w:rPr>
          <w:rFonts w:eastAsia="Times New Roman"/>
          <w:szCs w:val="28"/>
          <w:lang w:eastAsia="ru-RU"/>
        </w:rPr>
      </w:pPr>
      <w:r w:rsidRPr="00114131">
        <w:rPr>
          <w:rFonts w:eastAsia="Times New Roman"/>
          <w:szCs w:val="28"/>
          <w:lang w:eastAsia="ru-RU"/>
        </w:rPr>
        <w:t>РЕГИСТРАЦИИ ИСТРУКТАЖЕЙ ПО ИСПОЛЬЗОВАНИЮ ТЕХНИЧЕСКИХ СРЕДСТВ УХОДА, РЕАБИЛИТАЦИИ И АДАПТАЦИИ</w:t>
      </w:r>
    </w:p>
    <w:p w:rsidR="00114131" w:rsidRPr="00323F8A" w:rsidRDefault="00114131" w:rsidP="00114131">
      <w:pPr>
        <w:spacing w:line="240" w:lineRule="auto"/>
        <w:jc w:val="center"/>
        <w:rPr>
          <w:rFonts w:eastAsia="Times New Roman"/>
          <w:b/>
          <w:sz w:val="44"/>
          <w:szCs w:val="44"/>
          <w:lang w:eastAsia="ru-RU"/>
        </w:rPr>
      </w:pPr>
    </w:p>
    <w:p w:rsidR="00114131" w:rsidRPr="00323F8A" w:rsidRDefault="00114131" w:rsidP="00114131">
      <w:pPr>
        <w:spacing w:line="240" w:lineRule="auto"/>
        <w:jc w:val="center"/>
        <w:rPr>
          <w:rFonts w:eastAsia="Times New Roman"/>
          <w:b/>
          <w:sz w:val="44"/>
          <w:szCs w:val="44"/>
          <w:lang w:eastAsia="ru-RU"/>
        </w:rPr>
      </w:pPr>
    </w:p>
    <w:p w:rsidR="00114131" w:rsidRPr="00323F8A" w:rsidRDefault="00114131" w:rsidP="00114131">
      <w:pPr>
        <w:spacing w:line="240" w:lineRule="auto"/>
        <w:jc w:val="right"/>
        <w:rPr>
          <w:rFonts w:eastAsia="Times New Roman"/>
          <w:szCs w:val="24"/>
          <w:lang w:eastAsia="ru-RU"/>
        </w:rPr>
      </w:pPr>
      <w:r w:rsidRPr="00323F8A">
        <w:rPr>
          <w:rFonts w:eastAsia="Times New Roman"/>
          <w:szCs w:val="24"/>
          <w:lang w:eastAsia="ru-RU"/>
        </w:rPr>
        <w:tab/>
      </w:r>
      <w:r w:rsidRPr="00323F8A">
        <w:rPr>
          <w:rFonts w:eastAsia="Times New Roman"/>
          <w:szCs w:val="24"/>
          <w:lang w:eastAsia="ru-RU"/>
        </w:rPr>
        <w:tab/>
      </w:r>
      <w:r w:rsidRPr="00323F8A">
        <w:rPr>
          <w:rFonts w:eastAsia="Times New Roman"/>
          <w:szCs w:val="24"/>
          <w:lang w:eastAsia="ru-RU"/>
        </w:rPr>
        <w:tab/>
      </w:r>
      <w:r w:rsidRPr="00323F8A">
        <w:rPr>
          <w:rFonts w:eastAsia="Times New Roman"/>
          <w:szCs w:val="24"/>
          <w:lang w:eastAsia="ru-RU"/>
        </w:rPr>
        <w:tab/>
      </w:r>
      <w:r w:rsidRPr="00323F8A">
        <w:rPr>
          <w:rFonts w:eastAsia="Times New Roman"/>
          <w:szCs w:val="24"/>
          <w:lang w:eastAsia="ru-RU"/>
        </w:rPr>
        <w:tab/>
      </w:r>
      <w:r w:rsidRPr="00323F8A">
        <w:rPr>
          <w:rFonts w:eastAsia="Times New Roman"/>
          <w:szCs w:val="24"/>
          <w:lang w:eastAsia="ru-RU"/>
        </w:rPr>
        <w:tab/>
      </w:r>
      <w:r w:rsidRPr="00323F8A">
        <w:rPr>
          <w:rFonts w:eastAsia="Times New Roman"/>
          <w:szCs w:val="24"/>
          <w:lang w:eastAsia="ru-RU"/>
        </w:rPr>
        <w:tab/>
        <w:t xml:space="preserve">  Начат _____________ 201__ г.</w:t>
      </w:r>
    </w:p>
    <w:p w:rsidR="00114131" w:rsidRPr="00323F8A" w:rsidRDefault="00114131" w:rsidP="00114131">
      <w:pPr>
        <w:spacing w:line="240" w:lineRule="auto"/>
        <w:jc w:val="right"/>
        <w:rPr>
          <w:rFonts w:eastAsia="Times New Roman"/>
          <w:szCs w:val="24"/>
          <w:lang w:eastAsia="ru-RU"/>
        </w:rPr>
      </w:pPr>
      <w:r w:rsidRPr="00323F8A">
        <w:rPr>
          <w:rFonts w:eastAsia="Times New Roman"/>
          <w:szCs w:val="24"/>
          <w:lang w:eastAsia="ru-RU"/>
        </w:rPr>
        <w:t xml:space="preserve">                                                                                              Окончание______________ 201__ г.</w:t>
      </w:r>
    </w:p>
    <w:p w:rsidR="00114131" w:rsidRPr="00323F8A" w:rsidRDefault="00114131" w:rsidP="00114131">
      <w:pPr>
        <w:spacing w:line="240" w:lineRule="auto"/>
        <w:jc w:val="right"/>
        <w:rPr>
          <w:rFonts w:eastAsia="Times New Roman"/>
          <w:szCs w:val="24"/>
          <w:lang w:eastAsia="ru-RU"/>
        </w:rPr>
      </w:pPr>
    </w:p>
    <w:p w:rsidR="00114131" w:rsidRPr="00323F8A" w:rsidRDefault="00114131" w:rsidP="00114131">
      <w:pPr>
        <w:spacing w:line="240" w:lineRule="auto"/>
        <w:jc w:val="right"/>
        <w:rPr>
          <w:rFonts w:eastAsia="Times New Roman"/>
          <w:szCs w:val="24"/>
          <w:lang w:eastAsia="ru-RU"/>
        </w:rPr>
      </w:pPr>
      <w:r w:rsidRPr="00323F8A">
        <w:rPr>
          <w:rFonts w:eastAsia="Times New Roman"/>
          <w:szCs w:val="24"/>
          <w:lang w:eastAsia="ru-RU"/>
        </w:rPr>
        <w:tab/>
      </w:r>
      <w:r w:rsidRPr="00323F8A">
        <w:rPr>
          <w:rFonts w:eastAsia="Times New Roman"/>
          <w:szCs w:val="24"/>
          <w:lang w:eastAsia="ru-RU"/>
        </w:rPr>
        <w:tab/>
      </w:r>
      <w:r w:rsidRPr="00323F8A">
        <w:rPr>
          <w:rFonts w:eastAsia="Times New Roman"/>
          <w:szCs w:val="24"/>
          <w:lang w:eastAsia="ru-RU"/>
        </w:rPr>
        <w:tab/>
      </w:r>
      <w:r w:rsidRPr="00323F8A">
        <w:rPr>
          <w:rFonts w:eastAsia="Times New Roman"/>
          <w:szCs w:val="24"/>
          <w:lang w:eastAsia="ru-RU"/>
        </w:rPr>
        <w:tab/>
      </w:r>
      <w:r w:rsidRPr="00323F8A">
        <w:rPr>
          <w:rFonts w:eastAsia="Times New Roman"/>
          <w:szCs w:val="24"/>
          <w:lang w:eastAsia="ru-RU"/>
        </w:rPr>
        <w:tab/>
      </w:r>
      <w:r w:rsidRPr="00323F8A">
        <w:rPr>
          <w:rFonts w:eastAsia="Times New Roman"/>
          <w:szCs w:val="24"/>
          <w:lang w:eastAsia="ru-RU"/>
        </w:rPr>
        <w:tab/>
      </w:r>
    </w:p>
    <w:p w:rsidR="00114131" w:rsidRPr="00323F8A" w:rsidRDefault="00114131" w:rsidP="00114131">
      <w:pPr>
        <w:spacing w:line="240" w:lineRule="auto"/>
        <w:jc w:val="center"/>
        <w:rPr>
          <w:rFonts w:eastAsia="Times New Roman"/>
          <w:szCs w:val="24"/>
          <w:lang w:eastAsia="ru-RU"/>
        </w:rPr>
      </w:pPr>
    </w:p>
    <w:p w:rsidR="00114131" w:rsidRPr="00323F8A" w:rsidRDefault="00114131" w:rsidP="00114131">
      <w:pPr>
        <w:spacing w:line="240" w:lineRule="auto"/>
        <w:jc w:val="center"/>
        <w:rPr>
          <w:rFonts w:eastAsia="Times New Roman"/>
          <w:szCs w:val="24"/>
          <w:lang w:eastAsia="ru-RU"/>
        </w:rPr>
      </w:pPr>
    </w:p>
    <w:p w:rsidR="00114131" w:rsidRPr="00323F8A" w:rsidRDefault="00114131" w:rsidP="00114131">
      <w:pPr>
        <w:spacing w:line="240" w:lineRule="auto"/>
        <w:jc w:val="center"/>
        <w:rPr>
          <w:rFonts w:eastAsia="Times New Roman"/>
          <w:szCs w:val="24"/>
          <w:lang w:eastAsia="ru-RU"/>
        </w:rPr>
      </w:pPr>
    </w:p>
    <w:p w:rsidR="00114131" w:rsidRPr="00323F8A" w:rsidRDefault="00114131" w:rsidP="00114131">
      <w:pPr>
        <w:spacing w:line="240" w:lineRule="auto"/>
        <w:jc w:val="center"/>
        <w:rPr>
          <w:rFonts w:eastAsia="Times New Roman"/>
          <w:szCs w:val="24"/>
          <w:lang w:eastAsia="ru-RU"/>
        </w:rPr>
      </w:pPr>
    </w:p>
    <w:p w:rsidR="00114131" w:rsidRPr="00323F8A" w:rsidRDefault="00114131" w:rsidP="00114131">
      <w:pPr>
        <w:spacing w:line="240" w:lineRule="auto"/>
        <w:jc w:val="center"/>
        <w:rPr>
          <w:rFonts w:eastAsia="Times New Roman"/>
          <w:szCs w:val="24"/>
          <w:lang w:eastAsia="ru-RU"/>
        </w:rPr>
      </w:pPr>
    </w:p>
    <w:p w:rsidR="00114131" w:rsidRPr="00323F8A" w:rsidRDefault="00114131" w:rsidP="00114131">
      <w:pPr>
        <w:spacing w:line="240" w:lineRule="auto"/>
        <w:jc w:val="center"/>
        <w:rPr>
          <w:rFonts w:eastAsia="Times New Roman"/>
          <w:szCs w:val="24"/>
          <w:lang w:eastAsia="ru-RU"/>
        </w:rPr>
      </w:pPr>
    </w:p>
    <w:p w:rsidR="00114131" w:rsidRPr="00323F8A" w:rsidRDefault="00114131" w:rsidP="00114131">
      <w:pPr>
        <w:spacing w:line="240" w:lineRule="auto"/>
        <w:jc w:val="center"/>
        <w:rPr>
          <w:rFonts w:eastAsia="Times New Roman"/>
          <w:szCs w:val="24"/>
          <w:lang w:eastAsia="ru-RU"/>
        </w:rPr>
      </w:pPr>
    </w:p>
    <w:tbl>
      <w:tblPr>
        <w:tblStyle w:val="40"/>
        <w:tblW w:w="8647" w:type="dxa"/>
        <w:tblInd w:w="959" w:type="dxa"/>
        <w:tblLook w:val="04A0" w:firstRow="1" w:lastRow="0" w:firstColumn="1" w:lastColumn="0" w:noHBand="0" w:noVBand="1"/>
      </w:tblPr>
      <w:tblGrid>
        <w:gridCol w:w="1340"/>
        <w:gridCol w:w="3338"/>
        <w:gridCol w:w="1843"/>
        <w:gridCol w:w="2126"/>
      </w:tblGrid>
      <w:tr w:rsidR="00114131" w:rsidRPr="00323F8A" w:rsidTr="00F32320">
        <w:tc>
          <w:tcPr>
            <w:tcW w:w="1340" w:type="dxa"/>
          </w:tcPr>
          <w:p w:rsidR="00114131" w:rsidRPr="00323F8A" w:rsidRDefault="00114131" w:rsidP="00F32320">
            <w:pPr>
              <w:spacing w:line="240" w:lineRule="auto"/>
              <w:jc w:val="center"/>
              <w:rPr>
                <w:rFonts w:ascii="Times New Roman" w:eastAsia="Times New Roman" w:hAnsi="Times New Roman"/>
                <w:sz w:val="24"/>
                <w:szCs w:val="24"/>
                <w:lang w:eastAsia="ru-RU"/>
              </w:rPr>
            </w:pPr>
            <w:r w:rsidRPr="00323F8A">
              <w:rPr>
                <w:rFonts w:ascii="Times New Roman" w:eastAsia="Times New Roman" w:hAnsi="Times New Roman"/>
                <w:sz w:val="24"/>
                <w:szCs w:val="24"/>
                <w:lang w:eastAsia="ru-RU"/>
              </w:rPr>
              <w:t>№ п/п</w:t>
            </w:r>
          </w:p>
        </w:tc>
        <w:tc>
          <w:tcPr>
            <w:tcW w:w="3338" w:type="dxa"/>
          </w:tcPr>
          <w:p w:rsidR="00114131" w:rsidRPr="00323F8A" w:rsidRDefault="00114131" w:rsidP="00F32320">
            <w:pPr>
              <w:spacing w:line="240" w:lineRule="auto"/>
              <w:jc w:val="center"/>
              <w:rPr>
                <w:rFonts w:ascii="Times New Roman" w:eastAsia="Times New Roman" w:hAnsi="Times New Roman"/>
                <w:sz w:val="24"/>
                <w:szCs w:val="24"/>
                <w:lang w:eastAsia="ru-RU"/>
              </w:rPr>
            </w:pPr>
            <w:r w:rsidRPr="00323F8A">
              <w:rPr>
                <w:rFonts w:ascii="Times New Roman" w:eastAsia="Times New Roman" w:hAnsi="Times New Roman"/>
                <w:sz w:val="24"/>
                <w:szCs w:val="24"/>
                <w:lang w:eastAsia="ru-RU"/>
              </w:rPr>
              <w:t xml:space="preserve">ФИО получателя, </w:t>
            </w:r>
          </w:p>
          <w:p w:rsidR="00114131" w:rsidRPr="00323F8A" w:rsidRDefault="00114131" w:rsidP="00F32320">
            <w:pPr>
              <w:spacing w:line="240" w:lineRule="auto"/>
              <w:jc w:val="center"/>
              <w:rPr>
                <w:rFonts w:ascii="Times New Roman" w:eastAsia="Times New Roman" w:hAnsi="Times New Roman"/>
                <w:sz w:val="24"/>
                <w:szCs w:val="24"/>
                <w:lang w:eastAsia="ru-RU"/>
              </w:rPr>
            </w:pPr>
            <w:r w:rsidRPr="00323F8A">
              <w:rPr>
                <w:rFonts w:ascii="Times New Roman" w:eastAsia="Times New Roman" w:hAnsi="Times New Roman"/>
                <w:sz w:val="24"/>
                <w:szCs w:val="24"/>
                <w:lang w:eastAsia="ru-RU"/>
              </w:rPr>
              <w:t>дата рождения</w:t>
            </w:r>
          </w:p>
        </w:tc>
        <w:tc>
          <w:tcPr>
            <w:tcW w:w="1843" w:type="dxa"/>
          </w:tcPr>
          <w:p w:rsidR="00114131" w:rsidRPr="00323F8A" w:rsidRDefault="00114131" w:rsidP="00F32320">
            <w:pPr>
              <w:spacing w:line="240" w:lineRule="auto"/>
              <w:jc w:val="center"/>
              <w:rPr>
                <w:rFonts w:ascii="Times New Roman" w:eastAsia="Times New Roman" w:hAnsi="Times New Roman"/>
                <w:sz w:val="24"/>
                <w:szCs w:val="24"/>
                <w:lang w:eastAsia="ru-RU"/>
              </w:rPr>
            </w:pPr>
            <w:r w:rsidRPr="00323F8A">
              <w:rPr>
                <w:rFonts w:ascii="Times New Roman" w:eastAsia="Times New Roman" w:hAnsi="Times New Roman"/>
                <w:sz w:val="24"/>
                <w:szCs w:val="24"/>
                <w:lang w:eastAsia="ru-RU"/>
              </w:rPr>
              <w:t>№ договора</w:t>
            </w:r>
          </w:p>
        </w:tc>
        <w:tc>
          <w:tcPr>
            <w:tcW w:w="2126" w:type="dxa"/>
          </w:tcPr>
          <w:p w:rsidR="00114131" w:rsidRPr="00323F8A" w:rsidRDefault="00114131" w:rsidP="00F32320">
            <w:pPr>
              <w:spacing w:line="240" w:lineRule="auto"/>
              <w:jc w:val="center"/>
              <w:rPr>
                <w:rFonts w:ascii="Times New Roman" w:eastAsia="Times New Roman" w:hAnsi="Times New Roman"/>
                <w:sz w:val="24"/>
                <w:szCs w:val="24"/>
                <w:lang w:eastAsia="ru-RU"/>
              </w:rPr>
            </w:pPr>
            <w:r w:rsidRPr="00323F8A">
              <w:rPr>
                <w:rFonts w:ascii="Times New Roman" w:eastAsia="Times New Roman" w:hAnsi="Times New Roman"/>
                <w:sz w:val="24"/>
                <w:szCs w:val="24"/>
                <w:lang w:eastAsia="ru-RU"/>
              </w:rPr>
              <w:t>Дата и подпись получателя</w:t>
            </w:r>
          </w:p>
        </w:tc>
      </w:tr>
      <w:tr w:rsidR="00114131" w:rsidRPr="00323F8A" w:rsidTr="00F32320">
        <w:tc>
          <w:tcPr>
            <w:tcW w:w="1340" w:type="dxa"/>
          </w:tcPr>
          <w:p w:rsidR="00114131" w:rsidRPr="00323F8A" w:rsidRDefault="00114131" w:rsidP="00F32320">
            <w:pPr>
              <w:spacing w:line="240" w:lineRule="auto"/>
              <w:jc w:val="center"/>
              <w:rPr>
                <w:rFonts w:ascii="Times New Roman" w:eastAsia="Times New Roman" w:hAnsi="Times New Roman"/>
                <w:sz w:val="24"/>
                <w:szCs w:val="24"/>
                <w:lang w:eastAsia="ru-RU"/>
              </w:rPr>
            </w:pPr>
          </w:p>
        </w:tc>
        <w:tc>
          <w:tcPr>
            <w:tcW w:w="3338" w:type="dxa"/>
          </w:tcPr>
          <w:p w:rsidR="00114131" w:rsidRPr="00323F8A" w:rsidRDefault="00114131" w:rsidP="00F32320">
            <w:pPr>
              <w:spacing w:line="240" w:lineRule="auto"/>
              <w:jc w:val="center"/>
              <w:rPr>
                <w:rFonts w:ascii="Times New Roman" w:eastAsia="Times New Roman" w:hAnsi="Times New Roman"/>
                <w:sz w:val="24"/>
                <w:szCs w:val="24"/>
                <w:lang w:eastAsia="ru-RU"/>
              </w:rPr>
            </w:pPr>
          </w:p>
        </w:tc>
        <w:tc>
          <w:tcPr>
            <w:tcW w:w="1843" w:type="dxa"/>
          </w:tcPr>
          <w:p w:rsidR="00114131" w:rsidRPr="00323F8A" w:rsidRDefault="00114131" w:rsidP="00F32320">
            <w:pPr>
              <w:spacing w:line="240" w:lineRule="auto"/>
              <w:jc w:val="center"/>
              <w:rPr>
                <w:rFonts w:ascii="Times New Roman" w:eastAsia="Times New Roman" w:hAnsi="Times New Roman"/>
                <w:sz w:val="24"/>
                <w:szCs w:val="24"/>
                <w:lang w:eastAsia="ru-RU"/>
              </w:rPr>
            </w:pPr>
          </w:p>
        </w:tc>
        <w:tc>
          <w:tcPr>
            <w:tcW w:w="2126" w:type="dxa"/>
          </w:tcPr>
          <w:p w:rsidR="00114131" w:rsidRPr="00323F8A" w:rsidRDefault="00114131" w:rsidP="00F32320">
            <w:pPr>
              <w:spacing w:line="240" w:lineRule="auto"/>
              <w:jc w:val="center"/>
              <w:rPr>
                <w:rFonts w:ascii="Times New Roman" w:eastAsia="Times New Roman" w:hAnsi="Times New Roman"/>
                <w:sz w:val="24"/>
                <w:szCs w:val="24"/>
                <w:lang w:eastAsia="ru-RU"/>
              </w:rPr>
            </w:pPr>
          </w:p>
        </w:tc>
      </w:tr>
    </w:tbl>
    <w:p w:rsidR="00114131" w:rsidRPr="00323F8A" w:rsidRDefault="00114131" w:rsidP="00114131">
      <w:pPr>
        <w:spacing w:line="240" w:lineRule="auto"/>
        <w:jc w:val="center"/>
        <w:rPr>
          <w:rFonts w:eastAsia="Times New Roman"/>
          <w:b/>
          <w:szCs w:val="24"/>
          <w:lang w:eastAsia="ru-RU"/>
        </w:rPr>
      </w:pPr>
    </w:p>
    <w:p w:rsidR="00114131" w:rsidRPr="00323F8A" w:rsidRDefault="00114131" w:rsidP="00114131">
      <w:pPr>
        <w:spacing w:line="240" w:lineRule="auto"/>
        <w:jc w:val="center"/>
        <w:rPr>
          <w:rFonts w:eastAsia="Times New Roman"/>
          <w:b/>
          <w:szCs w:val="24"/>
          <w:lang w:eastAsia="ru-RU"/>
        </w:rPr>
      </w:pPr>
    </w:p>
    <w:p w:rsidR="00114131" w:rsidRPr="00323F8A" w:rsidRDefault="00114131" w:rsidP="00114131">
      <w:pPr>
        <w:spacing w:line="240" w:lineRule="auto"/>
        <w:jc w:val="left"/>
        <w:rPr>
          <w:rFonts w:eastAsia="Times New Roman"/>
          <w:szCs w:val="24"/>
          <w:lang w:eastAsia="ru-RU"/>
        </w:rPr>
      </w:pPr>
    </w:p>
    <w:p w:rsidR="00114131" w:rsidRPr="00323F8A" w:rsidRDefault="00114131" w:rsidP="00114131">
      <w:pPr>
        <w:spacing w:line="240" w:lineRule="auto"/>
        <w:jc w:val="left"/>
        <w:rPr>
          <w:rFonts w:eastAsia="Times New Roman"/>
          <w:szCs w:val="24"/>
          <w:lang w:eastAsia="ru-RU"/>
        </w:rPr>
      </w:pPr>
    </w:p>
    <w:p w:rsidR="00114131" w:rsidRDefault="00114131" w:rsidP="00114131">
      <w:pPr>
        <w:spacing w:line="240" w:lineRule="auto"/>
        <w:jc w:val="center"/>
        <w:rPr>
          <w:rFonts w:eastAsia="Times New Roman"/>
          <w:b/>
          <w:szCs w:val="24"/>
          <w:lang w:eastAsia="ru-RU"/>
        </w:rPr>
      </w:pPr>
    </w:p>
    <w:p w:rsidR="00114131" w:rsidRPr="00323F8A" w:rsidRDefault="00114131" w:rsidP="00114131">
      <w:pPr>
        <w:spacing w:line="240" w:lineRule="auto"/>
        <w:jc w:val="center"/>
        <w:rPr>
          <w:rFonts w:eastAsia="Times New Roman"/>
          <w:b/>
          <w:szCs w:val="24"/>
          <w:lang w:eastAsia="ru-RU"/>
        </w:rPr>
      </w:pPr>
    </w:p>
    <w:p w:rsidR="00E71D5B" w:rsidRDefault="00E71D5B" w:rsidP="00134AF1">
      <w:pPr>
        <w:pStyle w:val="a3"/>
        <w:tabs>
          <w:tab w:val="clear" w:pos="9355"/>
          <w:tab w:val="right" w:pos="10206"/>
        </w:tabs>
        <w:spacing w:line="276" w:lineRule="auto"/>
        <w:ind w:firstLine="709"/>
        <w:rPr>
          <w:szCs w:val="24"/>
        </w:rPr>
      </w:pPr>
    </w:p>
    <w:p w:rsidR="00114131" w:rsidRDefault="00114131" w:rsidP="00134AF1">
      <w:pPr>
        <w:pStyle w:val="a3"/>
        <w:tabs>
          <w:tab w:val="clear" w:pos="9355"/>
          <w:tab w:val="right" w:pos="10206"/>
        </w:tabs>
        <w:spacing w:line="276" w:lineRule="auto"/>
        <w:ind w:firstLine="709"/>
        <w:rPr>
          <w:szCs w:val="24"/>
        </w:rPr>
      </w:pPr>
    </w:p>
    <w:p w:rsidR="00114131" w:rsidRDefault="00114131" w:rsidP="00134AF1">
      <w:pPr>
        <w:pStyle w:val="a3"/>
        <w:tabs>
          <w:tab w:val="clear" w:pos="9355"/>
          <w:tab w:val="right" w:pos="10206"/>
        </w:tabs>
        <w:spacing w:line="276" w:lineRule="auto"/>
        <w:ind w:firstLine="709"/>
        <w:rPr>
          <w:szCs w:val="24"/>
        </w:rPr>
      </w:pPr>
    </w:p>
    <w:p w:rsidR="00114131" w:rsidRDefault="00114131" w:rsidP="00134AF1">
      <w:pPr>
        <w:pStyle w:val="a3"/>
        <w:tabs>
          <w:tab w:val="clear" w:pos="9355"/>
          <w:tab w:val="right" w:pos="10206"/>
        </w:tabs>
        <w:spacing w:line="276" w:lineRule="auto"/>
        <w:ind w:firstLine="709"/>
        <w:rPr>
          <w:szCs w:val="24"/>
        </w:rPr>
      </w:pPr>
    </w:p>
    <w:p w:rsidR="00114131" w:rsidRDefault="00114131" w:rsidP="00134AF1">
      <w:pPr>
        <w:pStyle w:val="a3"/>
        <w:tabs>
          <w:tab w:val="clear" w:pos="9355"/>
          <w:tab w:val="right" w:pos="10206"/>
        </w:tabs>
        <w:spacing w:line="276" w:lineRule="auto"/>
        <w:ind w:firstLine="709"/>
        <w:rPr>
          <w:szCs w:val="24"/>
        </w:rPr>
      </w:pPr>
    </w:p>
    <w:p w:rsidR="00A46B88" w:rsidRPr="00A46B88" w:rsidRDefault="00A46B88" w:rsidP="00A46B88">
      <w:pPr>
        <w:pStyle w:val="a3"/>
        <w:jc w:val="right"/>
        <w:rPr>
          <w:szCs w:val="24"/>
        </w:rPr>
      </w:pPr>
      <w:r w:rsidRPr="00A46B88">
        <w:rPr>
          <w:szCs w:val="24"/>
        </w:rPr>
        <w:lastRenderedPageBreak/>
        <w:t xml:space="preserve">Приложение </w:t>
      </w:r>
      <w:r>
        <w:rPr>
          <w:szCs w:val="24"/>
        </w:rPr>
        <w:t>5</w:t>
      </w:r>
    </w:p>
    <w:p w:rsidR="00E71D5B" w:rsidRDefault="00E71D5B" w:rsidP="00134AF1">
      <w:pPr>
        <w:pStyle w:val="a3"/>
        <w:tabs>
          <w:tab w:val="clear" w:pos="9355"/>
          <w:tab w:val="right" w:pos="10206"/>
        </w:tabs>
        <w:spacing w:line="276" w:lineRule="auto"/>
        <w:ind w:firstLine="709"/>
        <w:rPr>
          <w:szCs w:val="24"/>
        </w:rPr>
      </w:pPr>
    </w:p>
    <w:p w:rsidR="00134AF1" w:rsidRPr="000D0E62" w:rsidRDefault="00134AF1" w:rsidP="00134AF1">
      <w:pPr>
        <w:spacing w:line="100" w:lineRule="atLeast"/>
        <w:ind w:firstLine="539"/>
        <w:jc w:val="center"/>
        <w:rPr>
          <w:rFonts w:eastAsia="Arial Unicode MS" w:cs="Arial Unicode MS"/>
          <w:sz w:val="27"/>
          <w:szCs w:val="27"/>
          <w:lang w:eastAsia="ru-RU"/>
        </w:rPr>
      </w:pPr>
      <w:r w:rsidRPr="000D0E62">
        <w:rPr>
          <w:rFonts w:eastAsia="Arial Unicode MS" w:cs="Arial Unicode MS"/>
          <w:sz w:val="27"/>
          <w:szCs w:val="27"/>
          <w:lang w:eastAsia="ru-RU"/>
        </w:rPr>
        <w:t>ДОВЕРЕННОСТЬ</w:t>
      </w:r>
    </w:p>
    <w:p w:rsidR="00134AF1" w:rsidRPr="000D0E62" w:rsidRDefault="00134AF1" w:rsidP="00134AF1">
      <w:pPr>
        <w:spacing w:line="100" w:lineRule="atLeast"/>
        <w:ind w:firstLine="539"/>
        <w:jc w:val="center"/>
        <w:rPr>
          <w:rFonts w:eastAsia="Arial Unicode MS" w:cs="Arial Unicode MS"/>
          <w:sz w:val="27"/>
          <w:szCs w:val="27"/>
          <w:lang w:eastAsia="ru-RU"/>
        </w:rPr>
      </w:pPr>
      <w:r w:rsidRPr="000D0E62">
        <w:rPr>
          <w:rFonts w:eastAsia="Arial Unicode MS" w:cs="Arial Unicode MS"/>
          <w:sz w:val="27"/>
          <w:szCs w:val="27"/>
          <w:lang w:eastAsia="ru-RU"/>
        </w:rPr>
        <w:t>г.</w:t>
      </w:r>
      <w:r w:rsidR="006F651F">
        <w:rPr>
          <w:rFonts w:eastAsia="Arial Unicode MS" w:cs="Arial Unicode MS"/>
          <w:sz w:val="27"/>
          <w:szCs w:val="27"/>
          <w:lang w:eastAsia="ru-RU"/>
        </w:rPr>
        <w:t xml:space="preserve"> </w:t>
      </w:r>
      <w:r w:rsidRPr="000D0E62">
        <w:rPr>
          <w:rFonts w:eastAsia="Arial Unicode MS" w:cs="Arial Unicode MS"/>
          <w:sz w:val="27"/>
          <w:szCs w:val="27"/>
          <w:lang w:eastAsia="ru-RU"/>
        </w:rPr>
        <w:t>Новоуральск, Свердловская область</w:t>
      </w:r>
    </w:p>
    <w:p w:rsidR="00134AF1" w:rsidRPr="000D0E62" w:rsidRDefault="00134AF1" w:rsidP="00134AF1">
      <w:pPr>
        <w:spacing w:line="100" w:lineRule="atLeast"/>
        <w:ind w:firstLine="539"/>
        <w:jc w:val="center"/>
        <w:rPr>
          <w:rFonts w:eastAsia="Arial Unicode MS" w:cs="Arial Unicode MS"/>
          <w:sz w:val="27"/>
          <w:szCs w:val="27"/>
          <w:lang w:eastAsia="ru-RU"/>
        </w:rPr>
      </w:pPr>
      <w:r w:rsidRPr="000D0E62">
        <w:rPr>
          <w:rFonts w:eastAsia="Arial Unicode MS" w:cs="Arial Unicode MS"/>
          <w:sz w:val="27"/>
          <w:szCs w:val="27"/>
          <w:lang w:eastAsia="ru-RU"/>
        </w:rPr>
        <w:t>от______________</w:t>
      </w:r>
      <w:r>
        <w:rPr>
          <w:rFonts w:eastAsia="Arial Unicode MS" w:cs="Arial Unicode MS"/>
          <w:sz w:val="27"/>
          <w:szCs w:val="27"/>
          <w:lang w:eastAsia="ru-RU"/>
        </w:rPr>
        <w:t>_____________</w:t>
      </w:r>
      <w:r w:rsidRPr="000D0E62">
        <w:rPr>
          <w:rFonts w:eastAsia="Arial Unicode MS" w:cs="Arial Unicode MS"/>
          <w:sz w:val="27"/>
          <w:szCs w:val="27"/>
          <w:lang w:eastAsia="ru-RU"/>
        </w:rPr>
        <w:t>___________________________</w:t>
      </w:r>
    </w:p>
    <w:p w:rsidR="00134AF1" w:rsidRPr="000D0E62" w:rsidRDefault="00134AF1" w:rsidP="00134AF1">
      <w:pPr>
        <w:spacing w:line="100" w:lineRule="atLeast"/>
        <w:ind w:firstLine="539"/>
        <w:jc w:val="center"/>
        <w:rPr>
          <w:rFonts w:eastAsia="Arial Unicode MS" w:cs="Arial Unicode MS"/>
          <w:sz w:val="27"/>
          <w:szCs w:val="27"/>
          <w:lang w:eastAsia="ru-RU"/>
        </w:rPr>
      </w:pPr>
      <w:r w:rsidRPr="000D0E62">
        <w:rPr>
          <w:rFonts w:eastAsia="Arial Unicode MS" w:cs="Arial Unicode MS"/>
          <w:sz w:val="27"/>
          <w:szCs w:val="27"/>
          <w:lang w:eastAsia="ru-RU"/>
        </w:rPr>
        <w:t>(Дата составления доверенности прописью)</w:t>
      </w:r>
    </w:p>
    <w:p w:rsidR="00134AF1" w:rsidRPr="000D0E62" w:rsidRDefault="00134AF1" w:rsidP="00134AF1">
      <w:pPr>
        <w:spacing w:line="100" w:lineRule="atLeast"/>
        <w:ind w:firstLine="539"/>
        <w:jc w:val="center"/>
        <w:rPr>
          <w:rFonts w:ascii="Arial Unicode MS" w:eastAsia="Arial Unicode MS" w:hAnsi="Arial Unicode MS" w:cs="Arial Unicode MS"/>
          <w:szCs w:val="24"/>
          <w:lang w:eastAsia="ru-RU"/>
        </w:rPr>
      </w:pPr>
    </w:p>
    <w:p w:rsidR="00134AF1" w:rsidRPr="000D0E62" w:rsidRDefault="00134AF1" w:rsidP="00134AF1">
      <w:pPr>
        <w:spacing w:line="100" w:lineRule="atLeast"/>
        <w:ind w:firstLine="539"/>
        <w:jc w:val="left"/>
        <w:rPr>
          <w:rFonts w:eastAsia="Arial Unicode MS" w:cs="Arial Unicode MS"/>
          <w:sz w:val="27"/>
          <w:szCs w:val="27"/>
          <w:lang w:eastAsia="ru-RU"/>
        </w:rPr>
      </w:pPr>
      <w:r w:rsidRPr="000D0E62">
        <w:rPr>
          <w:rFonts w:eastAsia="Arial Unicode MS" w:cs="Arial Unicode MS"/>
          <w:sz w:val="27"/>
          <w:szCs w:val="27"/>
          <w:lang w:eastAsia="ru-RU"/>
        </w:rPr>
        <w:t>Я, ______________________________________________________________</w:t>
      </w:r>
    </w:p>
    <w:p w:rsidR="00134AF1" w:rsidRPr="000D0E62" w:rsidRDefault="00134AF1" w:rsidP="00134AF1">
      <w:pPr>
        <w:spacing w:line="100" w:lineRule="atLeast"/>
        <w:ind w:firstLine="539"/>
        <w:jc w:val="center"/>
        <w:rPr>
          <w:rFonts w:eastAsia="Arial Unicode MS" w:cs="Arial Unicode MS"/>
          <w:sz w:val="16"/>
          <w:szCs w:val="27"/>
          <w:lang w:eastAsia="ru-RU"/>
        </w:rPr>
      </w:pPr>
      <w:r w:rsidRPr="000D0E62">
        <w:rPr>
          <w:rFonts w:eastAsia="Arial Unicode MS" w:cs="Arial Unicode MS"/>
          <w:sz w:val="16"/>
          <w:szCs w:val="27"/>
          <w:lang w:eastAsia="ru-RU"/>
        </w:rPr>
        <w:t>Фамилия, И мя ,Отчество Заявителя</w:t>
      </w:r>
    </w:p>
    <w:p w:rsidR="00134AF1" w:rsidRPr="000D0E62" w:rsidRDefault="00134AF1" w:rsidP="00134AF1">
      <w:pPr>
        <w:spacing w:line="100" w:lineRule="atLeast"/>
        <w:jc w:val="left"/>
        <w:rPr>
          <w:rFonts w:eastAsia="Arial Unicode MS" w:cs="Arial Unicode MS"/>
          <w:sz w:val="27"/>
          <w:szCs w:val="27"/>
          <w:lang w:eastAsia="ru-RU"/>
        </w:rPr>
      </w:pPr>
      <w:r w:rsidRPr="000D0E62">
        <w:rPr>
          <w:rFonts w:eastAsia="Arial Unicode MS" w:cs="Arial Unicode MS"/>
          <w:sz w:val="27"/>
          <w:szCs w:val="27"/>
          <w:lang w:eastAsia="ru-RU"/>
        </w:rPr>
        <w:t xml:space="preserve"> ____________________________________________________________________ </w:t>
      </w:r>
    </w:p>
    <w:p w:rsidR="00134AF1" w:rsidRPr="000D0E62" w:rsidRDefault="00134AF1" w:rsidP="00134AF1">
      <w:pPr>
        <w:spacing w:line="100" w:lineRule="atLeast"/>
        <w:jc w:val="center"/>
        <w:rPr>
          <w:rFonts w:eastAsia="Arial Unicode MS" w:cs="Arial Unicode MS"/>
          <w:sz w:val="27"/>
          <w:szCs w:val="27"/>
          <w:lang w:eastAsia="ru-RU"/>
        </w:rPr>
      </w:pPr>
      <w:r w:rsidRPr="000D0E62">
        <w:rPr>
          <w:rFonts w:eastAsia="Arial Unicode MS" w:cs="Arial Unicode MS"/>
          <w:sz w:val="16"/>
          <w:szCs w:val="27"/>
          <w:lang w:eastAsia="ru-RU"/>
        </w:rPr>
        <w:t>(день, месяц, год рождения)</w:t>
      </w:r>
    </w:p>
    <w:p w:rsidR="00134AF1" w:rsidRPr="000D0E62" w:rsidRDefault="00134AF1" w:rsidP="00134AF1">
      <w:pPr>
        <w:spacing w:line="100" w:lineRule="atLeast"/>
        <w:jc w:val="left"/>
        <w:rPr>
          <w:rFonts w:eastAsia="Arial Unicode MS" w:cs="Arial Unicode MS"/>
          <w:sz w:val="27"/>
          <w:szCs w:val="27"/>
          <w:lang w:eastAsia="ru-RU"/>
        </w:rPr>
      </w:pPr>
      <w:r w:rsidRPr="000D0E62">
        <w:rPr>
          <w:rFonts w:eastAsia="Arial Unicode MS" w:cs="Arial Unicode MS"/>
          <w:sz w:val="27"/>
          <w:szCs w:val="27"/>
          <w:lang w:eastAsia="ru-RU"/>
        </w:rPr>
        <w:t>паспорт: серия _______________№______________________________________ выдан_______________________________________________________________</w:t>
      </w:r>
    </w:p>
    <w:p w:rsidR="00134AF1" w:rsidRPr="000D0E62" w:rsidRDefault="00134AF1" w:rsidP="00134AF1">
      <w:pPr>
        <w:spacing w:line="100" w:lineRule="atLeast"/>
        <w:jc w:val="left"/>
        <w:rPr>
          <w:rFonts w:eastAsia="Arial Unicode MS" w:cs="Arial Unicode MS"/>
          <w:sz w:val="16"/>
          <w:szCs w:val="27"/>
          <w:lang w:eastAsia="ru-RU"/>
        </w:rPr>
      </w:pPr>
      <w:r w:rsidRPr="000D0E62">
        <w:rPr>
          <w:rFonts w:eastAsia="Arial Unicode MS" w:cs="Arial Unicode MS"/>
          <w:sz w:val="16"/>
          <w:szCs w:val="27"/>
          <w:lang w:eastAsia="ru-RU"/>
        </w:rPr>
        <w:t xml:space="preserve">                                                                             ( наименование    органа)</w:t>
      </w:r>
    </w:p>
    <w:p w:rsidR="00134AF1" w:rsidRPr="000D0E62" w:rsidRDefault="00134AF1" w:rsidP="00134AF1">
      <w:pPr>
        <w:spacing w:line="100" w:lineRule="atLeast"/>
        <w:jc w:val="left"/>
        <w:rPr>
          <w:rFonts w:eastAsia="Arial Unicode MS" w:cs="Arial Unicode MS"/>
          <w:sz w:val="16"/>
          <w:szCs w:val="27"/>
          <w:lang w:eastAsia="ru-RU"/>
        </w:rPr>
      </w:pPr>
      <w:r w:rsidRPr="000D0E62">
        <w:rPr>
          <w:rFonts w:eastAsia="Arial Unicode MS" w:cs="Arial Unicode MS"/>
          <w:sz w:val="16"/>
          <w:szCs w:val="27"/>
          <w:lang w:eastAsia="ru-RU"/>
        </w:rPr>
        <w:t xml:space="preserve"> ___________________________________________________________________________________________________________________, </w:t>
      </w:r>
    </w:p>
    <w:p w:rsidR="00134AF1" w:rsidRPr="000D0E62" w:rsidRDefault="00134AF1" w:rsidP="00134AF1">
      <w:pPr>
        <w:spacing w:line="100" w:lineRule="atLeast"/>
        <w:jc w:val="center"/>
        <w:rPr>
          <w:rFonts w:eastAsia="Arial Unicode MS" w:cs="Arial Unicode MS"/>
          <w:sz w:val="16"/>
          <w:szCs w:val="27"/>
          <w:lang w:eastAsia="ru-RU"/>
        </w:rPr>
      </w:pPr>
      <w:r w:rsidRPr="000D0E62">
        <w:rPr>
          <w:rFonts w:eastAsia="Arial Unicode MS" w:cs="Arial Unicode MS"/>
          <w:sz w:val="16"/>
          <w:szCs w:val="27"/>
          <w:lang w:eastAsia="ru-RU"/>
        </w:rPr>
        <w:t>(дата выдачи)</w:t>
      </w:r>
    </w:p>
    <w:p w:rsidR="00134AF1" w:rsidRDefault="00134AF1" w:rsidP="00134AF1">
      <w:pPr>
        <w:spacing w:line="100" w:lineRule="atLeast"/>
        <w:jc w:val="left"/>
        <w:rPr>
          <w:rFonts w:eastAsia="Arial Unicode MS" w:cs="Arial Unicode MS"/>
          <w:sz w:val="27"/>
          <w:szCs w:val="27"/>
          <w:lang w:eastAsia="ru-RU"/>
        </w:rPr>
      </w:pPr>
      <w:r w:rsidRPr="000D0E62">
        <w:rPr>
          <w:rFonts w:eastAsia="Arial Unicode MS" w:cs="Arial Unicode MS"/>
          <w:sz w:val="27"/>
          <w:szCs w:val="27"/>
          <w:lang w:eastAsia="ru-RU"/>
        </w:rPr>
        <w:t>зарегистрирован(а) по адресу:___________________________________________ _____________________________________________________________________</w:t>
      </w:r>
    </w:p>
    <w:p w:rsidR="00134AF1" w:rsidRPr="000D0E62" w:rsidRDefault="00134AF1" w:rsidP="00134AF1">
      <w:pPr>
        <w:spacing w:line="100" w:lineRule="atLeast"/>
        <w:jc w:val="left"/>
        <w:rPr>
          <w:rFonts w:eastAsia="Arial Unicode MS" w:cs="Arial Unicode MS"/>
          <w:sz w:val="27"/>
          <w:szCs w:val="27"/>
          <w:lang w:eastAsia="ru-RU"/>
        </w:rPr>
      </w:pPr>
      <w:r w:rsidRPr="000D0E62">
        <w:rPr>
          <w:rFonts w:eastAsia="Arial Unicode MS" w:cs="Arial Unicode MS"/>
          <w:sz w:val="27"/>
          <w:szCs w:val="27"/>
          <w:lang w:eastAsia="ru-RU"/>
        </w:rPr>
        <w:t>доверяю _____________________________________________________________</w:t>
      </w:r>
    </w:p>
    <w:p w:rsidR="00134AF1" w:rsidRPr="000D0E62" w:rsidRDefault="00134AF1" w:rsidP="00134AF1">
      <w:pPr>
        <w:spacing w:line="100" w:lineRule="atLeast"/>
        <w:jc w:val="center"/>
        <w:rPr>
          <w:rFonts w:eastAsia="Arial Unicode MS" w:cs="Arial Unicode MS"/>
          <w:sz w:val="16"/>
          <w:szCs w:val="27"/>
          <w:lang w:eastAsia="ru-RU"/>
        </w:rPr>
      </w:pPr>
      <w:r w:rsidRPr="000D0E62">
        <w:rPr>
          <w:rFonts w:eastAsia="Arial Unicode MS" w:cs="Arial Unicode MS"/>
          <w:sz w:val="16"/>
          <w:szCs w:val="27"/>
          <w:lang w:eastAsia="ru-RU"/>
        </w:rPr>
        <w:t>Фамилия , Имя, Отчество доверяемого</w:t>
      </w:r>
    </w:p>
    <w:p w:rsidR="00134AF1" w:rsidRPr="000D0E62" w:rsidRDefault="00134AF1" w:rsidP="00134AF1">
      <w:pPr>
        <w:spacing w:line="100" w:lineRule="atLeast"/>
        <w:jc w:val="left"/>
        <w:rPr>
          <w:rFonts w:eastAsia="Arial Unicode MS" w:cs="Arial Unicode MS"/>
          <w:sz w:val="27"/>
          <w:szCs w:val="27"/>
          <w:lang w:eastAsia="ru-RU"/>
        </w:rPr>
      </w:pPr>
      <w:r w:rsidRPr="000D0E62">
        <w:rPr>
          <w:rFonts w:eastAsia="Arial Unicode MS" w:cs="Arial Unicode MS"/>
          <w:sz w:val="27"/>
          <w:szCs w:val="27"/>
          <w:lang w:eastAsia="ru-RU"/>
        </w:rPr>
        <w:t xml:space="preserve"> «___»_______________   г.р., паспорт: серия_____________№_______________  выдан_______________________________________________________________</w:t>
      </w:r>
    </w:p>
    <w:p w:rsidR="00134AF1" w:rsidRPr="000D0E62" w:rsidRDefault="00134AF1" w:rsidP="00134AF1">
      <w:pPr>
        <w:spacing w:line="100" w:lineRule="atLeast"/>
        <w:jc w:val="left"/>
        <w:rPr>
          <w:rFonts w:eastAsia="Arial Unicode MS" w:cs="Arial Unicode MS"/>
          <w:sz w:val="16"/>
          <w:szCs w:val="27"/>
          <w:lang w:eastAsia="ru-RU"/>
        </w:rPr>
      </w:pPr>
      <w:r w:rsidRPr="000D0E62">
        <w:rPr>
          <w:rFonts w:eastAsia="Arial Unicode MS" w:cs="Arial Unicode MS"/>
          <w:sz w:val="16"/>
          <w:szCs w:val="27"/>
          <w:lang w:eastAsia="ru-RU"/>
        </w:rPr>
        <w:t xml:space="preserve">                                                                             ( наименование    органа)</w:t>
      </w:r>
    </w:p>
    <w:p w:rsidR="00134AF1" w:rsidRPr="000D0E62" w:rsidRDefault="00134AF1" w:rsidP="00134AF1">
      <w:pPr>
        <w:spacing w:line="100" w:lineRule="atLeast"/>
        <w:jc w:val="left"/>
        <w:rPr>
          <w:rFonts w:eastAsia="Arial Unicode MS" w:cs="Arial Unicode MS"/>
          <w:sz w:val="16"/>
          <w:szCs w:val="27"/>
          <w:lang w:eastAsia="ru-RU"/>
        </w:rPr>
      </w:pPr>
      <w:r w:rsidRPr="000D0E62">
        <w:rPr>
          <w:rFonts w:eastAsia="Arial Unicode MS" w:cs="Arial Unicode MS"/>
          <w:sz w:val="16"/>
          <w:szCs w:val="27"/>
          <w:lang w:eastAsia="ru-RU"/>
        </w:rPr>
        <w:t xml:space="preserve"> ___________________________________________________________________________________________________________________, </w:t>
      </w:r>
    </w:p>
    <w:p w:rsidR="00134AF1" w:rsidRPr="000D0E62" w:rsidRDefault="00134AF1" w:rsidP="00134AF1">
      <w:pPr>
        <w:spacing w:line="100" w:lineRule="atLeast"/>
        <w:jc w:val="center"/>
        <w:rPr>
          <w:rFonts w:eastAsia="Arial Unicode MS" w:cs="Arial Unicode MS"/>
          <w:sz w:val="16"/>
          <w:szCs w:val="27"/>
          <w:lang w:eastAsia="ru-RU"/>
        </w:rPr>
      </w:pPr>
      <w:r w:rsidRPr="000D0E62">
        <w:rPr>
          <w:rFonts w:eastAsia="Arial Unicode MS" w:cs="Arial Unicode MS"/>
          <w:sz w:val="16"/>
          <w:szCs w:val="27"/>
          <w:lang w:eastAsia="ru-RU"/>
        </w:rPr>
        <w:t>(дата выдачи)</w:t>
      </w:r>
    </w:p>
    <w:p w:rsidR="00134AF1" w:rsidRPr="000D0E62" w:rsidRDefault="00134AF1" w:rsidP="006F651F">
      <w:pPr>
        <w:spacing w:line="100" w:lineRule="atLeast"/>
        <w:ind w:right="849"/>
        <w:rPr>
          <w:rFonts w:eastAsia="Arial Unicode MS" w:cs="Arial Unicode MS"/>
          <w:sz w:val="27"/>
          <w:szCs w:val="27"/>
          <w:lang w:eastAsia="ru-RU"/>
        </w:rPr>
      </w:pPr>
      <w:r w:rsidRPr="000D0E62">
        <w:rPr>
          <w:rFonts w:eastAsia="Arial Unicode MS" w:cs="Arial Unicode MS"/>
          <w:sz w:val="27"/>
          <w:szCs w:val="27"/>
          <w:lang w:eastAsia="ru-RU"/>
        </w:rPr>
        <w:t>зарегистрированному(ой) по адресу:___________________________ __________________________________________________________________</w:t>
      </w:r>
      <w:r w:rsidR="0010649B">
        <w:rPr>
          <w:rFonts w:eastAsia="Arial Unicode MS" w:cs="Arial Unicode MS"/>
          <w:sz w:val="27"/>
          <w:szCs w:val="27"/>
          <w:lang w:eastAsia="ru-RU"/>
        </w:rPr>
        <w:t>___</w:t>
      </w:r>
      <w:r w:rsidRPr="000D0E62">
        <w:rPr>
          <w:rFonts w:eastAsia="Arial Unicode MS" w:cs="Arial Unicode MS"/>
          <w:sz w:val="27"/>
          <w:szCs w:val="27"/>
          <w:lang w:eastAsia="ru-RU"/>
        </w:rPr>
        <w:t xml:space="preserve">подавать от моего имени и в моих интересах заявления о временном обеспечении техническими средствами ухода, реабилитации и адаптации, оформлять сопутствующие документы, получать товарно-материальные ценности (технические средства ухода, реабилитации и адаптации), а также осуществлять возврат полученных технических средств ухода, реабилитации и адаптации. </w:t>
      </w:r>
    </w:p>
    <w:p w:rsidR="00134AF1" w:rsidRPr="000D0E62" w:rsidRDefault="00134AF1" w:rsidP="00134AF1">
      <w:pPr>
        <w:spacing w:line="100" w:lineRule="atLeast"/>
        <w:rPr>
          <w:rFonts w:eastAsia="Arial Unicode MS" w:cs="Arial Unicode MS"/>
          <w:sz w:val="27"/>
          <w:szCs w:val="27"/>
          <w:lang w:eastAsia="ru-RU"/>
        </w:rPr>
      </w:pPr>
    </w:p>
    <w:p w:rsidR="00134AF1" w:rsidRPr="000D0E62" w:rsidRDefault="00134AF1" w:rsidP="00134AF1">
      <w:pPr>
        <w:spacing w:line="100" w:lineRule="atLeast"/>
        <w:rPr>
          <w:rFonts w:eastAsia="Arial Unicode MS" w:cs="Arial Unicode MS"/>
          <w:sz w:val="16"/>
          <w:szCs w:val="27"/>
          <w:lang w:eastAsia="ru-RU"/>
        </w:rPr>
      </w:pPr>
      <w:r w:rsidRPr="000D0E62">
        <w:rPr>
          <w:rFonts w:eastAsia="Arial Unicode MS" w:cs="Arial Unicode MS"/>
          <w:sz w:val="27"/>
          <w:szCs w:val="27"/>
          <w:lang w:eastAsia="ru-RU"/>
        </w:rPr>
        <w:t xml:space="preserve">Подпись:______________(_____________________________________________)                    </w:t>
      </w:r>
    </w:p>
    <w:p w:rsidR="00134AF1" w:rsidRDefault="00134AF1" w:rsidP="00134AF1">
      <w:pPr>
        <w:spacing w:line="240" w:lineRule="auto"/>
        <w:rPr>
          <w:rFonts w:eastAsia="Arial Unicode MS" w:cs="Arial Unicode MS"/>
          <w:sz w:val="16"/>
          <w:szCs w:val="27"/>
          <w:lang w:eastAsia="ru-RU"/>
        </w:rPr>
      </w:pPr>
      <w:r w:rsidRPr="000D0E62">
        <w:rPr>
          <w:rFonts w:eastAsia="Arial Unicode MS" w:cs="Arial Unicode MS"/>
          <w:sz w:val="16"/>
          <w:szCs w:val="27"/>
          <w:lang w:eastAsia="ru-RU"/>
        </w:rPr>
        <w:t xml:space="preserve">                                                                                                                                     (расшифровка подписи)</w:t>
      </w:r>
    </w:p>
    <w:p w:rsidR="00251B1F" w:rsidRDefault="00251B1F" w:rsidP="00134AF1">
      <w:pPr>
        <w:spacing w:line="240" w:lineRule="auto"/>
        <w:rPr>
          <w:rFonts w:eastAsia="Arial Unicode MS" w:cs="Arial Unicode MS"/>
          <w:sz w:val="16"/>
          <w:szCs w:val="27"/>
          <w:lang w:eastAsia="ru-RU"/>
        </w:rPr>
      </w:pPr>
    </w:p>
    <w:p w:rsidR="00251B1F" w:rsidRDefault="00251B1F" w:rsidP="00134AF1">
      <w:pPr>
        <w:spacing w:line="240" w:lineRule="auto"/>
        <w:rPr>
          <w:rFonts w:eastAsia="Arial Unicode MS" w:cs="Arial Unicode MS"/>
          <w:sz w:val="16"/>
          <w:szCs w:val="27"/>
          <w:lang w:eastAsia="ru-RU"/>
        </w:rPr>
      </w:pPr>
    </w:p>
    <w:p w:rsidR="00251B1F" w:rsidRDefault="00251B1F" w:rsidP="00134AF1">
      <w:pPr>
        <w:spacing w:line="240" w:lineRule="auto"/>
        <w:rPr>
          <w:rFonts w:eastAsia="Arial Unicode MS" w:cs="Arial Unicode MS"/>
          <w:sz w:val="16"/>
          <w:szCs w:val="27"/>
          <w:lang w:eastAsia="ru-RU"/>
        </w:rPr>
      </w:pPr>
    </w:p>
    <w:p w:rsidR="00251B1F" w:rsidRDefault="00251B1F" w:rsidP="00134AF1">
      <w:pPr>
        <w:spacing w:line="240" w:lineRule="auto"/>
        <w:rPr>
          <w:rFonts w:eastAsia="Arial Unicode MS" w:cs="Arial Unicode MS"/>
          <w:sz w:val="16"/>
          <w:szCs w:val="27"/>
          <w:lang w:eastAsia="ru-RU"/>
        </w:rPr>
      </w:pPr>
    </w:p>
    <w:p w:rsidR="00251B1F" w:rsidRDefault="00251B1F" w:rsidP="00134AF1">
      <w:pPr>
        <w:spacing w:line="240" w:lineRule="auto"/>
        <w:rPr>
          <w:rFonts w:eastAsia="Arial Unicode MS" w:cs="Arial Unicode MS"/>
          <w:sz w:val="16"/>
          <w:szCs w:val="27"/>
          <w:lang w:eastAsia="ru-RU"/>
        </w:rPr>
      </w:pPr>
    </w:p>
    <w:p w:rsidR="00251B1F" w:rsidRDefault="00251B1F" w:rsidP="00134AF1">
      <w:pPr>
        <w:spacing w:line="240" w:lineRule="auto"/>
        <w:rPr>
          <w:rFonts w:eastAsia="Arial Unicode MS" w:cs="Arial Unicode MS"/>
          <w:sz w:val="16"/>
          <w:szCs w:val="27"/>
          <w:lang w:eastAsia="ru-RU"/>
        </w:rPr>
      </w:pPr>
    </w:p>
    <w:p w:rsidR="00251B1F" w:rsidRDefault="00251B1F" w:rsidP="00134AF1">
      <w:pPr>
        <w:spacing w:line="240" w:lineRule="auto"/>
        <w:rPr>
          <w:rFonts w:eastAsia="Arial Unicode MS" w:cs="Arial Unicode MS"/>
          <w:sz w:val="16"/>
          <w:szCs w:val="27"/>
          <w:lang w:eastAsia="ru-RU"/>
        </w:rPr>
      </w:pPr>
    </w:p>
    <w:p w:rsidR="00251B1F" w:rsidRDefault="00251B1F" w:rsidP="00134AF1">
      <w:pPr>
        <w:spacing w:line="240" w:lineRule="auto"/>
        <w:rPr>
          <w:rFonts w:eastAsia="Arial Unicode MS" w:cs="Arial Unicode MS"/>
          <w:sz w:val="16"/>
          <w:szCs w:val="27"/>
          <w:lang w:eastAsia="ru-RU"/>
        </w:rPr>
      </w:pPr>
    </w:p>
    <w:p w:rsidR="00251B1F" w:rsidRDefault="00251B1F" w:rsidP="00134AF1">
      <w:pPr>
        <w:spacing w:line="240" w:lineRule="auto"/>
        <w:rPr>
          <w:rFonts w:eastAsia="Arial Unicode MS" w:cs="Arial Unicode MS"/>
          <w:sz w:val="16"/>
          <w:szCs w:val="27"/>
          <w:lang w:eastAsia="ru-RU"/>
        </w:rPr>
      </w:pPr>
    </w:p>
    <w:p w:rsidR="00251B1F" w:rsidRDefault="00251B1F" w:rsidP="00134AF1">
      <w:pPr>
        <w:spacing w:line="240" w:lineRule="auto"/>
        <w:rPr>
          <w:rFonts w:eastAsia="Arial Unicode MS" w:cs="Arial Unicode MS"/>
          <w:sz w:val="16"/>
          <w:szCs w:val="27"/>
          <w:lang w:eastAsia="ru-RU"/>
        </w:rPr>
      </w:pPr>
    </w:p>
    <w:p w:rsidR="00251B1F" w:rsidRDefault="00251B1F" w:rsidP="00134AF1">
      <w:pPr>
        <w:spacing w:line="240" w:lineRule="auto"/>
        <w:rPr>
          <w:rFonts w:eastAsia="Arial Unicode MS" w:cs="Arial Unicode MS"/>
          <w:sz w:val="16"/>
          <w:szCs w:val="27"/>
          <w:lang w:eastAsia="ru-RU"/>
        </w:rPr>
      </w:pPr>
    </w:p>
    <w:p w:rsidR="00251B1F" w:rsidRDefault="00251B1F" w:rsidP="00134AF1">
      <w:pPr>
        <w:spacing w:line="240" w:lineRule="auto"/>
        <w:rPr>
          <w:rFonts w:eastAsia="Arial Unicode MS" w:cs="Arial Unicode MS"/>
          <w:sz w:val="16"/>
          <w:szCs w:val="27"/>
          <w:lang w:eastAsia="ru-RU"/>
        </w:rPr>
      </w:pPr>
    </w:p>
    <w:p w:rsidR="00251B1F" w:rsidRDefault="00251B1F" w:rsidP="00134AF1">
      <w:pPr>
        <w:spacing w:line="240" w:lineRule="auto"/>
        <w:rPr>
          <w:rFonts w:eastAsia="Arial Unicode MS" w:cs="Arial Unicode MS"/>
          <w:sz w:val="16"/>
          <w:szCs w:val="27"/>
          <w:lang w:eastAsia="ru-RU"/>
        </w:rPr>
      </w:pPr>
    </w:p>
    <w:p w:rsidR="00251B1F" w:rsidRPr="00251B1F" w:rsidRDefault="00251B1F" w:rsidP="00134AF1">
      <w:pPr>
        <w:spacing w:line="240" w:lineRule="auto"/>
        <w:rPr>
          <w:rFonts w:eastAsia="Arial Unicode MS" w:cs="Arial Unicode MS"/>
          <w:szCs w:val="27"/>
          <w:lang w:eastAsia="ru-RU"/>
        </w:rPr>
      </w:pPr>
      <w:r>
        <w:rPr>
          <w:rFonts w:eastAsia="Arial Unicode MS" w:cs="Arial Unicode MS"/>
          <w:sz w:val="16"/>
          <w:szCs w:val="27"/>
          <w:lang w:eastAsia="ru-RU"/>
        </w:rPr>
        <w:lastRenderedPageBreak/>
        <w:tab/>
      </w:r>
      <w:r>
        <w:rPr>
          <w:rFonts w:eastAsia="Arial Unicode MS" w:cs="Arial Unicode MS"/>
          <w:sz w:val="16"/>
          <w:szCs w:val="27"/>
          <w:lang w:eastAsia="ru-RU"/>
        </w:rPr>
        <w:tab/>
      </w:r>
      <w:r>
        <w:rPr>
          <w:rFonts w:eastAsia="Arial Unicode MS" w:cs="Arial Unicode MS"/>
          <w:sz w:val="16"/>
          <w:szCs w:val="27"/>
          <w:lang w:eastAsia="ru-RU"/>
        </w:rPr>
        <w:tab/>
      </w:r>
      <w:r>
        <w:rPr>
          <w:rFonts w:eastAsia="Arial Unicode MS" w:cs="Arial Unicode MS"/>
          <w:sz w:val="16"/>
          <w:szCs w:val="27"/>
          <w:lang w:eastAsia="ru-RU"/>
        </w:rPr>
        <w:tab/>
      </w:r>
      <w:r>
        <w:rPr>
          <w:rFonts w:eastAsia="Arial Unicode MS" w:cs="Arial Unicode MS"/>
          <w:sz w:val="16"/>
          <w:szCs w:val="27"/>
          <w:lang w:eastAsia="ru-RU"/>
        </w:rPr>
        <w:tab/>
      </w:r>
      <w:r>
        <w:rPr>
          <w:rFonts w:eastAsia="Arial Unicode MS" w:cs="Arial Unicode MS"/>
          <w:sz w:val="16"/>
          <w:szCs w:val="27"/>
          <w:lang w:eastAsia="ru-RU"/>
        </w:rPr>
        <w:tab/>
      </w:r>
      <w:r>
        <w:rPr>
          <w:rFonts w:eastAsia="Arial Unicode MS" w:cs="Arial Unicode MS"/>
          <w:sz w:val="16"/>
          <w:szCs w:val="27"/>
          <w:lang w:eastAsia="ru-RU"/>
        </w:rPr>
        <w:tab/>
      </w:r>
      <w:r>
        <w:rPr>
          <w:rFonts w:eastAsia="Arial Unicode MS" w:cs="Arial Unicode MS"/>
          <w:sz w:val="16"/>
          <w:szCs w:val="27"/>
          <w:lang w:eastAsia="ru-RU"/>
        </w:rPr>
        <w:tab/>
      </w:r>
      <w:r>
        <w:rPr>
          <w:rFonts w:eastAsia="Arial Unicode MS" w:cs="Arial Unicode MS"/>
          <w:sz w:val="16"/>
          <w:szCs w:val="27"/>
          <w:lang w:eastAsia="ru-RU"/>
        </w:rPr>
        <w:tab/>
      </w:r>
      <w:r>
        <w:rPr>
          <w:rFonts w:eastAsia="Arial Unicode MS" w:cs="Arial Unicode MS"/>
          <w:sz w:val="16"/>
          <w:szCs w:val="27"/>
          <w:lang w:eastAsia="ru-RU"/>
        </w:rPr>
        <w:tab/>
      </w:r>
      <w:r>
        <w:rPr>
          <w:rFonts w:eastAsia="Arial Unicode MS" w:cs="Arial Unicode MS"/>
          <w:sz w:val="16"/>
          <w:szCs w:val="27"/>
          <w:lang w:eastAsia="ru-RU"/>
        </w:rPr>
        <w:tab/>
      </w:r>
      <w:r>
        <w:rPr>
          <w:rFonts w:eastAsia="Arial Unicode MS" w:cs="Arial Unicode MS"/>
          <w:sz w:val="16"/>
          <w:szCs w:val="27"/>
          <w:lang w:eastAsia="ru-RU"/>
        </w:rPr>
        <w:tab/>
      </w:r>
      <w:r w:rsidRPr="00251B1F">
        <w:rPr>
          <w:rFonts w:eastAsia="Arial Unicode MS" w:cs="Arial Unicode MS"/>
          <w:szCs w:val="27"/>
          <w:lang w:eastAsia="ru-RU"/>
        </w:rPr>
        <w:t>Приложение 6</w:t>
      </w:r>
    </w:p>
    <w:p w:rsidR="00134AF1" w:rsidRPr="000D0E62" w:rsidRDefault="00134AF1" w:rsidP="00134AF1">
      <w:pPr>
        <w:spacing w:line="240" w:lineRule="auto"/>
        <w:jc w:val="center"/>
        <w:rPr>
          <w:rFonts w:ascii="Arial Unicode MS" w:eastAsia="Arial Unicode MS" w:hAnsi="Arial Unicode MS" w:cs="Arial Unicode MS"/>
          <w:sz w:val="16"/>
          <w:szCs w:val="24"/>
          <w:lang w:eastAsia="ru-RU"/>
        </w:rPr>
      </w:pPr>
    </w:p>
    <w:p w:rsidR="00134AF1" w:rsidRPr="000D0E62" w:rsidRDefault="00134AF1" w:rsidP="00134AF1">
      <w:pPr>
        <w:suppressAutoHyphens/>
        <w:spacing w:line="240" w:lineRule="auto"/>
        <w:jc w:val="left"/>
        <w:rPr>
          <w:rFonts w:eastAsia="Times New Roman"/>
          <w:sz w:val="28"/>
          <w:szCs w:val="28"/>
          <w:lang w:eastAsia="ar-SA"/>
        </w:rPr>
      </w:pPr>
    </w:p>
    <w:p w:rsidR="00251B1F" w:rsidRPr="003E1EA9" w:rsidRDefault="00251B1F" w:rsidP="0074617D">
      <w:pPr>
        <w:spacing w:line="240" w:lineRule="auto"/>
        <w:jc w:val="center"/>
      </w:pPr>
      <w:r w:rsidRPr="003E1EA9">
        <w:t>государственное автономное учреждение социального обслуживания  Свердловской области</w:t>
      </w:r>
    </w:p>
    <w:p w:rsidR="00251B1F" w:rsidRPr="003E1EA9" w:rsidRDefault="00251B1F" w:rsidP="0074617D">
      <w:pPr>
        <w:spacing w:line="240" w:lineRule="auto"/>
        <w:jc w:val="center"/>
      </w:pPr>
      <w:r w:rsidRPr="003E1EA9">
        <w:t>«Новоуральский комплексный центр социального обслуживания населения»</w:t>
      </w:r>
    </w:p>
    <w:p w:rsidR="00251B1F" w:rsidRPr="003E1EA9" w:rsidRDefault="00251B1F" w:rsidP="0074617D">
      <w:pPr>
        <w:spacing w:line="240" w:lineRule="auto"/>
        <w:jc w:val="center"/>
      </w:pPr>
      <w:r w:rsidRPr="003E1EA9">
        <w:t>(ГАУ «Новоуральский КЦСОН»)</w:t>
      </w:r>
    </w:p>
    <w:p w:rsidR="00251B1F" w:rsidRDefault="00251B1F" w:rsidP="00251B1F">
      <w:pPr>
        <w:jc w:val="center"/>
      </w:pPr>
    </w:p>
    <w:p w:rsidR="00251B1F" w:rsidRDefault="00251B1F" w:rsidP="00251B1F">
      <w:pPr>
        <w:jc w:val="center"/>
      </w:pPr>
    </w:p>
    <w:p w:rsidR="00251B1F" w:rsidRDefault="00251B1F" w:rsidP="00251B1F">
      <w:pPr>
        <w:jc w:val="center"/>
      </w:pPr>
    </w:p>
    <w:p w:rsidR="00251B1F" w:rsidRPr="0074617D" w:rsidRDefault="00251B1F" w:rsidP="00251B1F">
      <w:pPr>
        <w:jc w:val="center"/>
        <w:rPr>
          <w:sz w:val="40"/>
        </w:rPr>
      </w:pPr>
      <w:r w:rsidRPr="0074617D">
        <w:rPr>
          <w:sz w:val="40"/>
        </w:rPr>
        <w:t>Журнал</w:t>
      </w:r>
    </w:p>
    <w:p w:rsidR="00251B1F" w:rsidRPr="00B04B9A" w:rsidRDefault="00B04B9A" w:rsidP="00251B1F">
      <w:pPr>
        <w:jc w:val="center"/>
      </w:pPr>
      <w:r w:rsidRPr="00B04B9A">
        <w:t>АНАЛИЗА ПОТРЕБНОСТИ ПОЛУЧАТЕЛЕЙ ВО ВРЕМЕННОМ ОБЕСПЕЧЕНИИ ТСР</w:t>
      </w:r>
    </w:p>
    <w:p w:rsidR="00251B1F" w:rsidRDefault="00251B1F" w:rsidP="00251B1F">
      <w:pPr>
        <w:jc w:val="center"/>
        <w:rPr>
          <w:b/>
          <w:sz w:val="40"/>
        </w:rPr>
      </w:pPr>
    </w:p>
    <w:p w:rsidR="00251B1F" w:rsidRDefault="00251B1F" w:rsidP="00251B1F">
      <w:pPr>
        <w:jc w:val="center"/>
        <w:rPr>
          <w:b/>
          <w:sz w:val="40"/>
        </w:rPr>
      </w:pPr>
    </w:p>
    <w:p w:rsidR="00251B1F" w:rsidRPr="00251B1F" w:rsidRDefault="00251B1F" w:rsidP="00251B1F">
      <w:pPr>
        <w:spacing w:line="240" w:lineRule="auto"/>
        <w:jc w:val="right"/>
        <w:rPr>
          <w:rFonts w:eastAsia="Times New Roman"/>
          <w:sz w:val="22"/>
          <w:szCs w:val="24"/>
          <w:lang w:eastAsia="ru-RU"/>
        </w:rPr>
      </w:pPr>
      <w:r w:rsidRPr="00251B1F">
        <w:rPr>
          <w:rFonts w:eastAsia="Times New Roman"/>
          <w:sz w:val="22"/>
          <w:szCs w:val="24"/>
          <w:lang w:eastAsia="ru-RU"/>
        </w:rPr>
        <w:t>Начат _____________ 201__ г.</w:t>
      </w:r>
    </w:p>
    <w:p w:rsidR="00251B1F" w:rsidRPr="00251B1F" w:rsidRDefault="00251B1F" w:rsidP="00251B1F">
      <w:pPr>
        <w:spacing w:line="240" w:lineRule="auto"/>
        <w:jc w:val="right"/>
        <w:rPr>
          <w:rFonts w:eastAsia="Times New Roman"/>
          <w:sz w:val="22"/>
          <w:szCs w:val="24"/>
          <w:lang w:eastAsia="ru-RU"/>
        </w:rPr>
      </w:pPr>
      <w:r w:rsidRPr="00251B1F">
        <w:rPr>
          <w:rFonts w:eastAsia="Times New Roman"/>
          <w:sz w:val="22"/>
          <w:szCs w:val="24"/>
          <w:lang w:eastAsia="ru-RU"/>
        </w:rPr>
        <w:t xml:space="preserve">         Окончание______________ 201__ г.</w:t>
      </w:r>
    </w:p>
    <w:p w:rsidR="00251B1F" w:rsidRPr="00251B1F" w:rsidRDefault="00251B1F" w:rsidP="00251B1F">
      <w:pPr>
        <w:jc w:val="center"/>
      </w:pPr>
    </w:p>
    <w:p w:rsidR="00134AF1" w:rsidRPr="000D0E62" w:rsidRDefault="00134AF1" w:rsidP="00134AF1">
      <w:pPr>
        <w:suppressAutoHyphens/>
        <w:spacing w:line="240" w:lineRule="auto"/>
        <w:jc w:val="left"/>
        <w:rPr>
          <w:rFonts w:eastAsia="Times New Roman"/>
          <w:szCs w:val="24"/>
          <w:lang w:eastAsia="ar-SA"/>
        </w:rPr>
      </w:pPr>
    </w:p>
    <w:p w:rsidR="00134AF1" w:rsidRDefault="00134AF1" w:rsidP="00134AF1">
      <w:pPr>
        <w:pStyle w:val="a3"/>
        <w:tabs>
          <w:tab w:val="clear" w:pos="9355"/>
          <w:tab w:val="right" w:pos="10206"/>
        </w:tabs>
        <w:spacing w:line="276" w:lineRule="auto"/>
        <w:ind w:firstLine="709"/>
        <w:rPr>
          <w:szCs w:val="24"/>
        </w:rPr>
      </w:pPr>
    </w:p>
    <w:p w:rsidR="00134AF1" w:rsidRDefault="00134AF1" w:rsidP="00134AF1">
      <w:pPr>
        <w:pStyle w:val="a3"/>
        <w:tabs>
          <w:tab w:val="clear" w:pos="9355"/>
          <w:tab w:val="right" w:pos="10206"/>
        </w:tabs>
        <w:spacing w:line="276" w:lineRule="auto"/>
        <w:ind w:firstLine="709"/>
        <w:rPr>
          <w:szCs w:val="24"/>
        </w:rPr>
      </w:pPr>
    </w:p>
    <w:tbl>
      <w:tblPr>
        <w:tblStyle w:val="af3"/>
        <w:tblW w:w="9497" w:type="dxa"/>
        <w:tblInd w:w="250" w:type="dxa"/>
        <w:tblLook w:val="04A0" w:firstRow="1" w:lastRow="0" w:firstColumn="1" w:lastColumn="0" w:noHBand="0" w:noVBand="1"/>
      </w:tblPr>
      <w:tblGrid>
        <w:gridCol w:w="817"/>
        <w:gridCol w:w="2018"/>
        <w:gridCol w:w="3402"/>
        <w:gridCol w:w="3260"/>
      </w:tblGrid>
      <w:tr w:rsidR="00251B1F" w:rsidRPr="00612D39" w:rsidTr="00F55C57">
        <w:tc>
          <w:tcPr>
            <w:tcW w:w="817" w:type="dxa"/>
          </w:tcPr>
          <w:p w:rsidR="00251B1F" w:rsidRPr="00251B1F" w:rsidRDefault="00251B1F" w:rsidP="00251B1F">
            <w:pPr>
              <w:spacing w:line="240" w:lineRule="auto"/>
              <w:jc w:val="center"/>
            </w:pPr>
            <w:r w:rsidRPr="00251B1F">
              <w:t>№ п/п</w:t>
            </w:r>
          </w:p>
        </w:tc>
        <w:tc>
          <w:tcPr>
            <w:tcW w:w="2018" w:type="dxa"/>
          </w:tcPr>
          <w:p w:rsidR="00251B1F" w:rsidRPr="00251B1F" w:rsidRDefault="00251B1F" w:rsidP="00251B1F">
            <w:pPr>
              <w:spacing w:line="240" w:lineRule="auto"/>
              <w:jc w:val="center"/>
            </w:pPr>
            <w:r w:rsidRPr="00251B1F">
              <w:t>Дата обращения</w:t>
            </w:r>
          </w:p>
        </w:tc>
        <w:tc>
          <w:tcPr>
            <w:tcW w:w="3402" w:type="dxa"/>
          </w:tcPr>
          <w:p w:rsidR="00251B1F" w:rsidRPr="00251B1F" w:rsidRDefault="00251B1F" w:rsidP="00251B1F">
            <w:pPr>
              <w:spacing w:line="240" w:lineRule="auto"/>
              <w:jc w:val="center"/>
            </w:pPr>
            <w:r w:rsidRPr="00251B1F">
              <w:t>ФИО обратившегося,</w:t>
            </w:r>
          </w:p>
          <w:p w:rsidR="00251B1F" w:rsidRPr="00251B1F" w:rsidRDefault="00251B1F" w:rsidP="00251B1F">
            <w:pPr>
              <w:spacing w:line="240" w:lineRule="auto"/>
              <w:jc w:val="center"/>
            </w:pPr>
            <w:r w:rsidRPr="00251B1F">
              <w:t>контактный телефон</w:t>
            </w:r>
          </w:p>
        </w:tc>
        <w:tc>
          <w:tcPr>
            <w:tcW w:w="3260" w:type="dxa"/>
          </w:tcPr>
          <w:p w:rsidR="00251B1F" w:rsidRPr="00251B1F" w:rsidRDefault="00251B1F" w:rsidP="00251B1F">
            <w:pPr>
              <w:spacing w:line="240" w:lineRule="auto"/>
              <w:jc w:val="center"/>
            </w:pPr>
            <w:r w:rsidRPr="00251B1F">
              <w:t>Наименование ТСР</w:t>
            </w:r>
          </w:p>
        </w:tc>
      </w:tr>
      <w:tr w:rsidR="00251B1F" w:rsidRPr="00612D39" w:rsidTr="00F55C57">
        <w:tc>
          <w:tcPr>
            <w:tcW w:w="817" w:type="dxa"/>
          </w:tcPr>
          <w:p w:rsidR="00251B1F" w:rsidRPr="00251B1F" w:rsidRDefault="00251B1F" w:rsidP="00F55C57">
            <w:pPr>
              <w:jc w:val="center"/>
            </w:pPr>
          </w:p>
        </w:tc>
        <w:tc>
          <w:tcPr>
            <w:tcW w:w="2018" w:type="dxa"/>
          </w:tcPr>
          <w:p w:rsidR="00251B1F" w:rsidRPr="00251B1F" w:rsidRDefault="00251B1F" w:rsidP="00F55C57">
            <w:pPr>
              <w:jc w:val="center"/>
            </w:pPr>
          </w:p>
        </w:tc>
        <w:tc>
          <w:tcPr>
            <w:tcW w:w="3402" w:type="dxa"/>
          </w:tcPr>
          <w:p w:rsidR="00251B1F" w:rsidRPr="00251B1F" w:rsidRDefault="00251B1F" w:rsidP="00F55C57">
            <w:pPr>
              <w:jc w:val="center"/>
            </w:pPr>
          </w:p>
        </w:tc>
        <w:tc>
          <w:tcPr>
            <w:tcW w:w="3260" w:type="dxa"/>
          </w:tcPr>
          <w:p w:rsidR="00251B1F" w:rsidRPr="00251B1F" w:rsidRDefault="00251B1F" w:rsidP="00F55C57">
            <w:pPr>
              <w:jc w:val="center"/>
            </w:pPr>
          </w:p>
        </w:tc>
      </w:tr>
    </w:tbl>
    <w:p w:rsidR="00134AF1" w:rsidRDefault="00134AF1" w:rsidP="00134AF1">
      <w:pPr>
        <w:pStyle w:val="a3"/>
        <w:tabs>
          <w:tab w:val="clear" w:pos="9355"/>
          <w:tab w:val="right" w:pos="10206"/>
        </w:tabs>
        <w:spacing w:line="276" w:lineRule="auto"/>
        <w:ind w:firstLine="709"/>
        <w:rPr>
          <w:szCs w:val="24"/>
        </w:rPr>
      </w:pPr>
    </w:p>
    <w:p w:rsidR="00134AF1" w:rsidRDefault="00134AF1" w:rsidP="00134AF1">
      <w:pPr>
        <w:pStyle w:val="a3"/>
        <w:tabs>
          <w:tab w:val="clear" w:pos="9355"/>
          <w:tab w:val="right" w:pos="10206"/>
        </w:tabs>
        <w:spacing w:line="276" w:lineRule="auto"/>
        <w:ind w:firstLine="709"/>
        <w:rPr>
          <w:szCs w:val="24"/>
        </w:rPr>
      </w:pPr>
    </w:p>
    <w:p w:rsidR="00251B1F" w:rsidRDefault="00251B1F" w:rsidP="00134AF1">
      <w:pPr>
        <w:pStyle w:val="a3"/>
        <w:tabs>
          <w:tab w:val="clear" w:pos="9355"/>
          <w:tab w:val="right" w:pos="10206"/>
        </w:tabs>
        <w:spacing w:line="276" w:lineRule="auto"/>
        <w:ind w:firstLine="709"/>
        <w:rPr>
          <w:szCs w:val="24"/>
        </w:rPr>
      </w:pPr>
    </w:p>
    <w:p w:rsidR="00251B1F" w:rsidRDefault="00251B1F" w:rsidP="00134AF1">
      <w:pPr>
        <w:pStyle w:val="a3"/>
        <w:tabs>
          <w:tab w:val="clear" w:pos="9355"/>
          <w:tab w:val="right" w:pos="10206"/>
        </w:tabs>
        <w:spacing w:line="276" w:lineRule="auto"/>
        <w:ind w:firstLine="709"/>
        <w:rPr>
          <w:szCs w:val="24"/>
        </w:rPr>
      </w:pPr>
    </w:p>
    <w:p w:rsidR="00251B1F" w:rsidRDefault="00251B1F" w:rsidP="00134AF1">
      <w:pPr>
        <w:pStyle w:val="a3"/>
        <w:tabs>
          <w:tab w:val="clear" w:pos="9355"/>
          <w:tab w:val="right" w:pos="10206"/>
        </w:tabs>
        <w:spacing w:line="276" w:lineRule="auto"/>
        <w:ind w:firstLine="709"/>
        <w:rPr>
          <w:szCs w:val="24"/>
        </w:rPr>
      </w:pPr>
    </w:p>
    <w:p w:rsidR="00251B1F" w:rsidRDefault="00251B1F" w:rsidP="00134AF1">
      <w:pPr>
        <w:pStyle w:val="a3"/>
        <w:tabs>
          <w:tab w:val="clear" w:pos="9355"/>
          <w:tab w:val="right" w:pos="10206"/>
        </w:tabs>
        <w:spacing w:line="276" w:lineRule="auto"/>
        <w:ind w:firstLine="709"/>
        <w:rPr>
          <w:szCs w:val="24"/>
        </w:rPr>
      </w:pPr>
    </w:p>
    <w:p w:rsidR="00251B1F" w:rsidRDefault="00251B1F" w:rsidP="00134AF1">
      <w:pPr>
        <w:pStyle w:val="a3"/>
        <w:tabs>
          <w:tab w:val="clear" w:pos="9355"/>
          <w:tab w:val="right" w:pos="10206"/>
        </w:tabs>
        <w:spacing w:line="276" w:lineRule="auto"/>
        <w:ind w:firstLine="709"/>
        <w:rPr>
          <w:szCs w:val="24"/>
        </w:rPr>
      </w:pPr>
    </w:p>
    <w:p w:rsidR="00251B1F" w:rsidRDefault="00251B1F" w:rsidP="00134AF1">
      <w:pPr>
        <w:pStyle w:val="a3"/>
        <w:tabs>
          <w:tab w:val="clear" w:pos="9355"/>
          <w:tab w:val="right" w:pos="10206"/>
        </w:tabs>
        <w:spacing w:line="276" w:lineRule="auto"/>
        <w:ind w:firstLine="709"/>
        <w:rPr>
          <w:szCs w:val="24"/>
        </w:rPr>
      </w:pPr>
    </w:p>
    <w:p w:rsidR="00251B1F" w:rsidRDefault="00251B1F" w:rsidP="00134AF1">
      <w:pPr>
        <w:pStyle w:val="a3"/>
        <w:tabs>
          <w:tab w:val="clear" w:pos="9355"/>
          <w:tab w:val="right" w:pos="10206"/>
        </w:tabs>
        <w:spacing w:line="276" w:lineRule="auto"/>
        <w:ind w:firstLine="709"/>
        <w:rPr>
          <w:szCs w:val="24"/>
        </w:rPr>
      </w:pPr>
    </w:p>
    <w:p w:rsidR="00134AF1" w:rsidRDefault="00134AF1" w:rsidP="00134AF1">
      <w:pPr>
        <w:pStyle w:val="a3"/>
        <w:tabs>
          <w:tab w:val="clear" w:pos="9355"/>
          <w:tab w:val="right" w:pos="10206"/>
        </w:tabs>
        <w:spacing w:line="276" w:lineRule="auto"/>
        <w:ind w:firstLine="709"/>
        <w:rPr>
          <w:szCs w:val="24"/>
        </w:rPr>
      </w:pPr>
    </w:p>
    <w:p w:rsidR="0074617D" w:rsidRDefault="0074617D" w:rsidP="00134AF1">
      <w:pPr>
        <w:pStyle w:val="a3"/>
        <w:tabs>
          <w:tab w:val="clear" w:pos="9355"/>
          <w:tab w:val="right" w:pos="10206"/>
        </w:tabs>
        <w:spacing w:line="276" w:lineRule="auto"/>
        <w:ind w:firstLine="709"/>
        <w:rPr>
          <w:szCs w:val="24"/>
        </w:rPr>
      </w:pPr>
    </w:p>
    <w:p w:rsidR="0074617D" w:rsidRDefault="0074617D" w:rsidP="00134AF1">
      <w:pPr>
        <w:pStyle w:val="a3"/>
        <w:tabs>
          <w:tab w:val="clear" w:pos="9355"/>
          <w:tab w:val="right" w:pos="10206"/>
        </w:tabs>
        <w:spacing w:line="276" w:lineRule="auto"/>
        <w:ind w:firstLine="709"/>
        <w:rPr>
          <w:szCs w:val="24"/>
        </w:rPr>
      </w:pPr>
    </w:p>
    <w:p w:rsidR="00134AF1" w:rsidRDefault="00134AF1" w:rsidP="00134AF1">
      <w:pPr>
        <w:pStyle w:val="a3"/>
        <w:tabs>
          <w:tab w:val="clear" w:pos="9355"/>
          <w:tab w:val="right" w:pos="10206"/>
        </w:tabs>
        <w:spacing w:line="276" w:lineRule="auto"/>
        <w:ind w:firstLine="709"/>
        <w:rPr>
          <w:szCs w:val="24"/>
        </w:rPr>
      </w:pPr>
    </w:p>
    <w:p w:rsidR="0066102C" w:rsidRPr="0066102C" w:rsidRDefault="0066102C" w:rsidP="0066102C">
      <w:pPr>
        <w:spacing w:line="240" w:lineRule="auto"/>
        <w:rPr>
          <w:b/>
          <w:szCs w:val="24"/>
        </w:rPr>
      </w:pPr>
      <w:r w:rsidRPr="0066102C">
        <w:rPr>
          <w:b/>
          <w:szCs w:val="24"/>
        </w:rPr>
        <w:lastRenderedPageBreak/>
        <w:t>Лист согласования</w:t>
      </w:r>
    </w:p>
    <w:p w:rsidR="0066102C" w:rsidRPr="0066102C" w:rsidRDefault="0066102C" w:rsidP="0066102C">
      <w:pPr>
        <w:spacing w:line="240" w:lineRule="auto"/>
        <w:rPr>
          <w:b/>
          <w:szCs w:val="24"/>
        </w:rPr>
      </w:pPr>
    </w:p>
    <w:p w:rsidR="0066102C" w:rsidRPr="0066102C" w:rsidRDefault="0066102C" w:rsidP="0066102C">
      <w:pPr>
        <w:spacing w:line="240" w:lineRule="auto"/>
        <w:rPr>
          <w:b/>
          <w:szCs w:val="24"/>
        </w:rPr>
      </w:pPr>
      <w:r w:rsidRPr="0066102C">
        <w:rPr>
          <w:b/>
          <w:szCs w:val="24"/>
        </w:rPr>
        <w:t>Исполнитель:</w:t>
      </w:r>
    </w:p>
    <w:tbl>
      <w:tblPr>
        <w:tblStyle w:val="af3"/>
        <w:tblW w:w="0" w:type="auto"/>
        <w:tblLook w:val="04A0" w:firstRow="1" w:lastRow="0" w:firstColumn="1" w:lastColumn="0" w:noHBand="0" w:noVBand="1"/>
      </w:tblPr>
      <w:tblGrid>
        <w:gridCol w:w="2605"/>
        <w:gridCol w:w="2605"/>
        <w:gridCol w:w="2605"/>
        <w:gridCol w:w="2606"/>
      </w:tblGrid>
      <w:tr w:rsidR="0066102C" w:rsidRPr="0066102C" w:rsidTr="00782AAB">
        <w:tc>
          <w:tcPr>
            <w:tcW w:w="2605" w:type="dxa"/>
          </w:tcPr>
          <w:p w:rsidR="0066102C" w:rsidRPr="0066102C" w:rsidRDefault="0066102C" w:rsidP="0066102C">
            <w:pPr>
              <w:spacing w:line="240" w:lineRule="auto"/>
              <w:rPr>
                <w:rFonts w:eastAsia="Calibri"/>
                <w:b/>
                <w:szCs w:val="24"/>
              </w:rPr>
            </w:pPr>
            <w:r w:rsidRPr="0066102C">
              <w:rPr>
                <w:rFonts w:eastAsia="Calibri"/>
                <w:b/>
                <w:szCs w:val="24"/>
              </w:rPr>
              <w:t>Должность</w:t>
            </w:r>
          </w:p>
        </w:tc>
        <w:tc>
          <w:tcPr>
            <w:tcW w:w="2605" w:type="dxa"/>
          </w:tcPr>
          <w:p w:rsidR="0066102C" w:rsidRPr="0066102C" w:rsidRDefault="0066102C" w:rsidP="0066102C">
            <w:pPr>
              <w:spacing w:line="240" w:lineRule="auto"/>
              <w:rPr>
                <w:rFonts w:eastAsia="Calibri"/>
                <w:b/>
                <w:szCs w:val="24"/>
              </w:rPr>
            </w:pPr>
            <w:r w:rsidRPr="0066102C">
              <w:rPr>
                <w:rFonts w:eastAsia="Calibri"/>
                <w:b/>
                <w:szCs w:val="24"/>
              </w:rPr>
              <w:t>Ф.И.О.</w:t>
            </w:r>
          </w:p>
        </w:tc>
        <w:tc>
          <w:tcPr>
            <w:tcW w:w="2605" w:type="dxa"/>
          </w:tcPr>
          <w:p w:rsidR="0066102C" w:rsidRPr="0066102C" w:rsidRDefault="0066102C" w:rsidP="0066102C">
            <w:pPr>
              <w:spacing w:line="240" w:lineRule="auto"/>
              <w:rPr>
                <w:rFonts w:eastAsia="Calibri"/>
                <w:b/>
                <w:szCs w:val="24"/>
              </w:rPr>
            </w:pPr>
            <w:r w:rsidRPr="0066102C">
              <w:rPr>
                <w:rFonts w:eastAsia="Calibri"/>
                <w:b/>
                <w:szCs w:val="24"/>
              </w:rPr>
              <w:t>Подпись</w:t>
            </w:r>
          </w:p>
        </w:tc>
        <w:tc>
          <w:tcPr>
            <w:tcW w:w="2606" w:type="dxa"/>
          </w:tcPr>
          <w:p w:rsidR="0066102C" w:rsidRPr="0066102C" w:rsidRDefault="0066102C" w:rsidP="0066102C">
            <w:pPr>
              <w:spacing w:line="240" w:lineRule="auto"/>
              <w:rPr>
                <w:rFonts w:eastAsia="Calibri"/>
                <w:b/>
                <w:szCs w:val="24"/>
              </w:rPr>
            </w:pPr>
            <w:r w:rsidRPr="0066102C">
              <w:rPr>
                <w:rFonts w:eastAsia="Calibri"/>
                <w:b/>
                <w:szCs w:val="24"/>
              </w:rPr>
              <w:t>Дата</w:t>
            </w:r>
          </w:p>
        </w:tc>
      </w:tr>
      <w:tr w:rsidR="0066102C" w:rsidRPr="0066102C" w:rsidTr="00782AAB">
        <w:tc>
          <w:tcPr>
            <w:tcW w:w="2605" w:type="dxa"/>
          </w:tcPr>
          <w:p w:rsidR="0066102C" w:rsidRPr="0066102C" w:rsidRDefault="0066102C" w:rsidP="0066102C">
            <w:pPr>
              <w:spacing w:line="240" w:lineRule="auto"/>
              <w:rPr>
                <w:rFonts w:eastAsia="Calibri"/>
                <w:szCs w:val="24"/>
              </w:rPr>
            </w:pPr>
            <w:r w:rsidRPr="0066102C">
              <w:rPr>
                <w:rFonts w:eastAsia="Calibri"/>
                <w:szCs w:val="24"/>
              </w:rPr>
              <w:t xml:space="preserve">Заведующий отделением </w:t>
            </w:r>
            <w:r>
              <w:rPr>
                <w:rFonts w:eastAsia="Calibri"/>
                <w:szCs w:val="24"/>
              </w:rPr>
              <w:t>срочного социального обслуживания</w:t>
            </w:r>
          </w:p>
        </w:tc>
        <w:tc>
          <w:tcPr>
            <w:tcW w:w="2605" w:type="dxa"/>
          </w:tcPr>
          <w:p w:rsidR="0066102C" w:rsidRPr="0066102C" w:rsidRDefault="0066102C" w:rsidP="0066102C">
            <w:pPr>
              <w:spacing w:line="240" w:lineRule="auto"/>
              <w:rPr>
                <w:rFonts w:eastAsia="Calibri"/>
                <w:szCs w:val="24"/>
              </w:rPr>
            </w:pPr>
            <w:r>
              <w:rPr>
                <w:rFonts w:eastAsia="Calibri"/>
                <w:szCs w:val="24"/>
              </w:rPr>
              <w:t>Скоморохова И</w:t>
            </w:r>
            <w:r w:rsidRPr="0066102C">
              <w:rPr>
                <w:rFonts w:eastAsia="Calibri"/>
                <w:szCs w:val="24"/>
              </w:rPr>
              <w:t>.В.</w:t>
            </w:r>
          </w:p>
        </w:tc>
        <w:tc>
          <w:tcPr>
            <w:tcW w:w="2605" w:type="dxa"/>
          </w:tcPr>
          <w:p w:rsidR="0066102C" w:rsidRPr="0066102C" w:rsidRDefault="0066102C" w:rsidP="0066102C">
            <w:pPr>
              <w:spacing w:line="240" w:lineRule="auto"/>
              <w:rPr>
                <w:rFonts w:eastAsia="Calibri"/>
                <w:szCs w:val="24"/>
              </w:rPr>
            </w:pPr>
          </w:p>
        </w:tc>
        <w:tc>
          <w:tcPr>
            <w:tcW w:w="2606" w:type="dxa"/>
          </w:tcPr>
          <w:p w:rsidR="0066102C" w:rsidRPr="0066102C" w:rsidRDefault="0066102C" w:rsidP="0066102C">
            <w:pPr>
              <w:spacing w:line="240" w:lineRule="auto"/>
              <w:rPr>
                <w:rFonts w:eastAsia="Calibri"/>
                <w:szCs w:val="24"/>
              </w:rPr>
            </w:pPr>
          </w:p>
        </w:tc>
      </w:tr>
    </w:tbl>
    <w:p w:rsidR="0066102C" w:rsidRPr="0066102C" w:rsidRDefault="0066102C" w:rsidP="0066102C">
      <w:pPr>
        <w:spacing w:line="240" w:lineRule="auto"/>
        <w:rPr>
          <w:b/>
          <w:szCs w:val="24"/>
        </w:rPr>
      </w:pPr>
    </w:p>
    <w:tbl>
      <w:tblPr>
        <w:tblW w:w="7958" w:type="dxa"/>
        <w:tblLook w:val="01E0" w:firstRow="1" w:lastRow="1" w:firstColumn="1" w:lastColumn="1" w:noHBand="0" w:noVBand="0"/>
      </w:tblPr>
      <w:tblGrid>
        <w:gridCol w:w="3130"/>
        <w:gridCol w:w="4828"/>
      </w:tblGrid>
      <w:tr w:rsidR="0066102C" w:rsidRPr="0066102C" w:rsidTr="00782AAB">
        <w:tc>
          <w:tcPr>
            <w:tcW w:w="3130" w:type="dxa"/>
            <w:hideMark/>
          </w:tcPr>
          <w:p w:rsidR="0066102C" w:rsidRPr="0066102C" w:rsidRDefault="0066102C" w:rsidP="0066102C">
            <w:pPr>
              <w:spacing w:line="240" w:lineRule="auto"/>
              <w:rPr>
                <w:szCs w:val="24"/>
              </w:rPr>
            </w:pPr>
            <w:r w:rsidRPr="0066102C">
              <w:rPr>
                <w:szCs w:val="24"/>
              </w:rPr>
              <w:t>СОГЛАСОВАНО:</w:t>
            </w:r>
          </w:p>
        </w:tc>
        <w:tc>
          <w:tcPr>
            <w:tcW w:w="4828" w:type="dxa"/>
          </w:tcPr>
          <w:p w:rsidR="0066102C" w:rsidRPr="0066102C" w:rsidRDefault="0066102C" w:rsidP="0066102C">
            <w:pPr>
              <w:spacing w:line="240" w:lineRule="auto"/>
              <w:rPr>
                <w:szCs w:val="24"/>
              </w:rPr>
            </w:pPr>
          </w:p>
        </w:tc>
      </w:tr>
      <w:tr w:rsidR="0066102C" w:rsidRPr="0066102C" w:rsidTr="00782AAB">
        <w:tc>
          <w:tcPr>
            <w:tcW w:w="7958" w:type="dxa"/>
            <w:gridSpan w:val="2"/>
            <w:hideMark/>
          </w:tcPr>
          <w:p w:rsidR="0066102C" w:rsidRPr="0066102C" w:rsidRDefault="0066102C" w:rsidP="0066102C">
            <w:pPr>
              <w:spacing w:line="240" w:lineRule="auto"/>
              <w:rPr>
                <w:szCs w:val="24"/>
              </w:rPr>
            </w:pPr>
            <w:r w:rsidRPr="0066102C">
              <w:rPr>
                <w:szCs w:val="24"/>
              </w:rPr>
              <w:t xml:space="preserve"> Заместитель директора</w:t>
            </w:r>
          </w:p>
          <w:p w:rsidR="0066102C" w:rsidRPr="0066102C" w:rsidRDefault="0066102C" w:rsidP="0066102C">
            <w:pPr>
              <w:spacing w:line="240" w:lineRule="auto"/>
              <w:rPr>
                <w:szCs w:val="24"/>
              </w:rPr>
            </w:pPr>
            <w:r w:rsidRPr="0066102C">
              <w:rPr>
                <w:szCs w:val="24"/>
              </w:rPr>
              <w:t>_____________</w:t>
            </w:r>
            <w:r>
              <w:rPr>
                <w:szCs w:val="24"/>
              </w:rPr>
              <w:t>О</w:t>
            </w:r>
            <w:r w:rsidRPr="0066102C">
              <w:rPr>
                <w:szCs w:val="24"/>
              </w:rPr>
              <w:t>.</w:t>
            </w:r>
            <w:r>
              <w:rPr>
                <w:szCs w:val="24"/>
              </w:rPr>
              <w:t>С</w:t>
            </w:r>
            <w:r w:rsidRPr="0066102C">
              <w:rPr>
                <w:szCs w:val="24"/>
              </w:rPr>
              <w:t xml:space="preserve">. </w:t>
            </w:r>
            <w:r>
              <w:rPr>
                <w:szCs w:val="24"/>
              </w:rPr>
              <w:t>Илемкова</w:t>
            </w:r>
          </w:p>
          <w:p w:rsidR="0066102C" w:rsidRPr="0066102C" w:rsidRDefault="0066102C" w:rsidP="0066102C">
            <w:pPr>
              <w:spacing w:line="240" w:lineRule="auto"/>
              <w:rPr>
                <w:szCs w:val="24"/>
              </w:rPr>
            </w:pPr>
            <w:r w:rsidRPr="0066102C">
              <w:rPr>
                <w:szCs w:val="24"/>
              </w:rPr>
              <w:t>«__» ________ 2019 г.</w:t>
            </w:r>
          </w:p>
          <w:p w:rsidR="0066102C" w:rsidRPr="0066102C" w:rsidRDefault="0066102C" w:rsidP="0066102C">
            <w:pPr>
              <w:spacing w:line="240" w:lineRule="auto"/>
              <w:rPr>
                <w:szCs w:val="24"/>
              </w:rPr>
            </w:pPr>
          </w:p>
        </w:tc>
      </w:tr>
      <w:tr w:rsidR="0066102C" w:rsidRPr="0066102C" w:rsidTr="00782AAB">
        <w:tc>
          <w:tcPr>
            <w:tcW w:w="3130" w:type="dxa"/>
            <w:hideMark/>
          </w:tcPr>
          <w:p w:rsidR="0066102C" w:rsidRPr="0066102C" w:rsidRDefault="0066102C" w:rsidP="00782AAB">
            <w:pPr>
              <w:spacing w:line="240" w:lineRule="auto"/>
              <w:rPr>
                <w:szCs w:val="24"/>
              </w:rPr>
            </w:pPr>
            <w:r w:rsidRPr="0066102C">
              <w:rPr>
                <w:szCs w:val="24"/>
              </w:rPr>
              <w:t>СОГЛАСОВАНО:</w:t>
            </w:r>
          </w:p>
        </w:tc>
        <w:tc>
          <w:tcPr>
            <w:tcW w:w="4828" w:type="dxa"/>
          </w:tcPr>
          <w:p w:rsidR="0066102C" w:rsidRPr="0066102C" w:rsidRDefault="0066102C" w:rsidP="00782AAB">
            <w:pPr>
              <w:spacing w:line="240" w:lineRule="auto"/>
              <w:rPr>
                <w:szCs w:val="24"/>
              </w:rPr>
            </w:pPr>
          </w:p>
        </w:tc>
      </w:tr>
      <w:tr w:rsidR="0066102C" w:rsidRPr="0066102C" w:rsidTr="00782AAB">
        <w:tc>
          <w:tcPr>
            <w:tcW w:w="7958" w:type="dxa"/>
            <w:gridSpan w:val="2"/>
            <w:hideMark/>
          </w:tcPr>
          <w:p w:rsidR="0066102C" w:rsidRPr="0066102C" w:rsidRDefault="0066102C" w:rsidP="00782AAB">
            <w:pPr>
              <w:spacing w:line="240" w:lineRule="auto"/>
              <w:rPr>
                <w:szCs w:val="24"/>
              </w:rPr>
            </w:pPr>
            <w:r w:rsidRPr="0066102C">
              <w:rPr>
                <w:szCs w:val="24"/>
              </w:rPr>
              <w:t xml:space="preserve"> Заместитель директора</w:t>
            </w:r>
          </w:p>
          <w:p w:rsidR="0066102C" w:rsidRPr="0066102C" w:rsidRDefault="0066102C" w:rsidP="00782AAB">
            <w:pPr>
              <w:spacing w:line="240" w:lineRule="auto"/>
              <w:rPr>
                <w:szCs w:val="24"/>
              </w:rPr>
            </w:pPr>
            <w:r w:rsidRPr="0066102C">
              <w:rPr>
                <w:szCs w:val="24"/>
              </w:rPr>
              <w:t>_____________Е.В. Караваева</w:t>
            </w:r>
          </w:p>
          <w:p w:rsidR="0066102C" w:rsidRPr="0066102C" w:rsidRDefault="0066102C" w:rsidP="00782AAB">
            <w:pPr>
              <w:spacing w:line="240" w:lineRule="auto"/>
              <w:rPr>
                <w:szCs w:val="24"/>
              </w:rPr>
            </w:pPr>
            <w:r w:rsidRPr="0066102C">
              <w:rPr>
                <w:szCs w:val="24"/>
              </w:rPr>
              <w:t>«__» ________ 2019 г.</w:t>
            </w:r>
          </w:p>
          <w:p w:rsidR="0066102C" w:rsidRPr="0066102C" w:rsidRDefault="0066102C" w:rsidP="00782AAB">
            <w:pPr>
              <w:spacing w:line="240" w:lineRule="auto"/>
              <w:rPr>
                <w:szCs w:val="24"/>
              </w:rPr>
            </w:pPr>
          </w:p>
        </w:tc>
      </w:tr>
      <w:tr w:rsidR="0066102C" w:rsidRPr="0066102C" w:rsidTr="00782AAB">
        <w:tc>
          <w:tcPr>
            <w:tcW w:w="3130" w:type="dxa"/>
            <w:hideMark/>
          </w:tcPr>
          <w:p w:rsidR="0066102C" w:rsidRPr="0066102C" w:rsidRDefault="0066102C" w:rsidP="00782AAB">
            <w:pPr>
              <w:spacing w:line="240" w:lineRule="auto"/>
              <w:rPr>
                <w:szCs w:val="24"/>
              </w:rPr>
            </w:pPr>
            <w:r w:rsidRPr="0066102C">
              <w:rPr>
                <w:szCs w:val="24"/>
              </w:rPr>
              <w:t>СОГЛАСОВАНО:</w:t>
            </w:r>
          </w:p>
        </w:tc>
        <w:tc>
          <w:tcPr>
            <w:tcW w:w="4828" w:type="dxa"/>
          </w:tcPr>
          <w:p w:rsidR="0066102C" w:rsidRPr="0066102C" w:rsidRDefault="0066102C" w:rsidP="00782AAB">
            <w:pPr>
              <w:spacing w:line="240" w:lineRule="auto"/>
              <w:rPr>
                <w:szCs w:val="24"/>
              </w:rPr>
            </w:pPr>
          </w:p>
        </w:tc>
      </w:tr>
      <w:tr w:rsidR="0066102C" w:rsidRPr="0066102C" w:rsidTr="00782AAB">
        <w:tc>
          <w:tcPr>
            <w:tcW w:w="7958" w:type="dxa"/>
            <w:gridSpan w:val="2"/>
            <w:hideMark/>
          </w:tcPr>
          <w:p w:rsidR="0066102C" w:rsidRPr="0066102C" w:rsidRDefault="0066102C" w:rsidP="00782AAB">
            <w:pPr>
              <w:spacing w:line="240" w:lineRule="auto"/>
              <w:rPr>
                <w:szCs w:val="24"/>
              </w:rPr>
            </w:pPr>
            <w:r w:rsidRPr="0066102C">
              <w:rPr>
                <w:szCs w:val="24"/>
              </w:rPr>
              <w:t xml:space="preserve"> </w:t>
            </w:r>
            <w:r>
              <w:rPr>
                <w:szCs w:val="24"/>
              </w:rPr>
              <w:t>Юрисконсульт</w:t>
            </w:r>
          </w:p>
          <w:p w:rsidR="0066102C" w:rsidRPr="0066102C" w:rsidRDefault="0066102C" w:rsidP="00782AAB">
            <w:pPr>
              <w:spacing w:line="240" w:lineRule="auto"/>
              <w:rPr>
                <w:szCs w:val="24"/>
              </w:rPr>
            </w:pPr>
            <w:r>
              <w:rPr>
                <w:szCs w:val="24"/>
              </w:rPr>
              <w:t>_____________Ю</w:t>
            </w:r>
            <w:r w:rsidRPr="0066102C">
              <w:rPr>
                <w:szCs w:val="24"/>
              </w:rPr>
              <w:t xml:space="preserve">.В. </w:t>
            </w:r>
            <w:r>
              <w:rPr>
                <w:szCs w:val="24"/>
              </w:rPr>
              <w:t>Порошина</w:t>
            </w:r>
          </w:p>
          <w:p w:rsidR="0066102C" w:rsidRPr="0066102C" w:rsidRDefault="0066102C" w:rsidP="00782AAB">
            <w:pPr>
              <w:spacing w:line="240" w:lineRule="auto"/>
              <w:rPr>
                <w:szCs w:val="24"/>
              </w:rPr>
            </w:pPr>
            <w:r w:rsidRPr="0066102C">
              <w:rPr>
                <w:szCs w:val="24"/>
              </w:rPr>
              <w:t>«__» ________ 2019 г.</w:t>
            </w:r>
          </w:p>
          <w:p w:rsidR="0066102C" w:rsidRPr="0066102C" w:rsidRDefault="0066102C" w:rsidP="00782AAB">
            <w:pPr>
              <w:spacing w:line="240" w:lineRule="auto"/>
              <w:rPr>
                <w:szCs w:val="24"/>
              </w:rPr>
            </w:pPr>
          </w:p>
        </w:tc>
      </w:tr>
    </w:tbl>
    <w:p w:rsidR="00134AF1" w:rsidRDefault="00134AF1" w:rsidP="00134AF1">
      <w:pPr>
        <w:spacing w:line="240" w:lineRule="auto"/>
        <w:rPr>
          <w:noProof/>
          <w:szCs w:val="24"/>
        </w:rPr>
      </w:pPr>
      <w:r>
        <w:rPr>
          <w:noProof/>
          <w:szCs w:val="24"/>
        </w:rPr>
        <w:br w:type="page"/>
      </w:r>
    </w:p>
    <w:p w:rsidR="00134AF1" w:rsidRDefault="00134AF1" w:rsidP="00134AF1">
      <w:pPr>
        <w:spacing w:line="276" w:lineRule="auto"/>
        <w:jc w:val="center"/>
        <w:rPr>
          <w:b/>
          <w:szCs w:val="24"/>
        </w:rPr>
      </w:pPr>
      <w:r w:rsidRPr="000745BE">
        <w:rPr>
          <w:b/>
          <w:szCs w:val="24"/>
        </w:rPr>
        <w:lastRenderedPageBreak/>
        <w:t>Лист регистрации изменений</w:t>
      </w:r>
    </w:p>
    <w:p w:rsidR="00134AF1" w:rsidRPr="000745BE" w:rsidRDefault="00134AF1" w:rsidP="00134AF1">
      <w:pPr>
        <w:spacing w:line="276" w:lineRule="auto"/>
        <w:jc w:val="center"/>
        <w:rPr>
          <w:b/>
          <w:szCs w:val="24"/>
        </w:rPr>
      </w:pPr>
    </w:p>
    <w:tbl>
      <w:tblPr>
        <w:tblW w:w="9468" w:type="dxa"/>
        <w:tblInd w:w="67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94"/>
        <w:gridCol w:w="854"/>
        <w:gridCol w:w="1260"/>
        <w:gridCol w:w="1440"/>
        <w:gridCol w:w="1440"/>
        <w:gridCol w:w="1204"/>
        <w:gridCol w:w="1136"/>
        <w:gridCol w:w="1440"/>
      </w:tblGrid>
      <w:tr w:rsidR="00134AF1" w:rsidRPr="00B64308" w:rsidTr="00D77E80">
        <w:trPr>
          <w:cantSplit/>
          <w:trHeight w:val="271"/>
        </w:trPr>
        <w:tc>
          <w:tcPr>
            <w:tcW w:w="694" w:type="dxa"/>
            <w:vMerge w:val="restart"/>
            <w:tcBorders>
              <w:top w:val="single" w:sz="6" w:space="0" w:color="auto"/>
              <w:right w:val="single" w:sz="4" w:space="0" w:color="auto"/>
            </w:tcBorders>
          </w:tcPr>
          <w:p w:rsidR="00134AF1" w:rsidRPr="00B64308" w:rsidRDefault="00134AF1" w:rsidP="00D77E80">
            <w:pPr>
              <w:spacing w:line="276" w:lineRule="auto"/>
            </w:pPr>
            <w:r w:rsidRPr="00B64308">
              <w:t>№</w:t>
            </w:r>
          </w:p>
          <w:p w:rsidR="00134AF1" w:rsidRPr="00B64308" w:rsidRDefault="00134AF1" w:rsidP="00D77E80">
            <w:pPr>
              <w:spacing w:line="276" w:lineRule="auto"/>
            </w:pPr>
            <w:r w:rsidRPr="00B64308">
              <w:t>из-ме-не-ния</w:t>
            </w:r>
          </w:p>
        </w:tc>
        <w:tc>
          <w:tcPr>
            <w:tcW w:w="3554" w:type="dxa"/>
            <w:gridSpan w:val="3"/>
            <w:tcBorders>
              <w:top w:val="single" w:sz="6" w:space="0" w:color="auto"/>
              <w:left w:val="nil"/>
              <w:bottom w:val="single" w:sz="4" w:space="0" w:color="auto"/>
              <w:right w:val="single" w:sz="4" w:space="0" w:color="auto"/>
            </w:tcBorders>
          </w:tcPr>
          <w:p w:rsidR="00134AF1" w:rsidRPr="00B64308" w:rsidRDefault="00134AF1" w:rsidP="00D77E80">
            <w:pPr>
              <w:spacing w:line="276" w:lineRule="auto"/>
            </w:pPr>
            <w:r w:rsidRPr="00B64308">
              <w:t>Номера листов (страниц)</w:t>
            </w:r>
          </w:p>
        </w:tc>
        <w:tc>
          <w:tcPr>
            <w:tcW w:w="1440" w:type="dxa"/>
            <w:vMerge w:val="restart"/>
            <w:tcBorders>
              <w:top w:val="single" w:sz="6" w:space="0" w:color="auto"/>
              <w:left w:val="nil"/>
              <w:right w:val="single" w:sz="4" w:space="0" w:color="auto"/>
            </w:tcBorders>
          </w:tcPr>
          <w:p w:rsidR="00134AF1" w:rsidRPr="00B64308" w:rsidRDefault="00134AF1" w:rsidP="00D77E80">
            <w:pPr>
              <w:spacing w:line="276" w:lineRule="auto"/>
            </w:pPr>
            <w:r w:rsidRPr="00B64308">
              <w:t>№</w:t>
            </w:r>
          </w:p>
          <w:p w:rsidR="00134AF1" w:rsidRPr="00B64308" w:rsidRDefault="00134AF1" w:rsidP="00D77E80">
            <w:pPr>
              <w:spacing w:line="276" w:lineRule="auto"/>
            </w:pPr>
            <w:r w:rsidRPr="00B64308">
              <w:t>документа-основания</w:t>
            </w:r>
          </w:p>
        </w:tc>
        <w:tc>
          <w:tcPr>
            <w:tcW w:w="1204" w:type="dxa"/>
            <w:vMerge w:val="restart"/>
            <w:tcBorders>
              <w:top w:val="single" w:sz="6" w:space="0" w:color="auto"/>
              <w:left w:val="nil"/>
              <w:right w:val="single" w:sz="4" w:space="0" w:color="auto"/>
            </w:tcBorders>
          </w:tcPr>
          <w:p w:rsidR="00134AF1" w:rsidRPr="00B64308" w:rsidRDefault="00134AF1" w:rsidP="00D77E80">
            <w:pPr>
              <w:spacing w:line="276" w:lineRule="auto"/>
            </w:pPr>
            <w:r w:rsidRPr="00B64308">
              <w:t>Подпись</w:t>
            </w:r>
          </w:p>
        </w:tc>
        <w:tc>
          <w:tcPr>
            <w:tcW w:w="1136" w:type="dxa"/>
            <w:vMerge w:val="restart"/>
            <w:tcBorders>
              <w:top w:val="single" w:sz="6" w:space="0" w:color="auto"/>
              <w:left w:val="nil"/>
              <w:right w:val="single" w:sz="4" w:space="0" w:color="auto"/>
            </w:tcBorders>
          </w:tcPr>
          <w:p w:rsidR="00134AF1" w:rsidRPr="00B64308" w:rsidRDefault="00134AF1" w:rsidP="00D77E80">
            <w:pPr>
              <w:spacing w:line="276" w:lineRule="auto"/>
            </w:pPr>
            <w:r w:rsidRPr="00B64308">
              <w:t>Дата</w:t>
            </w:r>
          </w:p>
        </w:tc>
        <w:tc>
          <w:tcPr>
            <w:tcW w:w="1440" w:type="dxa"/>
            <w:vMerge w:val="restart"/>
            <w:tcBorders>
              <w:top w:val="single" w:sz="6" w:space="0" w:color="auto"/>
              <w:left w:val="single" w:sz="4" w:space="0" w:color="auto"/>
            </w:tcBorders>
          </w:tcPr>
          <w:p w:rsidR="00134AF1" w:rsidRPr="00B64308" w:rsidRDefault="00134AF1" w:rsidP="00D77E80">
            <w:pPr>
              <w:spacing w:line="276" w:lineRule="auto"/>
            </w:pPr>
            <w:r w:rsidRPr="00B64308">
              <w:t>Срок введения изменения</w:t>
            </w:r>
          </w:p>
        </w:tc>
      </w:tr>
      <w:tr w:rsidR="00134AF1" w:rsidRPr="00B64308" w:rsidTr="00D77E80">
        <w:trPr>
          <w:cantSplit/>
          <w:trHeight w:val="862"/>
        </w:trPr>
        <w:tc>
          <w:tcPr>
            <w:tcW w:w="694" w:type="dxa"/>
            <w:vMerge/>
            <w:tcBorders>
              <w:bottom w:val="single" w:sz="4" w:space="0" w:color="auto"/>
              <w:right w:val="single" w:sz="4" w:space="0" w:color="auto"/>
            </w:tcBorders>
          </w:tcPr>
          <w:p w:rsidR="00134AF1" w:rsidRPr="00B64308" w:rsidRDefault="00134AF1" w:rsidP="00D77E80">
            <w:pPr>
              <w:spacing w:line="276" w:lineRule="auto"/>
            </w:pPr>
          </w:p>
        </w:tc>
        <w:tc>
          <w:tcPr>
            <w:tcW w:w="854" w:type="dxa"/>
            <w:tcBorders>
              <w:top w:val="single" w:sz="4" w:space="0" w:color="auto"/>
              <w:left w:val="nil"/>
              <w:bottom w:val="single" w:sz="4" w:space="0" w:color="auto"/>
              <w:right w:val="single" w:sz="4" w:space="0" w:color="auto"/>
            </w:tcBorders>
          </w:tcPr>
          <w:p w:rsidR="00134AF1" w:rsidRPr="00B64308" w:rsidRDefault="00134AF1" w:rsidP="00D77E80">
            <w:pPr>
              <w:spacing w:line="276" w:lineRule="auto"/>
            </w:pPr>
            <w:r w:rsidRPr="00B64308">
              <w:t>заме-нен-ных</w:t>
            </w:r>
          </w:p>
        </w:tc>
        <w:tc>
          <w:tcPr>
            <w:tcW w:w="1260" w:type="dxa"/>
            <w:tcBorders>
              <w:top w:val="single" w:sz="4" w:space="0" w:color="auto"/>
              <w:left w:val="nil"/>
              <w:bottom w:val="single" w:sz="4" w:space="0" w:color="auto"/>
              <w:right w:val="single" w:sz="4" w:space="0" w:color="auto"/>
            </w:tcBorders>
          </w:tcPr>
          <w:p w:rsidR="00134AF1" w:rsidRPr="00B64308" w:rsidRDefault="00134AF1" w:rsidP="00D77E80">
            <w:pPr>
              <w:spacing w:line="276" w:lineRule="auto"/>
            </w:pPr>
            <w:r w:rsidRPr="00B64308">
              <w:t>новых</w:t>
            </w:r>
          </w:p>
        </w:tc>
        <w:tc>
          <w:tcPr>
            <w:tcW w:w="1440" w:type="dxa"/>
            <w:tcBorders>
              <w:top w:val="single" w:sz="4" w:space="0" w:color="auto"/>
              <w:left w:val="nil"/>
              <w:bottom w:val="single" w:sz="4" w:space="0" w:color="auto"/>
              <w:right w:val="single" w:sz="4" w:space="0" w:color="auto"/>
            </w:tcBorders>
          </w:tcPr>
          <w:p w:rsidR="00134AF1" w:rsidRPr="00B64308" w:rsidRDefault="00134AF1" w:rsidP="00D77E80">
            <w:pPr>
              <w:spacing w:line="276" w:lineRule="auto"/>
            </w:pPr>
            <w:r w:rsidRPr="00B64308">
              <w:t>аннули-рованных</w:t>
            </w:r>
          </w:p>
        </w:tc>
        <w:tc>
          <w:tcPr>
            <w:tcW w:w="1440" w:type="dxa"/>
            <w:vMerge/>
            <w:tcBorders>
              <w:left w:val="nil"/>
              <w:bottom w:val="single" w:sz="4" w:space="0" w:color="auto"/>
              <w:right w:val="single" w:sz="4" w:space="0" w:color="auto"/>
            </w:tcBorders>
          </w:tcPr>
          <w:p w:rsidR="00134AF1" w:rsidRPr="00B64308" w:rsidRDefault="00134AF1" w:rsidP="00D77E80">
            <w:pPr>
              <w:spacing w:line="276" w:lineRule="auto"/>
            </w:pPr>
          </w:p>
        </w:tc>
        <w:tc>
          <w:tcPr>
            <w:tcW w:w="1204" w:type="dxa"/>
            <w:vMerge/>
            <w:tcBorders>
              <w:left w:val="nil"/>
              <w:bottom w:val="single" w:sz="4" w:space="0" w:color="auto"/>
              <w:right w:val="single" w:sz="4" w:space="0" w:color="auto"/>
            </w:tcBorders>
          </w:tcPr>
          <w:p w:rsidR="00134AF1" w:rsidRPr="00B64308" w:rsidRDefault="00134AF1" w:rsidP="00D77E80">
            <w:pPr>
              <w:spacing w:line="276" w:lineRule="auto"/>
            </w:pPr>
          </w:p>
        </w:tc>
        <w:tc>
          <w:tcPr>
            <w:tcW w:w="1136" w:type="dxa"/>
            <w:vMerge/>
            <w:tcBorders>
              <w:left w:val="nil"/>
              <w:bottom w:val="single" w:sz="4" w:space="0" w:color="auto"/>
              <w:right w:val="single" w:sz="4" w:space="0" w:color="auto"/>
            </w:tcBorders>
          </w:tcPr>
          <w:p w:rsidR="00134AF1" w:rsidRPr="00B64308" w:rsidRDefault="00134AF1" w:rsidP="00D77E80">
            <w:pPr>
              <w:spacing w:line="276" w:lineRule="auto"/>
            </w:pPr>
          </w:p>
        </w:tc>
        <w:tc>
          <w:tcPr>
            <w:tcW w:w="1440" w:type="dxa"/>
            <w:vMerge/>
            <w:tcBorders>
              <w:left w:val="single" w:sz="4" w:space="0" w:color="auto"/>
              <w:bottom w:val="single" w:sz="4" w:space="0" w:color="auto"/>
            </w:tcBorders>
          </w:tcPr>
          <w:p w:rsidR="00134AF1" w:rsidRPr="00B64308" w:rsidRDefault="00134AF1" w:rsidP="00D77E80">
            <w:pPr>
              <w:spacing w:line="276" w:lineRule="auto"/>
            </w:pPr>
          </w:p>
        </w:tc>
      </w:tr>
      <w:tr w:rsidR="00134AF1" w:rsidRPr="00B64308" w:rsidTr="00D77E80">
        <w:trPr>
          <w:cantSplit/>
          <w:trHeight w:val="9308"/>
        </w:trPr>
        <w:tc>
          <w:tcPr>
            <w:tcW w:w="694" w:type="dxa"/>
            <w:tcBorders>
              <w:top w:val="single" w:sz="4" w:space="0" w:color="auto"/>
              <w:bottom w:val="single" w:sz="6" w:space="0" w:color="auto"/>
              <w:right w:val="single" w:sz="4" w:space="0" w:color="auto"/>
            </w:tcBorders>
          </w:tcPr>
          <w:p w:rsidR="00134AF1" w:rsidRPr="00B64308" w:rsidRDefault="00134AF1" w:rsidP="00D77E80">
            <w:pPr>
              <w:spacing w:line="276" w:lineRule="auto"/>
            </w:pPr>
          </w:p>
          <w:p w:rsidR="00134AF1" w:rsidRPr="00B64308" w:rsidRDefault="00134AF1" w:rsidP="00D77E80">
            <w:pPr>
              <w:spacing w:line="276" w:lineRule="auto"/>
            </w:pPr>
          </w:p>
          <w:p w:rsidR="00134AF1" w:rsidRPr="00B64308" w:rsidRDefault="00134AF1" w:rsidP="00D77E80">
            <w:pPr>
              <w:spacing w:line="276" w:lineRule="auto"/>
            </w:pPr>
          </w:p>
          <w:p w:rsidR="00134AF1" w:rsidRPr="00B64308" w:rsidRDefault="00134AF1" w:rsidP="00D77E80">
            <w:pPr>
              <w:spacing w:line="276" w:lineRule="auto"/>
            </w:pPr>
          </w:p>
          <w:p w:rsidR="00134AF1" w:rsidRPr="00B64308" w:rsidRDefault="00134AF1" w:rsidP="00D77E80">
            <w:pPr>
              <w:spacing w:line="276" w:lineRule="auto"/>
            </w:pPr>
          </w:p>
          <w:p w:rsidR="00134AF1" w:rsidRPr="00B64308" w:rsidRDefault="00134AF1" w:rsidP="00D77E80">
            <w:pPr>
              <w:spacing w:line="276" w:lineRule="auto"/>
            </w:pPr>
          </w:p>
          <w:p w:rsidR="00134AF1" w:rsidRPr="00B64308" w:rsidRDefault="00134AF1" w:rsidP="00D77E80">
            <w:pPr>
              <w:spacing w:line="276" w:lineRule="auto"/>
            </w:pPr>
          </w:p>
          <w:p w:rsidR="00134AF1" w:rsidRPr="00B64308" w:rsidRDefault="00134AF1" w:rsidP="00D77E80">
            <w:pPr>
              <w:spacing w:line="276" w:lineRule="auto"/>
            </w:pPr>
          </w:p>
          <w:p w:rsidR="00134AF1" w:rsidRPr="00B64308" w:rsidRDefault="00134AF1" w:rsidP="00D77E80">
            <w:pPr>
              <w:spacing w:line="276" w:lineRule="auto"/>
            </w:pPr>
          </w:p>
          <w:p w:rsidR="00134AF1" w:rsidRPr="00B64308" w:rsidRDefault="00134AF1" w:rsidP="00D77E80">
            <w:pPr>
              <w:spacing w:line="276" w:lineRule="auto"/>
            </w:pPr>
          </w:p>
        </w:tc>
        <w:tc>
          <w:tcPr>
            <w:tcW w:w="854" w:type="dxa"/>
            <w:tcBorders>
              <w:top w:val="single" w:sz="4" w:space="0" w:color="auto"/>
              <w:left w:val="nil"/>
              <w:bottom w:val="single" w:sz="6" w:space="0" w:color="auto"/>
              <w:right w:val="single" w:sz="4" w:space="0" w:color="auto"/>
            </w:tcBorders>
          </w:tcPr>
          <w:p w:rsidR="00134AF1" w:rsidRPr="00B64308" w:rsidRDefault="00134AF1" w:rsidP="00D77E80">
            <w:pPr>
              <w:spacing w:line="276" w:lineRule="auto"/>
            </w:pPr>
          </w:p>
        </w:tc>
        <w:tc>
          <w:tcPr>
            <w:tcW w:w="1260" w:type="dxa"/>
            <w:tcBorders>
              <w:top w:val="single" w:sz="4" w:space="0" w:color="auto"/>
              <w:left w:val="nil"/>
              <w:bottom w:val="single" w:sz="6" w:space="0" w:color="auto"/>
              <w:right w:val="single" w:sz="4" w:space="0" w:color="auto"/>
            </w:tcBorders>
          </w:tcPr>
          <w:p w:rsidR="00134AF1" w:rsidRPr="00B64308" w:rsidRDefault="00134AF1" w:rsidP="00D77E80">
            <w:pPr>
              <w:spacing w:line="276" w:lineRule="auto"/>
            </w:pPr>
          </w:p>
        </w:tc>
        <w:tc>
          <w:tcPr>
            <w:tcW w:w="1440" w:type="dxa"/>
            <w:tcBorders>
              <w:top w:val="single" w:sz="4" w:space="0" w:color="auto"/>
              <w:left w:val="nil"/>
              <w:bottom w:val="single" w:sz="6" w:space="0" w:color="auto"/>
              <w:right w:val="single" w:sz="4" w:space="0" w:color="auto"/>
            </w:tcBorders>
          </w:tcPr>
          <w:p w:rsidR="00134AF1" w:rsidRPr="00B64308" w:rsidRDefault="00134AF1" w:rsidP="00D77E80">
            <w:pPr>
              <w:spacing w:line="276" w:lineRule="auto"/>
            </w:pPr>
          </w:p>
        </w:tc>
        <w:tc>
          <w:tcPr>
            <w:tcW w:w="1440" w:type="dxa"/>
            <w:tcBorders>
              <w:top w:val="single" w:sz="4" w:space="0" w:color="auto"/>
              <w:left w:val="nil"/>
              <w:bottom w:val="single" w:sz="6" w:space="0" w:color="auto"/>
              <w:right w:val="single" w:sz="4" w:space="0" w:color="auto"/>
            </w:tcBorders>
          </w:tcPr>
          <w:p w:rsidR="00134AF1" w:rsidRPr="00B64308" w:rsidRDefault="00134AF1" w:rsidP="00D77E80">
            <w:pPr>
              <w:spacing w:line="276" w:lineRule="auto"/>
            </w:pPr>
          </w:p>
        </w:tc>
        <w:tc>
          <w:tcPr>
            <w:tcW w:w="1204" w:type="dxa"/>
            <w:tcBorders>
              <w:top w:val="single" w:sz="4" w:space="0" w:color="auto"/>
              <w:left w:val="nil"/>
              <w:bottom w:val="single" w:sz="6" w:space="0" w:color="auto"/>
              <w:right w:val="single" w:sz="4" w:space="0" w:color="auto"/>
            </w:tcBorders>
          </w:tcPr>
          <w:p w:rsidR="00134AF1" w:rsidRPr="00B64308" w:rsidRDefault="00134AF1" w:rsidP="00D77E80">
            <w:pPr>
              <w:spacing w:line="276" w:lineRule="auto"/>
            </w:pPr>
          </w:p>
        </w:tc>
        <w:tc>
          <w:tcPr>
            <w:tcW w:w="1136" w:type="dxa"/>
            <w:tcBorders>
              <w:top w:val="single" w:sz="4" w:space="0" w:color="auto"/>
              <w:left w:val="nil"/>
              <w:bottom w:val="single" w:sz="6" w:space="0" w:color="auto"/>
              <w:right w:val="single" w:sz="4" w:space="0" w:color="auto"/>
            </w:tcBorders>
          </w:tcPr>
          <w:p w:rsidR="00134AF1" w:rsidRPr="00B64308" w:rsidRDefault="00134AF1" w:rsidP="00D77E80">
            <w:pPr>
              <w:spacing w:line="276" w:lineRule="auto"/>
            </w:pPr>
          </w:p>
        </w:tc>
        <w:tc>
          <w:tcPr>
            <w:tcW w:w="1440" w:type="dxa"/>
            <w:tcBorders>
              <w:top w:val="single" w:sz="4" w:space="0" w:color="auto"/>
              <w:left w:val="single" w:sz="4" w:space="0" w:color="auto"/>
              <w:bottom w:val="single" w:sz="6" w:space="0" w:color="auto"/>
            </w:tcBorders>
          </w:tcPr>
          <w:p w:rsidR="00134AF1" w:rsidRPr="00B64308" w:rsidRDefault="00134AF1" w:rsidP="00D77E80">
            <w:pPr>
              <w:spacing w:line="276" w:lineRule="auto"/>
            </w:pPr>
          </w:p>
        </w:tc>
      </w:tr>
    </w:tbl>
    <w:p w:rsidR="00134AF1" w:rsidRDefault="00134AF1" w:rsidP="00134AF1">
      <w:pPr>
        <w:pStyle w:val="a3"/>
        <w:spacing w:line="276" w:lineRule="auto"/>
        <w:ind w:firstLine="709"/>
        <w:rPr>
          <w:szCs w:val="24"/>
        </w:rPr>
      </w:pPr>
    </w:p>
    <w:p w:rsidR="00114131" w:rsidRDefault="00114131" w:rsidP="00134AF1">
      <w:pPr>
        <w:spacing w:line="276" w:lineRule="auto"/>
        <w:jc w:val="center"/>
        <w:rPr>
          <w:b/>
          <w:szCs w:val="24"/>
        </w:rPr>
      </w:pPr>
    </w:p>
    <w:p w:rsidR="00134AF1" w:rsidRDefault="00134AF1" w:rsidP="00134AF1">
      <w:pPr>
        <w:spacing w:line="276" w:lineRule="auto"/>
        <w:jc w:val="center"/>
        <w:rPr>
          <w:b/>
          <w:szCs w:val="24"/>
        </w:rPr>
      </w:pPr>
      <w:r w:rsidRPr="000745BE">
        <w:rPr>
          <w:b/>
          <w:szCs w:val="24"/>
        </w:rPr>
        <w:lastRenderedPageBreak/>
        <w:t>Лист рассылки и ознакомления</w:t>
      </w:r>
    </w:p>
    <w:p w:rsidR="00134AF1" w:rsidRPr="000745BE" w:rsidRDefault="00134AF1" w:rsidP="00134AF1">
      <w:pPr>
        <w:spacing w:line="276" w:lineRule="auto"/>
        <w:jc w:val="center"/>
        <w:rPr>
          <w:b/>
          <w:szCs w:val="24"/>
        </w:rPr>
      </w:pPr>
    </w:p>
    <w:tbl>
      <w:tblPr>
        <w:tblW w:w="9568"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608"/>
        <w:gridCol w:w="2040"/>
        <w:gridCol w:w="1320"/>
        <w:gridCol w:w="1800"/>
        <w:gridCol w:w="1800"/>
      </w:tblGrid>
      <w:tr w:rsidR="00134AF1" w:rsidRPr="00B64308" w:rsidTr="00D77E80">
        <w:tc>
          <w:tcPr>
            <w:tcW w:w="2608" w:type="dxa"/>
            <w:tcBorders>
              <w:top w:val="single" w:sz="4" w:space="0" w:color="auto"/>
              <w:bottom w:val="single" w:sz="4" w:space="0" w:color="auto"/>
              <w:right w:val="single" w:sz="4" w:space="0" w:color="auto"/>
            </w:tcBorders>
          </w:tcPr>
          <w:p w:rsidR="00134AF1" w:rsidRPr="007959FB" w:rsidRDefault="00134AF1" w:rsidP="00D77E80">
            <w:pPr>
              <w:pStyle w:val="2"/>
              <w:spacing w:before="0" w:line="276" w:lineRule="auto"/>
              <w:jc w:val="center"/>
              <w:rPr>
                <w:rFonts w:ascii="Times New Roman" w:hAnsi="Times New Roman"/>
                <w:b w:val="0"/>
                <w:i/>
                <w:color w:val="auto"/>
                <w:sz w:val="24"/>
                <w:szCs w:val="24"/>
              </w:rPr>
            </w:pPr>
            <w:r w:rsidRPr="007959FB">
              <w:rPr>
                <w:rFonts w:ascii="Times New Roman" w:hAnsi="Times New Roman"/>
                <w:b w:val="0"/>
                <w:i/>
                <w:color w:val="auto"/>
                <w:sz w:val="24"/>
                <w:szCs w:val="24"/>
              </w:rPr>
              <w:t>Ф. И. О.</w:t>
            </w:r>
          </w:p>
        </w:tc>
        <w:tc>
          <w:tcPr>
            <w:tcW w:w="2040" w:type="dxa"/>
            <w:tcBorders>
              <w:top w:val="single" w:sz="4" w:space="0" w:color="auto"/>
              <w:left w:val="single" w:sz="4" w:space="0" w:color="auto"/>
              <w:bottom w:val="single" w:sz="4" w:space="0" w:color="auto"/>
              <w:right w:val="single" w:sz="4" w:space="0" w:color="auto"/>
            </w:tcBorders>
          </w:tcPr>
          <w:p w:rsidR="00134AF1" w:rsidRPr="007959FB" w:rsidRDefault="00134AF1" w:rsidP="00D77E80">
            <w:pPr>
              <w:pStyle w:val="2"/>
              <w:spacing w:before="0" w:line="276" w:lineRule="auto"/>
              <w:jc w:val="center"/>
              <w:rPr>
                <w:rFonts w:ascii="Times New Roman" w:hAnsi="Times New Roman"/>
                <w:b w:val="0"/>
                <w:i/>
                <w:color w:val="auto"/>
                <w:sz w:val="24"/>
                <w:szCs w:val="24"/>
              </w:rPr>
            </w:pPr>
            <w:r w:rsidRPr="007959FB">
              <w:rPr>
                <w:rFonts w:ascii="Times New Roman" w:hAnsi="Times New Roman"/>
                <w:b w:val="0"/>
                <w:i/>
                <w:color w:val="auto"/>
                <w:sz w:val="24"/>
                <w:szCs w:val="24"/>
              </w:rPr>
              <w:t>Должность</w:t>
            </w:r>
          </w:p>
        </w:tc>
        <w:tc>
          <w:tcPr>
            <w:tcW w:w="1320" w:type="dxa"/>
            <w:tcBorders>
              <w:top w:val="single" w:sz="4" w:space="0" w:color="auto"/>
              <w:left w:val="single" w:sz="4" w:space="0" w:color="auto"/>
              <w:bottom w:val="single" w:sz="4" w:space="0" w:color="auto"/>
              <w:right w:val="single" w:sz="4" w:space="0" w:color="auto"/>
            </w:tcBorders>
          </w:tcPr>
          <w:p w:rsidR="00134AF1" w:rsidRPr="007959FB" w:rsidRDefault="00134AF1" w:rsidP="00D77E80">
            <w:pPr>
              <w:pStyle w:val="2"/>
              <w:spacing w:before="0" w:line="276" w:lineRule="auto"/>
              <w:jc w:val="center"/>
              <w:rPr>
                <w:rFonts w:ascii="Times New Roman" w:hAnsi="Times New Roman"/>
                <w:b w:val="0"/>
                <w:i/>
                <w:color w:val="auto"/>
                <w:sz w:val="24"/>
                <w:szCs w:val="24"/>
              </w:rPr>
            </w:pPr>
            <w:r w:rsidRPr="007959FB">
              <w:rPr>
                <w:rFonts w:ascii="Times New Roman" w:hAnsi="Times New Roman"/>
                <w:b w:val="0"/>
                <w:i/>
                <w:color w:val="auto"/>
                <w:sz w:val="24"/>
                <w:szCs w:val="24"/>
              </w:rPr>
              <w:t>№ копии</w:t>
            </w:r>
          </w:p>
        </w:tc>
        <w:tc>
          <w:tcPr>
            <w:tcW w:w="1800" w:type="dxa"/>
            <w:tcBorders>
              <w:top w:val="single" w:sz="4" w:space="0" w:color="auto"/>
              <w:left w:val="single" w:sz="4" w:space="0" w:color="auto"/>
              <w:bottom w:val="single" w:sz="4" w:space="0" w:color="auto"/>
              <w:right w:val="single" w:sz="4" w:space="0" w:color="auto"/>
            </w:tcBorders>
          </w:tcPr>
          <w:p w:rsidR="00134AF1" w:rsidRPr="007959FB" w:rsidRDefault="00134AF1" w:rsidP="00D77E80">
            <w:pPr>
              <w:pStyle w:val="2"/>
              <w:spacing w:before="0" w:line="276" w:lineRule="auto"/>
              <w:jc w:val="center"/>
              <w:rPr>
                <w:rFonts w:ascii="Times New Roman" w:hAnsi="Times New Roman"/>
                <w:b w:val="0"/>
                <w:i/>
                <w:color w:val="auto"/>
                <w:sz w:val="24"/>
                <w:szCs w:val="24"/>
              </w:rPr>
            </w:pPr>
            <w:r w:rsidRPr="007959FB">
              <w:rPr>
                <w:rFonts w:ascii="Times New Roman" w:hAnsi="Times New Roman"/>
                <w:b w:val="0"/>
                <w:i/>
                <w:color w:val="auto"/>
                <w:sz w:val="24"/>
                <w:szCs w:val="24"/>
              </w:rPr>
              <w:t>Дата выдачи бумажной копии</w:t>
            </w:r>
          </w:p>
        </w:tc>
        <w:tc>
          <w:tcPr>
            <w:tcW w:w="1800" w:type="dxa"/>
            <w:tcBorders>
              <w:top w:val="single" w:sz="4" w:space="0" w:color="auto"/>
              <w:left w:val="single" w:sz="4" w:space="0" w:color="auto"/>
              <w:bottom w:val="single" w:sz="4" w:space="0" w:color="auto"/>
            </w:tcBorders>
          </w:tcPr>
          <w:p w:rsidR="00134AF1" w:rsidRPr="007959FB" w:rsidRDefault="00134AF1" w:rsidP="00D77E80">
            <w:pPr>
              <w:pStyle w:val="2"/>
              <w:spacing w:before="0" w:line="276" w:lineRule="auto"/>
              <w:jc w:val="center"/>
              <w:rPr>
                <w:rFonts w:ascii="Times New Roman" w:hAnsi="Times New Roman"/>
                <w:b w:val="0"/>
                <w:i/>
                <w:color w:val="auto"/>
                <w:sz w:val="24"/>
                <w:szCs w:val="24"/>
              </w:rPr>
            </w:pPr>
            <w:r w:rsidRPr="007959FB">
              <w:rPr>
                <w:rFonts w:ascii="Times New Roman" w:hAnsi="Times New Roman"/>
                <w:b w:val="0"/>
                <w:i/>
                <w:color w:val="auto"/>
                <w:sz w:val="24"/>
                <w:szCs w:val="24"/>
              </w:rPr>
              <w:t>Подпись</w:t>
            </w: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r w:rsidR="00134AF1" w:rsidRPr="00B64308" w:rsidTr="00D77E80">
        <w:trPr>
          <w:trHeight w:hRule="exact" w:val="284"/>
        </w:trPr>
        <w:tc>
          <w:tcPr>
            <w:tcW w:w="2608" w:type="dxa"/>
            <w:tcBorders>
              <w:top w:val="single" w:sz="4" w:space="0" w:color="auto"/>
              <w:bottom w:val="single" w:sz="4" w:space="0" w:color="auto"/>
              <w:right w:val="single" w:sz="4" w:space="0" w:color="auto"/>
            </w:tcBorders>
          </w:tcPr>
          <w:p w:rsidR="00134AF1" w:rsidRPr="00565DE5" w:rsidRDefault="00134AF1" w:rsidP="00D77E80">
            <w:pPr>
              <w:pStyle w:val="af0"/>
              <w:spacing w:line="276" w:lineRule="auto"/>
              <w:rPr>
                <w:rFonts w:ascii="Times New Roman" w:eastAsia="MS Mincho" w:hAnsi="Times New Roman" w:cs="Times New Roman"/>
                <w:sz w:val="24"/>
                <w:szCs w:val="24"/>
                <w:lang w:val="ru-RU"/>
              </w:rPr>
            </w:pPr>
          </w:p>
        </w:tc>
        <w:tc>
          <w:tcPr>
            <w:tcW w:w="204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32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right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c>
          <w:tcPr>
            <w:tcW w:w="1800" w:type="dxa"/>
            <w:tcBorders>
              <w:top w:val="single" w:sz="4" w:space="0" w:color="auto"/>
              <w:left w:val="single" w:sz="4" w:space="0" w:color="auto"/>
              <w:bottom w:val="single" w:sz="4" w:space="0" w:color="auto"/>
            </w:tcBorders>
          </w:tcPr>
          <w:p w:rsidR="00134AF1" w:rsidRPr="00B64308" w:rsidRDefault="00134AF1" w:rsidP="00D77E80">
            <w:pPr>
              <w:pStyle w:val="2"/>
              <w:spacing w:before="0" w:line="276" w:lineRule="auto"/>
              <w:rPr>
                <w:rFonts w:ascii="Times New Roman" w:hAnsi="Times New Roman"/>
                <w:b w:val="0"/>
                <w:i/>
                <w:szCs w:val="24"/>
              </w:rPr>
            </w:pPr>
          </w:p>
        </w:tc>
      </w:tr>
    </w:tbl>
    <w:p w:rsidR="00134AF1" w:rsidRPr="000D0E62" w:rsidRDefault="00134AF1" w:rsidP="00134AF1">
      <w:pPr>
        <w:pStyle w:val="a3"/>
        <w:tabs>
          <w:tab w:val="clear" w:pos="9355"/>
          <w:tab w:val="right" w:pos="10206"/>
        </w:tabs>
        <w:spacing w:line="276" w:lineRule="auto"/>
        <w:ind w:firstLine="709"/>
        <w:rPr>
          <w:szCs w:val="24"/>
        </w:rPr>
        <w:sectPr w:rsidR="00134AF1" w:rsidRPr="000D0E62" w:rsidSect="00494DB5">
          <w:headerReference w:type="default" r:id="rId8"/>
          <w:pgSz w:w="11906" w:h="16838"/>
          <w:pgMar w:top="1134" w:right="567" w:bottom="1134" w:left="1134" w:header="709" w:footer="709" w:gutter="0"/>
          <w:cols w:space="708"/>
          <w:docGrid w:linePitch="360"/>
        </w:sectPr>
      </w:pPr>
    </w:p>
    <w:p w:rsidR="00A373DF" w:rsidRPr="000745BE" w:rsidRDefault="00D73A37" w:rsidP="0018437D">
      <w:pPr>
        <w:spacing w:line="276" w:lineRule="auto"/>
        <w:ind w:firstLine="709"/>
        <w:rPr>
          <w:szCs w:val="24"/>
        </w:rPr>
      </w:pPr>
      <w:r>
        <w:lastRenderedPageBreak/>
        <w:br w:type="page"/>
      </w:r>
    </w:p>
    <w:p w:rsidR="00A373DF" w:rsidRPr="00565DE5" w:rsidRDefault="002E1171" w:rsidP="00134AF1">
      <w:pPr>
        <w:pStyle w:val="a3"/>
        <w:tabs>
          <w:tab w:val="clear" w:pos="9355"/>
          <w:tab w:val="right" w:pos="10206"/>
        </w:tabs>
        <w:spacing w:line="276" w:lineRule="auto"/>
        <w:ind w:firstLine="709"/>
        <w:rPr>
          <w:b/>
          <w:szCs w:val="24"/>
        </w:rPr>
      </w:pPr>
      <w:r>
        <w:rPr>
          <w:szCs w:val="24"/>
        </w:rPr>
        <w:lastRenderedPageBreak/>
        <w:tab/>
      </w:r>
    </w:p>
    <w:sectPr w:rsidR="00A373DF" w:rsidRPr="00565DE5" w:rsidSect="002A3B0B">
      <w:headerReference w:type="default" r:id="rId9"/>
      <w:pgSz w:w="11906" w:h="16838"/>
      <w:pgMar w:top="1418"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161C" w:rsidRDefault="0086161C" w:rsidP="006338DD">
      <w:pPr>
        <w:spacing w:line="240" w:lineRule="auto"/>
      </w:pPr>
      <w:r>
        <w:separator/>
      </w:r>
    </w:p>
  </w:endnote>
  <w:endnote w:type="continuationSeparator" w:id="0">
    <w:p w:rsidR="0086161C" w:rsidRDefault="0086161C" w:rsidP="006338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inion Pro">
    <w:altName w:val="Times New Roman"/>
    <w:panose1 w:val="00000000000000000000"/>
    <w:charset w:val="00"/>
    <w:family w:val="roman"/>
    <w:notTrueType/>
    <w:pitch w:val="variable"/>
    <w:sig w:usb0="00000001"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161C" w:rsidRDefault="0086161C" w:rsidP="006338DD">
      <w:pPr>
        <w:spacing w:line="240" w:lineRule="auto"/>
      </w:pPr>
      <w:r>
        <w:separator/>
      </w:r>
    </w:p>
  </w:footnote>
  <w:footnote w:type="continuationSeparator" w:id="0">
    <w:p w:rsidR="0086161C" w:rsidRDefault="0086161C" w:rsidP="006338D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91" w:type="dxa"/>
      <w:tblInd w:w="959" w:type="dxa"/>
      <w:tblLook w:val="00A0" w:firstRow="1" w:lastRow="0" w:firstColumn="1" w:lastColumn="0" w:noHBand="0" w:noVBand="0"/>
    </w:tblPr>
    <w:tblGrid>
      <w:gridCol w:w="123"/>
      <w:gridCol w:w="8842"/>
      <w:gridCol w:w="526"/>
    </w:tblGrid>
    <w:tr w:rsidR="00C3080F" w:rsidRPr="00A44DB6" w:rsidTr="00CC58B6">
      <w:trPr>
        <w:trHeight w:val="1130"/>
      </w:trPr>
      <w:tc>
        <w:tcPr>
          <w:tcW w:w="9491" w:type="dxa"/>
          <w:gridSpan w:val="3"/>
        </w:tcPr>
        <w:p w:rsidR="00C3080F" w:rsidRPr="00E32EA3" w:rsidRDefault="00C3080F" w:rsidP="00186EA7">
          <w:pPr>
            <w:pStyle w:val="7"/>
            <w:tabs>
              <w:tab w:val="left" w:pos="3788"/>
            </w:tabs>
            <w:spacing w:before="0" w:after="0"/>
            <w:ind w:left="-40"/>
            <w:jc w:val="center"/>
            <w:rPr>
              <w:b/>
              <w:color w:val="000000"/>
              <w:szCs w:val="24"/>
              <w:lang w:eastAsia="en-US"/>
            </w:rPr>
          </w:pPr>
          <w:r>
            <w:rPr>
              <w:noProof/>
            </w:rPr>
            <w:drawing>
              <wp:anchor distT="0" distB="0" distL="114300" distR="114300" simplePos="0" relativeHeight="251659264" behindDoc="1" locked="0" layoutInCell="1" allowOverlap="1" wp14:anchorId="39E33DD9" wp14:editId="5DC884E6">
                <wp:simplePos x="0" y="0"/>
                <wp:positionH relativeFrom="column">
                  <wp:posOffset>-703580</wp:posOffset>
                </wp:positionH>
                <wp:positionV relativeFrom="paragraph">
                  <wp:posOffset>-9525</wp:posOffset>
                </wp:positionV>
                <wp:extent cx="862330" cy="1143635"/>
                <wp:effectExtent l="0" t="0" r="0" b="0"/>
                <wp:wrapNone/>
                <wp:docPr id="4" name="Рисунок 2" descr="Описание: emb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embl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2330" cy="1143635"/>
                        </a:xfrm>
                        <a:prstGeom prst="rect">
                          <a:avLst/>
                        </a:prstGeom>
                        <a:noFill/>
                        <a:ln>
                          <a:noFill/>
                        </a:ln>
                      </pic:spPr>
                    </pic:pic>
                  </a:graphicData>
                </a:graphic>
              </wp:anchor>
            </w:drawing>
          </w:r>
          <w:r>
            <w:rPr>
              <w:b/>
              <w:color w:val="000000"/>
              <w:szCs w:val="24"/>
              <w:lang w:eastAsia="en-US"/>
            </w:rPr>
            <w:t>г</w:t>
          </w:r>
          <w:r w:rsidRPr="00E32EA3">
            <w:rPr>
              <w:b/>
              <w:color w:val="000000"/>
              <w:szCs w:val="24"/>
              <w:lang w:eastAsia="en-US"/>
            </w:rPr>
            <w:t xml:space="preserve">осударственное </w:t>
          </w:r>
          <w:r>
            <w:rPr>
              <w:b/>
              <w:color w:val="000000"/>
              <w:szCs w:val="24"/>
              <w:lang w:eastAsia="en-US"/>
            </w:rPr>
            <w:t>автономное</w:t>
          </w:r>
          <w:r w:rsidRPr="00E32EA3">
            <w:rPr>
              <w:b/>
              <w:color w:val="000000"/>
              <w:szCs w:val="24"/>
              <w:lang w:eastAsia="en-US"/>
            </w:rPr>
            <w:t xml:space="preserve"> учреждение</w:t>
          </w:r>
        </w:p>
        <w:p w:rsidR="00C3080F" w:rsidRPr="00E32EA3" w:rsidRDefault="00C3080F" w:rsidP="00186EA7">
          <w:pPr>
            <w:pStyle w:val="7"/>
            <w:tabs>
              <w:tab w:val="left" w:pos="3788"/>
            </w:tabs>
            <w:spacing w:before="0" w:after="0"/>
            <w:ind w:left="-40"/>
            <w:jc w:val="center"/>
            <w:rPr>
              <w:b/>
              <w:color w:val="000000"/>
              <w:szCs w:val="24"/>
              <w:lang w:eastAsia="en-US"/>
            </w:rPr>
          </w:pPr>
          <w:r w:rsidRPr="00E32EA3">
            <w:rPr>
              <w:b/>
              <w:color w:val="000000"/>
              <w:szCs w:val="24"/>
              <w:lang w:eastAsia="en-US"/>
            </w:rPr>
            <w:t>со</w:t>
          </w:r>
          <w:r w:rsidR="007964D0">
            <w:rPr>
              <w:b/>
              <w:color w:val="000000"/>
              <w:szCs w:val="24"/>
              <w:lang w:eastAsia="en-US"/>
            </w:rPr>
            <w:t>циального обслуживания</w:t>
          </w:r>
          <w:r w:rsidRPr="00E32EA3">
            <w:rPr>
              <w:b/>
              <w:color w:val="000000"/>
              <w:szCs w:val="24"/>
              <w:lang w:eastAsia="en-US"/>
            </w:rPr>
            <w:t xml:space="preserve"> Свердловской области</w:t>
          </w:r>
        </w:p>
        <w:p w:rsidR="00C3080F" w:rsidRPr="00A44DB6" w:rsidRDefault="00C3080F" w:rsidP="00CC58B6">
          <w:pPr>
            <w:pStyle w:val="7"/>
            <w:tabs>
              <w:tab w:val="left" w:pos="3788"/>
            </w:tabs>
            <w:spacing w:before="0" w:after="0"/>
            <w:ind w:left="-533" w:right="-851"/>
            <w:jc w:val="center"/>
            <w:rPr>
              <w:lang w:eastAsia="en-US"/>
            </w:rPr>
          </w:pPr>
          <w:r w:rsidRPr="00E32EA3">
            <w:rPr>
              <w:b/>
              <w:color w:val="000000"/>
              <w:szCs w:val="24"/>
              <w:lang w:eastAsia="en-US"/>
            </w:rPr>
            <w:t>«</w:t>
          </w:r>
          <w:r>
            <w:rPr>
              <w:b/>
              <w:color w:val="000000"/>
              <w:szCs w:val="24"/>
              <w:lang w:eastAsia="en-US"/>
            </w:rPr>
            <w:t>Новоуральский к</w:t>
          </w:r>
          <w:r w:rsidRPr="00E32EA3">
            <w:rPr>
              <w:b/>
              <w:color w:val="000000"/>
              <w:szCs w:val="24"/>
              <w:lang w:eastAsia="en-US"/>
            </w:rPr>
            <w:t>омплексный центр социального обслуживания населения</w:t>
          </w:r>
          <w:r>
            <w:rPr>
              <w:b/>
              <w:color w:val="000000"/>
              <w:szCs w:val="24"/>
              <w:lang w:eastAsia="en-US"/>
            </w:rPr>
            <w:t>»</w:t>
          </w:r>
        </w:p>
      </w:tc>
    </w:tr>
    <w:tr w:rsidR="00C3080F" w:rsidRPr="00B64308" w:rsidTr="00CC58B6">
      <w:tblPrEx>
        <w:tblLook w:val="0000" w:firstRow="0" w:lastRow="0" w:firstColumn="0" w:lastColumn="0" w:noHBand="0" w:noVBand="0"/>
      </w:tblPrEx>
      <w:trPr>
        <w:gridBefore w:val="1"/>
        <w:gridAfter w:val="1"/>
        <w:wBefore w:w="123" w:type="dxa"/>
        <w:wAfter w:w="526" w:type="dxa"/>
        <w:trHeight w:val="706"/>
      </w:trPr>
      <w:tc>
        <w:tcPr>
          <w:tcW w:w="8842" w:type="dxa"/>
        </w:tcPr>
        <w:p w:rsidR="00C3080F" w:rsidRDefault="00C3080F" w:rsidP="008E124D">
          <w:pPr>
            <w:spacing w:line="276" w:lineRule="auto"/>
            <w:jc w:val="center"/>
            <w:rPr>
              <w:b/>
              <w:bCs/>
              <w:color w:val="000000"/>
              <w:szCs w:val="24"/>
            </w:rPr>
          </w:pPr>
          <w:r w:rsidRPr="0066102C">
            <w:rPr>
              <w:b/>
              <w:bCs/>
              <w:color w:val="000000"/>
              <w:sz w:val="28"/>
              <w:szCs w:val="28"/>
            </w:rPr>
            <w:t>Положение</w:t>
          </w:r>
          <w:r>
            <w:rPr>
              <w:b/>
              <w:bCs/>
              <w:color w:val="000000"/>
              <w:szCs w:val="24"/>
            </w:rPr>
            <w:t xml:space="preserve"> </w:t>
          </w:r>
          <w:r>
            <w:rPr>
              <w:b/>
              <w:sz w:val="28"/>
              <w:szCs w:val="28"/>
            </w:rPr>
            <w:t>о социальном пункте проката технических средств реабилитации</w:t>
          </w:r>
        </w:p>
        <w:p w:rsidR="00C3080F" w:rsidRPr="00B6295E" w:rsidRDefault="00C3080F" w:rsidP="00313D59">
          <w:pPr>
            <w:jc w:val="center"/>
            <w:rPr>
              <w:lang w:eastAsia="ru-RU"/>
            </w:rPr>
          </w:pPr>
          <w:r w:rsidRPr="00115CC7">
            <w:rPr>
              <w:b/>
              <w:bCs/>
              <w:color w:val="000000"/>
              <w:szCs w:val="24"/>
            </w:rPr>
            <w:t xml:space="preserve">Экземпляр № </w:t>
          </w:r>
          <w:r>
            <w:rPr>
              <w:b/>
              <w:bCs/>
              <w:color w:val="000000"/>
              <w:szCs w:val="24"/>
            </w:rPr>
            <w:t xml:space="preserve"> 1</w:t>
          </w:r>
          <w:r w:rsidRPr="00115CC7">
            <w:rPr>
              <w:b/>
              <w:bCs/>
              <w:color w:val="000000"/>
              <w:szCs w:val="24"/>
            </w:rPr>
            <w:t xml:space="preserve">           стр.</w:t>
          </w:r>
          <w:r w:rsidRPr="00115CC7">
            <w:rPr>
              <w:rStyle w:val="a7"/>
              <w:color w:val="000000"/>
              <w:szCs w:val="24"/>
            </w:rPr>
            <w:fldChar w:fldCharType="begin"/>
          </w:r>
          <w:r w:rsidRPr="00115CC7">
            <w:rPr>
              <w:rStyle w:val="a7"/>
              <w:color w:val="000000"/>
              <w:szCs w:val="24"/>
            </w:rPr>
            <w:instrText xml:space="preserve"> PAGE </w:instrText>
          </w:r>
          <w:r w:rsidRPr="00115CC7">
            <w:rPr>
              <w:rStyle w:val="a7"/>
              <w:color w:val="000000"/>
              <w:szCs w:val="24"/>
            </w:rPr>
            <w:fldChar w:fldCharType="separate"/>
          </w:r>
          <w:r w:rsidR="0039548E">
            <w:rPr>
              <w:rStyle w:val="a7"/>
              <w:noProof/>
              <w:color w:val="000000"/>
              <w:szCs w:val="24"/>
            </w:rPr>
            <w:t>1</w:t>
          </w:r>
          <w:r w:rsidRPr="00115CC7">
            <w:rPr>
              <w:rStyle w:val="a7"/>
              <w:color w:val="000000"/>
              <w:szCs w:val="24"/>
            </w:rPr>
            <w:fldChar w:fldCharType="end"/>
          </w:r>
          <w:r w:rsidRPr="00CC58B6">
            <w:rPr>
              <w:b/>
              <w:bCs/>
              <w:color w:val="000000"/>
              <w:szCs w:val="24"/>
            </w:rPr>
            <w:t xml:space="preserve"> </w:t>
          </w:r>
        </w:p>
      </w:tc>
    </w:tr>
  </w:tbl>
  <w:p w:rsidR="00C3080F" w:rsidRPr="00F96EC1" w:rsidRDefault="00C3080F" w:rsidP="00B6295E">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42" w:type="dxa"/>
      <w:tblInd w:w="1014" w:type="dxa"/>
      <w:tblLayout w:type="fixed"/>
      <w:tblCellMar>
        <w:left w:w="40" w:type="dxa"/>
        <w:right w:w="40" w:type="dxa"/>
      </w:tblCellMar>
      <w:tblLook w:val="0000" w:firstRow="0" w:lastRow="0" w:firstColumn="0" w:lastColumn="0" w:noHBand="0" w:noVBand="0"/>
    </w:tblPr>
    <w:tblGrid>
      <w:gridCol w:w="8842"/>
    </w:tblGrid>
    <w:tr w:rsidR="00C3080F" w:rsidRPr="00B64308" w:rsidTr="00FA7E29">
      <w:trPr>
        <w:cantSplit/>
        <w:trHeight w:val="223"/>
      </w:trPr>
      <w:tc>
        <w:tcPr>
          <w:tcW w:w="8842" w:type="dxa"/>
          <w:shd w:val="clear" w:color="auto" w:fill="FFFFFF"/>
        </w:tcPr>
        <w:p w:rsidR="00C3080F" w:rsidRPr="00115CC7" w:rsidRDefault="00C3080F" w:rsidP="002F3EF1">
          <w:pPr>
            <w:pStyle w:val="7"/>
            <w:tabs>
              <w:tab w:val="left" w:pos="4848"/>
            </w:tabs>
            <w:spacing w:before="0" w:after="0"/>
            <w:ind w:left="-40"/>
            <w:jc w:val="right"/>
            <w:rPr>
              <w:b/>
              <w:bCs/>
              <w:color w:val="000000"/>
              <w:szCs w:val="24"/>
            </w:rPr>
          </w:pPr>
        </w:p>
      </w:tc>
    </w:tr>
  </w:tbl>
  <w:p w:rsidR="00C3080F" w:rsidRPr="00F96EC1" w:rsidRDefault="00C3080F" w:rsidP="00F96EC1">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30BBD"/>
    <w:multiLevelType w:val="multilevel"/>
    <w:tmpl w:val="F11E936A"/>
    <w:lvl w:ilvl="0">
      <w:start w:val="3"/>
      <w:numFmt w:val="decimal"/>
      <w:lvlText w:val="%1."/>
      <w:lvlJc w:val="left"/>
      <w:pPr>
        <w:ind w:left="360" w:hanging="360"/>
      </w:pPr>
      <w:rPr>
        <w:rFonts w:hint="default"/>
      </w:rPr>
    </w:lvl>
    <w:lvl w:ilvl="1">
      <w:start w:val="5"/>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 w15:restartNumberingAfterBreak="0">
    <w:nsid w:val="19AE4AFC"/>
    <w:multiLevelType w:val="multilevel"/>
    <w:tmpl w:val="BC28B9A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ABF3B1B"/>
    <w:multiLevelType w:val="hybridMultilevel"/>
    <w:tmpl w:val="F29E4492"/>
    <w:lvl w:ilvl="0" w:tplc="59B613F8">
      <w:start w:val="1"/>
      <w:numFmt w:val="bullet"/>
      <w:lvlText w:val=""/>
      <w:lvlJc w:val="left"/>
      <w:pPr>
        <w:ind w:left="720" w:hanging="360"/>
      </w:pPr>
      <w:rPr>
        <w:rFonts w:ascii="Symbol" w:hAnsi="Symbol" w:hint="default"/>
        <w:color w:val="auto"/>
      </w:rPr>
    </w:lvl>
    <w:lvl w:ilvl="1" w:tplc="59B613F8">
      <w:start w:val="1"/>
      <w:numFmt w:val="bullet"/>
      <w:lvlText w:val=""/>
      <w:lvlJc w:val="left"/>
      <w:pPr>
        <w:ind w:left="1440" w:hanging="360"/>
      </w:pPr>
      <w:rPr>
        <w:rFonts w:ascii="Symbol" w:hAnsi="Symbol" w:hint="default"/>
        <w:color w:val="auto"/>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23C164B"/>
    <w:multiLevelType w:val="multilevel"/>
    <w:tmpl w:val="D26E3BC0"/>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81320B1"/>
    <w:multiLevelType w:val="multilevel"/>
    <w:tmpl w:val="DE20036C"/>
    <w:lvl w:ilvl="0">
      <w:start w:val="2014"/>
      <w:numFmt w:val="decimal"/>
      <w:lvlText w:val="28.0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25644BF"/>
    <w:multiLevelType w:val="multilevel"/>
    <w:tmpl w:val="4230A9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EBB4983"/>
    <w:multiLevelType w:val="multilevel"/>
    <w:tmpl w:val="D64CD1E0"/>
    <w:lvl w:ilvl="0">
      <w:start w:val="1"/>
      <w:numFmt w:val="bullet"/>
      <w:lvlText w:val=""/>
      <w:lvlJc w:val="left"/>
      <w:rPr>
        <w:rFonts w:ascii="Symbol" w:hAnsi="Symbol" w:hint="default"/>
        <w:b w:val="0"/>
        <w:i w:val="0"/>
        <w:smallCaps w:val="0"/>
        <w:strike w:val="0"/>
        <w:color w:val="auto"/>
        <w:spacing w:val="0"/>
        <w:w w:val="100"/>
        <w:position w:val="0"/>
        <w:sz w:val="24"/>
        <w:u w:val="none"/>
      </w:rPr>
    </w:lvl>
    <w:lvl w:ilvl="1">
      <w:start w:val="2"/>
      <w:numFmt w:val="decimal"/>
      <w:lvlText w:val="%2."/>
      <w:lvlJc w:val="left"/>
      <w:rPr>
        <w:rFonts w:ascii="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7" w15:restartNumberingAfterBreak="0">
    <w:nsid w:val="4F634987"/>
    <w:multiLevelType w:val="multilevel"/>
    <w:tmpl w:val="2B385F9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9217F7C"/>
    <w:multiLevelType w:val="multilevel"/>
    <w:tmpl w:val="3D3220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9904106"/>
    <w:multiLevelType w:val="multilevel"/>
    <w:tmpl w:val="6FF8EA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73660B0"/>
    <w:multiLevelType w:val="hybridMultilevel"/>
    <w:tmpl w:val="CF6887CA"/>
    <w:lvl w:ilvl="0" w:tplc="438EF58E">
      <w:start w:val="5"/>
      <w:numFmt w:val="decimal"/>
      <w:lvlText w:val="%1."/>
      <w:lvlJc w:val="left"/>
      <w:pPr>
        <w:ind w:left="2625" w:hanging="360"/>
      </w:pPr>
      <w:rPr>
        <w:rFonts w:hint="default"/>
      </w:rPr>
    </w:lvl>
    <w:lvl w:ilvl="1" w:tplc="04190019">
      <w:start w:val="1"/>
      <w:numFmt w:val="lowerLetter"/>
      <w:lvlText w:val="%2."/>
      <w:lvlJc w:val="left"/>
      <w:pPr>
        <w:ind w:left="3345" w:hanging="360"/>
      </w:pPr>
    </w:lvl>
    <w:lvl w:ilvl="2" w:tplc="0419001B" w:tentative="1">
      <w:start w:val="1"/>
      <w:numFmt w:val="lowerRoman"/>
      <w:lvlText w:val="%3."/>
      <w:lvlJc w:val="right"/>
      <w:pPr>
        <w:ind w:left="4065" w:hanging="180"/>
      </w:pPr>
    </w:lvl>
    <w:lvl w:ilvl="3" w:tplc="0419000F" w:tentative="1">
      <w:start w:val="1"/>
      <w:numFmt w:val="decimal"/>
      <w:lvlText w:val="%4."/>
      <w:lvlJc w:val="left"/>
      <w:pPr>
        <w:ind w:left="4785" w:hanging="360"/>
      </w:pPr>
    </w:lvl>
    <w:lvl w:ilvl="4" w:tplc="04190019" w:tentative="1">
      <w:start w:val="1"/>
      <w:numFmt w:val="lowerLetter"/>
      <w:lvlText w:val="%5."/>
      <w:lvlJc w:val="left"/>
      <w:pPr>
        <w:ind w:left="5505" w:hanging="360"/>
      </w:pPr>
    </w:lvl>
    <w:lvl w:ilvl="5" w:tplc="0419001B" w:tentative="1">
      <w:start w:val="1"/>
      <w:numFmt w:val="lowerRoman"/>
      <w:lvlText w:val="%6."/>
      <w:lvlJc w:val="right"/>
      <w:pPr>
        <w:ind w:left="6225" w:hanging="180"/>
      </w:pPr>
    </w:lvl>
    <w:lvl w:ilvl="6" w:tplc="0419000F" w:tentative="1">
      <w:start w:val="1"/>
      <w:numFmt w:val="decimal"/>
      <w:lvlText w:val="%7."/>
      <w:lvlJc w:val="left"/>
      <w:pPr>
        <w:ind w:left="6945" w:hanging="360"/>
      </w:pPr>
    </w:lvl>
    <w:lvl w:ilvl="7" w:tplc="04190019" w:tentative="1">
      <w:start w:val="1"/>
      <w:numFmt w:val="lowerLetter"/>
      <w:lvlText w:val="%8."/>
      <w:lvlJc w:val="left"/>
      <w:pPr>
        <w:ind w:left="7665" w:hanging="360"/>
      </w:pPr>
    </w:lvl>
    <w:lvl w:ilvl="8" w:tplc="0419001B" w:tentative="1">
      <w:start w:val="1"/>
      <w:numFmt w:val="lowerRoman"/>
      <w:lvlText w:val="%9."/>
      <w:lvlJc w:val="right"/>
      <w:pPr>
        <w:ind w:left="8385" w:hanging="180"/>
      </w:pPr>
    </w:lvl>
  </w:abstractNum>
  <w:abstractNum w:abstractNumId="11" w15:restartNumberingAfterBreak="0">
    <w:nsid w:val="6B7B2686"/>
    <w:multiLevelType w:val="hybridMultilevel"/>
    <w:tmpl w:val="73B09C3C"/>
    <w:lvl w:ilvl="0" w:tplc="7032A196">
      <w:start w:val="4"/>
      <w:numFmt w:val="decimal"/>
      <w:lvlText w:val="%1."/>
      <w:lvlJc w:val="left"/>
      <w:pPr>
        <w:ind w:left="1365" w:hanging="360"/>
      </w:pPr>
      <w:rPr>
        <w:rFonts w:hint="default"/>
      </w:rPr>
    </w:lvl>
    <w:lvl w:ilvl="1" w:tplc="04190019">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abstractNum w:abstractNumId="12" w15:restartNumberingAfterBreak="0">
    <w:nsid w:val="6C94259E"/>
    <w:multiLevelType w:val="multilevel"/>
    <w:tmpl w:val="A75261D2"/>
    <w:lvl w:ilvl="0">
      <w:start w:val="1"/>
      <w:numFmt w:val="decimal"/>
      <w:lvlText w:val="%1"/>
      <w:lvlJc w:val="left"/>
      <w:pPr>
        <w:ind w:left="1080" w:hanging="1080"/>
      </w:pPr>
      <w:rPr>
        <w:rFonts w:eastAsia="Calibri" w:cs="Times New Roman" w:hint="default"/>
      </w:rPr>
    </w:lvl>
    <w:lvl w:ilvl="1">
      <w:start w:val="1"/>
      <w:numFmt w:val="decimal"/>
      <w:lvlText w:val="%1.%2"/>
      <w:lvlJc w:val="left"/>
      <w:pPr>
        <w:ind w:left="1627" w:hanging="1080"/>
      </w:pPr>
      <w:rPr>
        <w:rFonts w:eastAsia="Calibri" w:cs="Times New Roman" w:hint="default"/>
      </w:rPr>
    </w:lvl>
    <w:lvl w:ilvl="2">
      <w:start w:val="1"/>
      <w:numFmt w:val="decimal"/>
      <w:lvlText w:val="%1.%2.%3"/>
      <w:lvlJc w:val="left"/>
      <w:pPr>
        <w:ind w:left="2174" w:hanging="1080"/>
      </w:pPr>
      <w:rPr>
        <w:rFonts w:eastAsia="Calibri" w:cs="Times New Roman" w:hint="default"/>
      </w:rPr>
    </w:lvl>
    <w:lvl w:ilvl="3">
      <w:start w:val="1"/>
      <w:numFmt w:val="decimal"/>
      <w:lvlText w:val="%1.%2.%3.%4"/>
      <w:lvlJc w:val="left"/>
      <w:pPr>
        <w:ind w:left="2721" w:hanging="1080"/>
      </w:pPr>
      <w:rPr>
        <w:rFonts w:eastAsia="Calibri" w:cs="Times New Roman" w:hint="default"/>
      </w:rPr>
    </w:lvl>
    <w:lvl w:ilvl="4">
      <w:start w:val="1"/>
      <w:numFmt w:val="decimal"/>
      <w:lvlText w:val="%1.%2.%3.%4.%5"/>
      <w:lvlJc w:val="left"/>
      <w:pPr>
        <w:ind w:left="3268" w:hanging="1080"/>
      </w:pPr>
      <w:rPr>
        <w:rFonts w:eastAsia="Calibri" w:cs="Times New Roman" w:hint="default"/>
      </w:rPr>
    </w:lvl>
    <w:lvl w:ilvl="5">
      <w:start w:val="1"/>
      <w:numFmt w:val="decimal"/>
      <w:lvlText w:val="%1.%2.%3.%4.%5.%6"/>
      <w:lvlJc w:val="left"/>
      <w:pPr>
        <w:ind w:left="3815" w:hanging="1080"/>
      </w:pPr>
      <w:rPr>
        <w:rFonts w:eastAsia="Calibri" w:cs="Times New Roman" w:hint="default"/>
      </w:rPr>
    </w:lvl>
    <w:lvl w:ilvl="6">
      <w:start w:val="1"/>
      <w:numFmt w:val="decimal"/>
      <w:lvlText w:val="%1.%2.%3.%4.%5.%6.%7"/>
      <w:lvlJc w:val="left"/>
      <w:pPr>
        <w:ind w:left="4722" w:hanging="1440"/>
      </w:pPr>
      <w:rPr>
        <w:rFonts w:eastAsia="Calibri" w:cs="Times New Roman" w:hint="default"/>
      </w:rPr>
    </w:lvl>
    <w:lvl w:ilvl="7">
      <w:start w:val="1"/>
      <w:numFmt w:val="decimal"/>
      <w:lvlText w:val="%1.%2.%3.%4.%5.%6.%7.%8"/>
      <w:lvlJc w:val="left"/>
      <w:pPr>
        <w:ind w:left="5269" w:hanging="1440"/>
      </w:pPr>
      <w:rPr>
        <w:rFonts w:eastAsia="Calibri" w:cs="Times New Roman" w:hint="default"/>
      </w:rPr>
    </w:lvl>
    <w:lvl w:ilvl="8">
      <w:start w:val="1"/>
      <w:numFmt w:val="decimal"/>
      <w:lvlText w:val="%1.%2.%3.%4.%5.%6.%7.%8.%9"/>
      <w:lvlJc w:val="left"/>
      <w:pPr>
        <w:ind w:left="6176" w:hanging="1800"/>
      </w:pPr>
      <w:rPr>
        <w:rFonts w:eastAsia="Calibri" w:cs="Times New Roman" w:hint="default"/>
      </w:rPr>
    </w:lvl>
  </w:abstractNum>
  <w:abstractNum w:abstractNumId="13" w15:restartNumberingAfterBreak="0">
    <w:nsid w:val="6FFE4588"/>
    <w:multiLevelType w:val="multilevel"/>
    <w:tmpl w:val="4EF0D1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8231B36"/>
    <w:multiLevelType w:val="multilevel"/>
    <w:tmpl w:val="526C7442"/>
    <w:lvl w:ilvl="0">
      <w:start w:val="3"/>
      <w:numFmt w:val="decimal"/>
      <w:lvlText w:val="%1."/>
      <w:lvlJc w:val="left"/>
      <w:pPr>
        <w:ind w:left="360" w:hanging="360"/>
      </w:pPr>
      <w:rPr>
        <w:rFonts w:hint="default"/>
      </w:rPr>
    </w:lvl>
    <w:lvl w:ilvl="1">
      <w:start w:val="5"/>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7256" w:hanging="1800"/>
      </w:pPr>
      <w:rPr>
        <w:rFonts w:hint="default"/>
      </w:rPr>
    </w:lvl>
  </w:abstractNum>
  <w:num w:numId="1">
    <w:abstractNumId w:val="6"/>
  </w:num>
  <w:num w:numId="2">
    <w:abstractNumId w:val="2"/>
  </w:num>
  <w:num w:numId="3">
    <w:abstractNumId w:val="1"/>
  </w:num>
  <w:num w:numId="4">
    <w:abstractNumId w:val="13"/>
  </w:num>
  <w:num w:numId="5">
    <w:abstractNumId w:val="4"/>
  </w:num>
  <w:num w:numId="6">
    <w:abstractNumId w:val="8"/>
  </w:num>
  <w:num w:numId="7">
    <w:abstractNumId w:val="5"/>
  </w:num>
  <w:num w:numId="8">
    <w:abstractNumId w:val="9"/>
  </w:num>
  <w:num w:numId="9">
    <w:abstractNumId w:val="0"/>
  </w:num>
  <w:num w:numId="10">
    <w:abstractNumId w:val="14"/>
  </w:num>
  <w:num w:numId="11">
    <w:abstractNumId w:val="11"/>
  </w:num>
  <w:num w:numId="12">
    <w:abstractNumId w:val="10"/>
  </w:num>
  <w:num w:numId="13">
    <w:abstractNumId w:val="7"/>
  </w:num>
  <w:num w:numId="14">
    <w:abstractNumId w:val="3"/>
  </w:num>
  <w:num w:numId="15">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338DD"/>
    <w:rsid w:val="00003FED"/>
    <w:rsid w:val="000048A8"/>
    <w:rsid w:val="00010248"/>
    <w:rsid w:val="00010E34"/>
    <w:rsid w:val="00012A6B"/>
    <w:rsid w:val="00016C6B"/>
    <w:rsid w:val="0001766B"/>
    <w:rsid w:val="0002150C"/>
    <w:rsid w:val="00021A7B"/>
    <w:rsid w:val="00027439"/>
    <w:rsid w:val="00030C19"/>
    <w:rsid w:val="000333E4"/>
    <w:rsid w:val="00034BDB"/>
    <w:rsid w:val="00035F8C"/>
    <w:rsid w:val="00040860"/>
    <w:rsid w:val="00043308"/>
    <w:rsid w:val="000443F0"/>
    <w:rsid w:val="000451EB"/>
    <w:rsid w:val="00046815"/>
    <w:rsid w:val="00047BB4"/>
    <w:rsid w:val="00051D0D"/>
    <w:rsid w:val="00055936"/>
    <w:rsid w:val="000563B9"/>
    <w:rsid w:val="000569A5"/>
    <w:rsid w:val="0006016F"/>
    <w:rsid w:val="0006259B"/>
    <w:rsid w:val="00064604"/>
    <w:rsid w:val="00065525"/>
    <w:rsid w:val="00066319"/>
    <w:rsid w:val="00067B7A"/>
    <w:rsid w:val="000716A6"/>
    <w:rsid w:val="00072FAF"/>
    <w:rsid w:val="000745BE"/>
    <w:rsid w:val="00075EF3"/>
    <w:rsid w:val="000763AD"/>
    <w:rsid w:val="00080042"/>
    <w:rsid w:val="00080ECF"/>
    <w:rsid w:val="000908DB"/>
    <w:rsid w:val="00092DBC"/>
    <w:rsid w:val="000931EC"/>
    <w:rsid w:val="00093661"/>
    <w:rsid w:val="00095D44"/>
    <w:rsid w:val="00097398"/>
    <w:rsid w:val="000A32DC"/>
    <w:rsid w:val="000A4286"/>
    <w:rsid w:val="000B0FC8"/>
    <w:rsid w:val="000B16E2"/>
    <w:rsid w:val="000B4C48"/>
    <w:rsid w:val="000B5CF5"/>
    <w:rsid w:val="000B6A7D"/>
    <w:rsid w:val="000C19F1"/>
    <w:rsid w:val="000C1ABB"/>
    <w:rsid w:val="000C1B37"/>
    <w:rsid w:val="000C4457"/>
    <w:rsid w:val="000C74EF"/>
    <w:rsid w:val="000C7C89"/>
    <w:rsid w:val="000D0E62"/>
    <w:rsid w:val="000D6116"/>
    <w:rsid w:val="000D6B6F"/>
    <w:rsid w:val="000E68D4"/>
    <w:rsid w:val="000F0707"/>
    <w:rsid w:val="000F29F9"/>
    <w:rsid w:val="000F3DE7"/>
    <w:rsid w:val="000F48BD"/>
    <w:rsid w:val="000F5AED"/>
    <w:rsid w:val="000F5E48"/>
    <w:rsid w:val="000F688C"/>
    <w:rsid w:val="001006CD"/>
    <w:rsid w:val="001012AD"/>
    <w:rsid w:val="001032C6"/>
    <w:rsid w:val="0010649B"/>
    <w:rsid w:val="0010757B"/>
    <w:rsid w:val="00112742"/>
    <w:rsid w:val="00114131"/>
    <w:rsid w:val="00114CF5"/>
    <w:rsid w:val="00115CC7"/>
    <w:rsid w:val="00115F67"/>
    <w:rsid w:val="0011610B"/>
    <w:rsid w:val="00116677"/>
    <w:rsid w:val="00122940"/>
    <w:rsid w:val="00122F23"/>
    <w:rsid w:val="00123C6B"/>
    <w:rsid w:val="001244DD"/>
    <w:rsid w:val="00134845"/>
    <w:rsid w:val="00134AF1"/>
    <w:rsid w:val="00134F95"/>
    <w:rsid w:val="00137B9A"/>
    <w:rsid w:val="0014110C"/>
    <w:rsid w:val="00141C67"/>
    <w:rsid w:val="00142EA5"/>
    <w:rsid w:val="00144C2F"/>
    <w:rsid w:val="001503BA"/>
    <w:rsid w:val="00151162"/>
    <w:rsid w:val="00151DF5"/>
    <w:rsid w:val="00152017"/>
    <w:rsid w:val="00152949"/>
    <w:rsid w:val="00154ADC"/>
    <w:rsid w:val="00154BE3"/>
    <w:rsid w:val="00154C2E"/>
    <w:rsid w:val="001634C1"/>
    <w:rsid w:val="00166486"/>
    <w:rsid w:val="00167A1C"/>
    <w:rsid w:val="001711AE"/>
    <w:rsid w:val="001713BF"/>
    <w:rsid w:val="00173B45"/>
    <w:rsid w:val="00174ADB"/>
    <w:rsid w:val="00177406"/>
    <w:rsid w:val="0018437D"/>
    <w:rsid w:val="001847BC"/>
    <w:rsid w:val="00186EA7"/>
    <w:rsid w:val="00187334"/>
    <w:rsid w:val="00190F18"/>
    <w:rsid w:val="001910C9"/>
    <w:rsid w:val="001919EB"/>
    <w:rsid w:val="00192F76"/>
    <w:rsid w:val="00193FE6"/>
    <w:rsid w:val="0019602F"/>
    <w:rsid w:val="00196286"/>
    <w:rsid w:val="00196DD9"/>
    <w:rsid w:val="001A2130"/>
    <w:rsid w:val="001A3B02"/>
    <w:rsid w:val="001A3B8B"/>
    <w:rsid w:val="001A5B4A"/>
    <w:rsid w:val="001B0732"/>
    <w:rsid w:val="001B2892"/>
    <w:rsid w:val="001B68F8"/>
    <w:rsid w:val="001C09BB"/>
    <w:rsid w:val="001C23D5"/>
    <w:rsid w:val="001C30E9"/>
    <w:rsid w:val="001C6535"/>
    <w:rsid w:val="001D105F"/>
    <w:rsid w:val="001D2ABA"/>
    <w:rsid w:val="001D2C0C"/>
    <w:rsid w:val="001D4FB4"/>
    <w:rsid w:val="001E2DCC"/>
    <w:rsid w:val="001E303E"/>
    <w:rsid w:val="001E3EF5"/>
    <w:rsid w:val="001E5822"/>
    <w:rsid w:val="001E7169"/>
    <w:rsid w:val="001F0CF8"/>
    <w:rsid w:val="001F3892"/>
    <w:rsid w:val="001F40B4"/>
    <w:rsid w:val="001F5F87"/>
    <w:rsid w:val="001F6333"/>
    <w:rsid w:val="001F6531"/>
    <w:rsid w:val="00201D5B"/>
    <w:rsid w:val="00201DFF"/>
    <w:rsid w:val="0020351E"/>
    <w:rsid w:val="00204299"/>
    <w:rsid w:val="00205C44"/>
    <w:rsid w:val="00206562"/>
    <w:rsid w:val="00207B71"/>
    <w:rsid w:val="00210464"/>
    <w:rsid w:val="00210B26"/>
    <w:rsid w:val="00212ED6"/>
    <w:rsid w:val="0021554E"/>
    <w:rsid w:val="00217969"/>
    <w:rsid w:val="0022032F"/>
    <w:rsid w:val="00220B2F"/>
    <w:rsid w:val="002217CE"/>
    <w:rsid w:val="00224DF7"/>
    <w:rsid w:val="00225C41"/>
    <w:rsid w:val="00225DBD"/>
    <w:rsid w:val="002260AF"/>
    <w:rsid w:val="00230F79"/>
    <w:rsid w:val="00233AD4"/>
    <w:rsid w:val="00233C91"/>
    <w:rsid w:val="00235A3D"/>
    <w:rsid w:val="002379F6"/>
    <w:rsid w:val="00247F70"/>
    <w:rsid w:val="00250448"/>
    <w:rsid w:val="00251B1F"/>
    <w:rsid w:val="00252933"/>
    <w:rsid w:val="00252C32"/>
    <w:rsid w:val="00257E00"/>
    <w:rsid w:val="00262631"/>
    <w:rsid w:val="00263455"/>
    <w:rsid w:val="00264D2C"/>
    <w:rsid w:val="002672DE"/>
    <w:rsid w:val="00273420"/>
    <w:rsid w:val="00275FDC"/>
    <w:rsid w:val="00281762"/>
    <w:rsid w:val="00283434"/>
    <w:rsid w:val="002837D7"/>
    <w:rsid w:val="0028625D"/>
    <w:rsid w:val="0028703B"/>
    <w:rsid w:val="00287FE0"/>
    <w:rsid w:val="00291232"/>
    <w:rsid w:val="00291CB2"/>
    <w:rsid w:val="002A177A"/>
    <w:rsid w:val="002A2B96"/>
    <w:rsid w:val="002A3B0B"/>
    <w:rsid w:val="002A4E04"/>
    <w:rsid w:val="002A61C8"/>
    <w:rsid w:val="002A7E9C"/>
    <w:rsid w:val="002B2381"/>
    <w:rsid w:val="002B4949"/>
    <w:rsid w:val="002B71D9"/>
    <w:rsid w:val="002C4098"/>
    <w:rsid w:val="002C4D95"/>
    <w:rsid w:val="002C5C37"/>
    <w:rsid w:val="002D3285"/>
    <w:rsid w:val="002D3407"/>
    <w:rsid w:val="002D551B"/>
    <w:rsid w:val="002D68BE"/>
    <w:rsid w:val="002E0103"/>
    <w:rsid w:val="002E1171"/>
    <w:rsid w:val="002E1903"/>
    <w:rsid w:val="002E32BB"/>
    <w:rsid w:val="002E3DF4"/>
    <w:rsid w:val="002E70A2"/>
    <w:rsid w:val="002F051D"/>
    <w:rsid w:val="002F0D5E"/>
    <w:rsid w:val="002F3EF1"/>
    <w:rsid w:val="002F55F9"/>
    <w:rsid w:val="002F662E"/>
    <w:rsid w:val="002F7B17"/>
    <w:rsid w:val="00303D4B"/>
    <w:rsid w:val="00307D65"/>
    <w:rsid w:val="00310D18"/>
    <w:rsid w:val="003121A6"/>
    <w:rsid w:val="00313D59"/>
    <w:rsid w:val="00320E4C"/>
    <w:rsid w:val="003217E6"/>
    <w:rsid w:val="00323F8A"/>
    <w:rsid w:val="00323FB4"/>
    <w:rsid w:val="00325E47"/>
    <w:rsid w:val="003267A7"/>
    <w:rsid w:val="00327491"/>
    <w:rsid w:val="0032781C"/>
    <w:rsid w:val="00327ED7"/>
    <w:rsid w:val="003322F8"/>
    <w:rsid w:val="00332E33"/>
    <w:rsid w:val="00352721"/>
    <w:rsid w:val="0035437F"/>
    <w:rsid w:val="00354E41"/>
    <w:rsid w:val="0035526E"/>
    <w:rsid w:val="00364A96"/>
    <w:rsid w:val="003671D7"/>
    <w:rsid w:val="00372006"/>
    <w:rsid w:val="00372033"/>
    <w:rsid w:val="00372084"/>
    <w:rsid w:val="00376EF9"/>
    <w:rsid w:val="003850AB"/>
    <w:rsid w:val="0038573E"/>
    <w:rsid w:val="00390AFA"/>
    <w:rsid w:val="0039548E"/>
    <w:rsid w:val="003A34A2"/>
    <w:rsid w:val="003B05A3"/>
    <w:rsid w:val="003B0824"/>
    <w:rsid w:val="003B1182"/>
    <w:rsid w:val="003B26D6"/>
    <w:rsid w:val="003B2E82"/>
    <w:rsid w:val="003B3088"/>
    <w:rsid w:val="003C1E46"/>
    <w:rsid w:val="003C2BDE"/>
    <w:rsid w:val="003C3AAE"/>
    <w:rsid w:val="003C4B0D"/>
    <w:rsid w:val="003C4EFA"/>
    <w:rsid w:val="003C70E2"/>
    <w:rsid w:val="003D3786"/>
    <w:rsid w:val="003D651B"/>
    <w:rsid w:val="003D7A1B"/>
    <w:rsid w:val="003E6BD4"/>
    <w:rsid w:val="003E7259"/>
    <w:rsid w:val="003F1822"/>
    <w:rsid w:val="003F2261"/>
    <w:rsid w:val="003F25C1"/>
    <w:rsid w:val="003F7166"/>
    <w:rsid w:val="004000AA"/>
    <w:rsid w:val="0040382C"/>
    <w:rsid w:val="00403EF1"/>
    <w:rsid w:val="004104C6"/>
    <w:rsid w:val="00411319"/>
    <w:rsid w:val="00412F27"/>
    <w:rsid w:val="00416078"/>
    <w:rsid w:val="0042031C"/>
    <w:rsid w:val="004301D2"/>
    <w:rsid w:val="0043124E"/>
    <w:rsid w:val="004326C8"/>
    <w:rsid w:val="00433264"/>
    <w:rsid w:val="004346A4"/>
    <w:rsid w:val="00435921"/>
    <w:rsid w:val="0043718D"/>
    <w:rsid w:val="00442BA0"/>
    <w:rsid w:val="0044444D"/>
    <w:rsid w:val="0044462B"/>
    <w:rsid w:val="00445C33"/>
    <w:rsid w:val="00446E2A"/>
    <w:rsid w:val="00447B93"/>
    <w:rsid w:val="00450F80"/>
    <w:rsid w:val="004524E4"/>
    <w:rsid w:val="004558DD"/>
    <w:rsid w:val="00460144"/>
    <w:rsid w:val="00467B1C"/>
    <w:rsid w:val="004702BF"/>
    <w:rsid w:val="00471C9C"/>
    <w:rsid w:val="00473024"/>
    <w:rsid w:val="00473CBB"/>
    <w:rsid w:val="00474252"/>
    <w:rsid w:val="004757D0"/>
    <w:rsid w:val="0048006A"/>
    <w:rsid w:val="00481BBB"/>
    <w:rsid w:val="00484FEE"/>
    <w:rsid w:val="00486CA8"/>
    <w:rsid w:val="00491792"/>
    <w:rsid w:val="00494C89"/>
    <w:rsid w:val="00494DB5"/>
    <w:rsid w:val="00496FF3"/>
    <w:rsid w:val="004A1FB5"/>
    <w:rsid w:val="004A3802"/>
    <w:rsid w:val="004A5715"/>
    <w:rsid w:val="004A5FC3"/>
    <w:rsid w:val="004A6184"/>
    <w:rsid w:val="004A728B"/>
    <w:rsid w:val="004A7374"/>
    <w:rsid w:val="004B1F3E"/>
    <w:rsid w:val="004B1F9E"/>
    <w:rsid w:val="004B38D9"/>
    <w:rsid w:val="004B62AF"/>
    <w:rsid w:val="004B63DE"/>
    <w:rsid w:val="004C0602"/>
    <w:rsid w:val="004C2C82"/>
    <w:rsid w:val="004C5449"/>
    <w:rsid w:val="004C6AD2"/>
    <w:rsid w:val="004C72B0"/>
    <w:rsid w:val="004D0E13"/>
    <w:rsid w:val="004D1DEF"/>
    <w:rsid w:val="004D34FB"/>
    <w:rsid w:val="004D3E8B"/>
    <w:rsid w:val="004D5DB4"/>
    <w:rsid w:val="004D6430"/>
    <w:rsid w:val="004D7C6A"/>
    <w:rsid w:val="004D7F6C"/>
    <w:rsid w:val="004D7F9A"/>
    <w:rsid w:val="004E0E03"/>
    <w:rsid w:val="004E1F50"/>
    <w:rsid w:val="004E343C"/>
    <w:rsid w:val="004E3F06"/>
    <w:rsid w:val="004E6B4A"/>
    <w:rsid w:val="004E76AC"/>
    <w:rsid w:val="004F41B6"/>
    <w:rsid w:val="004F55AE"/>
    <w:rsid w:val="004F6388"/>
    <w:rsid w:val="004F6B0C"/>
    <w:rsid w:val="0050136C"/>
    <w:rsid w:val="005028FB"/>
    <w:rsid w:val="00505264"/>
    <w:rsid w:val="0050545D"/>
    <w:rsid w:val="00505BEB"/>
    <w:rsid w:val="00505C87"/>
    <w:rsid w:val="0051205C"/>
    <w:rsid w:val="00513333"/>
    <w:rsid w:val="005155DF"/>
    <w:rsid w:val="00515859"/>
    <w:rsid w:val="00515A19"/>
    <w:rsid w:val="00516554"/>
    <w:rsid w:val="00516EEA"/>
    <w:rsid w:val="005177EE"/>
    <w:rsid w:val="0052314D"/>
    <w:rsid w:val="005237AE"/>
    <w:rsid w:val="00526A30"/>
    <w:rsid w:val="00527226"/>
    <w:rsid w:val="00530BAF"/>
    <w:rsid w:val="00537617"/>
    <w:rsid w:val="00543445"/>
    <w:rsid w:val="0054403A"/>
    <w:rsid w:val="00546B46"/>
    <w:rsid w:val="00547760"/>
    <w:rsid w:val="0056207F"/>
    <w:rsid w:val="00565DE5"/>
    <w:rsid w:val="00567750"/>
    <w:rsid w:val="00570B36"/>
    <w:rsid w:val="00570D21"/>
    <w:rsid w:val="00573CEC"/>
    <w:rsid w:val="0057412D"/>
    <w:rsid w:val="00576861"/>
    <w:rsid w:val="00577A00"/>
    <w:rsid w:val="00580DF6"/>
    <w:rsid w:val="00581F3D"/>
    <w:rsid w:val="005826F7"/>
    <w:rsid w:val="00584E96"/>
    <w:rsid w:val="005873C8"/>
    <w:rsid w:val="00587F6F"/>
    <w:rsid w:val="00593720"/>
    <w:rsid w:val="0059384A"/>
    <w:rsid w:val="005966B9"/>
    <w:rsid w:val="005A065C"/>
    <w:rsid w:val="005A1FD9"/>
    <w:rsid w:val="005A3949"/>
    <w:rsid w:val="005A4A1B"/>
    <w:rsid w:val="005A666D"/>
    <w:rsid w:val="005B0122"/>
    <w:rsid w:val="005B0D7D"/>
    <w:rsid w:val="005B1DBA"/>
    <w:rsid w:val="005B697C"/>
    <w:rsid w:val="005C2772"/>
    <w:rsid w:val="005C3EFC"/>
    <w:rsid w:val="005C4D4B"/>
    <w:rsid w:val="005C6968"/>
    <w:rsid w:val="005C78DB"/>
    <w:rsid w:val="005C7C9A"/>
    <w:rsid w:val="005D20A3"/>
    <w:rsid w:val="005D2B3C"/>
    <w:rsid w:val="005D5F0B"/>
    <w:rsid w:val="005D61B1"/>
    <w:rsid w:val="005E272F"/>
    <w:rsid w:val="005E79A6"/>
    <w:rsid w:val="005F33D7"/>
    <w:rsid w:val="005F5A2C"/>
    <w:rsid w:val="006064CC"/>
    <w:rsid w:val="00613E46"/>
    <w:rsid w:val="00616E94"/>
    <w:rsid w:val="006202E7"/>
    <w:rsid w:val="00620AB8"/>
    <w:rsid w:val="00622278"/>
    <w:rsid w:val="00622AC9"/>
    <w:rsid w:val="00623E6F"/>
    <w:rsid w:val="00626022"/>
    <w:rsid w:val="006338DD"/>
    <w:rsid w:val="00633D52"/>
    <w:rsid w:val="00643E47"/>
    <w:rsid w:val="006448F4"/>
    <w:rsid w:val="006470EC"/>
    <w:rsid w:val="006503F6"/>
    <w:rsid w:val="00651054"/>
    <w:rsid w:val="006511A1"/>
    <w:rsid w:val="00653051"/>
    <w:rsid w:val="00654BAA"/>
    <w:rsid w:val="00655150"/>
    <w:rsid w:val="00660588"/>
    <w:rsid w:val="0066102C"/>
    <w:rsid w:val="00662753"/>
    <w:rsid w:val="00666AC3"/>
    <w:rsid w:val="00667366"/>
    <w:rsid w:val="00670CCC"/>
    <w:rsid w:val="00670EE3"/>
    <w:rsid w:val="00673B36"/>
    <w:rsid w:val="00676561"/>
    <w:rsid w:val="00676D45"/>
    <w:rsid w:val="00682E7E"/>
    <w:rsid w:val="00684D50"/>
    <w:rsid w:val="00687812"/>
    <w:rsid w:val="006926B1"/>
    <w:rsid w:val="00692F31"/>
    <w:rsid w:val="006940FC"/>
    <w:rsid w:val="006941BC"/>
    <w:rsid w:val="006951A9"/>
    <w:rsid w:val="00696E7F"/>
    <w:rsid w:val="0069797B"/>
    <w:rsid w:val="00697A1D"/>
    <w:rsid w:val="006A12E0"/>
    <w:rsid w:val="006A1634"/>
    <w:rsid w:val="006A3694"/>
    <w:rsid w:val="006A49D6"/>
    <w:rsid w:val="006A6C5E"/>
    <w:rsid w:val="006B03E3"/>
    <w:rsid w:val="006B2516"/>
    <w:rsid w:val="006B3995"/>
    <w:rsid w:val="006C04BD"/>
    <w:rsid w:val="006C07E9"/>
    <w:rsid w:val="006C4528"/>
    <w:rsid w:val="006C6A11"/>
    <w:rsid w:val="006C6BA5"/>
    <w:rsid w:val="006C75DF"/>
    <w:rsid w:val="006D29E0"/>
    <w:rsid w:val="006D4BCA"/>
    <w:rsid w:val="006D4BEE"/>
    <w:rsid w:val="006D7441"/>
    <w:rsid w:val="006E00BC"/>
    <w:rsid w:val="006E3E48"/>
    <w:rsid w:val="006E5AA9"/>
    <w:rsid w:val="006E658F"/>
    <w:rsid w:val="006F0A1C"/>
    <w:rsid w:val="006F1C8C"/>
    <w:rsid w:val="006F2229"/>
    <w:rsid w:val="006F28F5"/>
    <w:rsid w:val="006F651F"/>
    <w:rsid w:val="007011DB"/>
    <w:rsid w:val="0070313D"/>
    <w:rsid w:val="00703DD2"/>
    <w:rsid w:val="007044A8"/>
    <w:rsid w:val="00706E77"/>
    <w:rsid w:val="0071038A"/>
    <w:rsid w:val="007128AA"/>
    <w:rsid w:val="007131EA"/>
    <w:rsid w:val="00716EBB"/>
    <w:rsid w:val="00723880"/>
    <w:rsid w:val="00725422"/>
    <w:rsid w:val="0072610C"/>
    <w:rsid w:val="0072721B"/>
    <w:rsid w:val="007306E4"/>
    <w:rsid w:val="0073326D"/>
    <w:rsid w:val="00734A89"/>
    <w:rsid w:val="007362B0"/>
    <w:rsid w:val="007375CB"/>
    <w:rsid w:val="00740C06"/>
    <w:rsid w:val="00741F68"/>
    <w:rsid w:val="00743F70"/>
    <w:rsid w:val="007460F7"/>
    <w:rsid w:val="0074617D"/>
    <w:rsid w:val="00746701"/>
    <w:rsid w:val="007478A7"/>
    <w:rsid w:val="0075338D"/>
    <w:rsid w:val="00756EA8"/>
    <w:rsid w:val="00756EC8"/>
    <w:rsid w:val="00757622"/>
    <w:rsid w:val="007629C4"/>
    <w:rsid w:val="00763B1D"/>
    <w:rsid w:val="007702EE"/>
    <w:rsid w:val="00770C5D"/>
    <w:rsid w:val="00772CA6"/>
    <w:rsid w:val="00774B44"/>
    <w:rsid w:val="0077549D"/>
    <w:rsid w:val="00776063"/>
    <w:rsid w:val="00782B93"/>
    <w:rsid w:val="007901C5"/>
    <w:rsid w:val="007919BC"/>
    <w:rsid w:val="00792881"/>
    <w:rsid w:val="00793912"/>
    <w:rsid w:val="00794985"/>
    <w:rsid w:val="007959FB"/>
    <w:rsid w:val="007964D0"/>
    <w:rsid w:val="00797E8D"/>
    <w:rsid w:val="007A520A"/>
    <w:rsid w:val="007A5DEA"/>
    <w:rsid w:val="007A70CE"/>
    <w:rsid w:val="007B23EA"/>
    <w:rsid w:val="007B57AC"/>
    <w:rsid w:val="007C4A8B"/>
    <w:rsid w:val="007C519B"/>
    <w:rsid w:val="007C55C6"/>
    <w:rsid w:val="007C66A7"/>
    <w:rsid w:val="007C792E"/>
    <w:rsid w:val="007D0D30"/>
    <w:rsid w:val="007D19BC"/>
    <w:rsid w:val="007D19EF"/>
    <w:rsid w:val="007D6E40"/>
    <w:rsid w:val="007E136F"/>
    <w:rsid w:val="007E1C69"/>
    <w:rsid w:val="007E290F"/>
    <w:rsid w:val="007E36A0"/>
    <w:rsid w:val="007E42CA"/>
    <w:rsid w:val="007E49CA"/>
    <w:rsid w:val="007E506B"/>
    <w:rsid w:val="007F0722"/>
    <w:rsid w:val="007F0FA7"/>
    <w:rsid w:val="008018AD"/>
    <w:rsid w:val="00802605"/>
    <w:rsid w:val="00803602"/>
    <w:rsid w:val="00803A2B"/>
    <w:rsid w:val="00804814"/>
    <w:rsid w:val="00816164"/>
    <w:rsid w:val="00817E92"/>
    <w:rsid w:val="00820208"/>
    <w:rsid w:val="00820A8A"/>
    <w:rsid w:val="008228E2"/>
    <w:rsid w:val="00824D05"/>
    <w:rsid w:val="008303E4"/>
    <w:rsid w:val="00830637"/>
    <w:rsid w:val="0083112F"/>
    <w:rsid w:val="00832A5A"/>
    <w:rsid w:val="00834A83"/>
    <w:rsid w:val="00835BEB"/>
    <w:rsid w:val="00835D36"/>
    <w:rsid w:val="008375BE"/>
    <w:rsid w:val="00837891"/>
    <w:rsid w:val="00837BEC"/>
    <w:rsid w:val="00841214"/>
    <w:rsid w:val="00844C87"/>
    <w:rsid w:val="00853110"/>
    <w:rsid w:val="008531F4"/>
    <w:rsid w:val="008535B7"/>
    <w:rsid w:val="00856141"/>
    <w:rsid w:val="0086161C"/>
    <w:rsid w:val="00861FD7"/>
    <w:rsid w:val="00862E98"/>
    <w:rsid w:val="00866976"/>
    <w:rsid w:val="00871C20"/>
    <w:rsid w:val="00880E13"/>
    <w:rsid w:val="00882658"/>
    <w:rsid w:val="00882F1C"/>
    <w:rsid w:val="00886F8E"/>
    <w:rsid w:val="008874B7"/>
    <w:rsid w:val="0089011A"/>
    <w:rsid w:val="00893AEE"/>
    <w:rsid w:val="0089462D"/>
    <w:rsid w:val="0089642B"/>
    <w:rsid w:val="008A2006"/>
    <w:rsid w:val="008A3165"/>
    <w:rsid w:val="008A47C2"/>
    <w:rsid w:val="008B113A"/>
    <w:rsid w:val="008B39A8"/>
    <w:rsid w:val="008B55E8"/>
    <w:rsid w:val="008B5F42"/>
    <w:rsid w:val="008C0C6A"/>
    <w:rsid w:val="008C51E1"/>
    <w:rsid w:val="008C5942"/>
    <w:rsid w:val="008C6B76"/>
    <w:rsid w:val="008D0D6C"/>
    <w:rsid w:val="008D4050"/>
    <w:rsid w:val="008D4531"/>
    <w:rsid w:val="008D5891"/>
    <w:rsid w:val="008E124D"/>
    <w:rsid w:val="008E310B"/>
    <w:rsid w:val="008E43F7"/>
    <w:rsid w:val="008E4C06"/>
    <w:rsid w:val="008E5EF6"/>
    <w:rsid w:val="008F28B1"/>
    <w:rsid w:val="008F496E"/>
    <w:rsid w:val="009027E2"/>
    <w:rsid w:val="0090737F"/>
    <w:rsid w:val="00912E82"/>
    <w:rsid w:val="0091465F"/>
    <w:rsid w:val="00914C00"/>
    <w:rsid w:val="0091737E"/>
    <w:rsid w:val="00917CB5"/>
    <w:rsid w:val="0092078F"/>
    <w:rsid w:val="00923F96"/>
    <w:rsid w:val="00924199"/>
    <w:rsid w:val="00924E4B"/>
    <w:rsid w:val="00927537"/>
    <w:rsid w:val="00930881"/>
    <w:rsid w:val="00930C12"/>
    <w:rsid w:val="00930D7E"/>
    <w:rsid w:val="00933236"/>
    <w:rsid w:val="009338CC"/>
    <w:rsid w:val="00933BED"/>
    <w:rsid w:val="009376B9"/>
    <w:rsid w:val="00944321"/>
    <w:rsid w:val="00944A20"/>
    <w:rsid w:val="00946828"/>
    <w:rsid w:val="00947996"/>
    <w:rsid w:val="00952181"/>
    <w:rsid w:val="009657F7"/>
    <w:rsid w:val="00966467"/>
    <w:rsid w:val="00967BE3"/>
    <w:rsid w:val="00981A83"/>
    <w:rsid w:val="009837C3"/>
    <w:rsid w:val="009839C3"/>
    <w:rsid w:val="00984448"/>
    <w:rsid w:val="009868A7"/>
    <w:rsid w:val="0099136D"/>
    <w:rsid w:val="00991FFD"/>
    <w:rsid w:val="009938CE"/>
    <w:rsid w:val="00996959"/>
    <w:rsid w:val="009A08D8"/>
    <w:rsid w:val="009A368A"/>
    <w:rsid w:val="009A4621"/>
    <w:rsid w:val="009A4B1A"/>
    <w:rsid w:val="009B06CF"/>
    <w:rsid w:val="009B5173"/>
    <w:rsid w:val="009C5CF0"/>
    <w:rsid w:val="009D0714"/>
    <w:rsid w:val="009D408D"/>
    <w:rsid w:val="009D5CA4"/>
    <w:rsid w:val="009E0752"/>
    <w:rsid w:val="009F0EF6"/>
    <w:rsid w:val="009F2F9B"/>
    <w:rsid w:val="009F4BCB"/>
    <w:rsid w:val="009F539F"/>
    <w:rsid w:val="009F60C9"/>
    <w:rsid w:val="00A00FFA"/>
    <w:rsid w:val="00A05CB0"/>
    <w:rsid w:val="00A07F1D"/>
    <w:rsid w:val="00A10FA8"/>
    <w:rsid w:val="00A13210"/>
    <w:rsid w:val="00A13674"/>
    <w:rsid w:val="00A141E7"/>
    <w:rsid w:val="00A14AE2"/>
    <w:rsid w:val="00A204D7"/>
    <w:rsid w:val="00A2080D"/>
    <w:rsid w:val="00A22E5E"/>
    <w:rsid w:val="00A2341C"/>
    <w:rsid w:val="00A2361E"/>
    <w:rsid w:val="00A25F35"/>
    <w:rsid w:val="00A26976"/>
    <w:rsid w:val="00A3017C"/>
    <w:rsid w:val="00A338EE"/>
    <w:rsid w:val="00A34DC9"/>
    <w:rsid w:val="00A356C5"/>
    <w:rsid w:val="00A359F4"/>
    <w:rsid w:val="00A373DF"/>
    <w:rsid w:val="00A43259"/>
    <w:rsid w:val="00A44EB6"/>
    <w:rsid w:val="00A45F84"/>
    <w:rsid w:val="00A46553"/>
    <w:rsid w:val="00A46672"/>
    <w:rsid w:val="00A46B88"/>
    <w:rsid w:val="00A46DDB"/>
    <w:rsid w:val="00A50530"/>
    <w:rsid w:val="00A52EEE"/>
    <w:rsid w:val="00A5662D"/>
    <w:rsid w:val="00A60379"/>
    <w:rsid w:val="00A63624"/>
    <w:rsid w:val="00A63645"/>
    <w:rsid w:val="00A63CC5"/>
    <w:rsid w:val="00A6501A"/>
    <w:rsid w:val="00A6600A"/>
    <w:rsid w:val="00A71036"/>
    <w:rsid w:val="00A7105C"/>
    <w:rsid w:val="00A7179E"/>
    <w:rsid w:val="00A7331F"/>
    <w:rsid w:val="00A73B44"/>
    <w:rsid w:val="00A74102"/>
    <w:rsid w:val="00A75C15"/>
    <w:rsid w:val="00A774CD"/>
    <w:rsid w:val="00A82B01"/>
    <w:rsid w:val="00A83523"/>
    <w:rsid w:val="00A92791"/>
    <w:rsid w:val="00A93AEB"/>
    <w:rsid w:val="00A95349"/>
    <w:rsid w:val="00A97D36"/>
    <w:rsid w:val="00AA154C"/>
    <w:rsid w:val="00AA1A53"/>
    <w:rsid w:val="00AA3BF3"/>
    <w:rsid w:val="00AA5A29"/>
    <w:rsid w:val="00AA7DA0"/>
    <w:rsid w:val="00AB1D80"/>
    <w:rsid w:val="00AB24AD"/>
    <w:rsid w:val="00AB6C99"/>
    <w:rsid w:val="00AB7B5B"/>
    <w:rsid w:val="00AC1DA0"/>
    <w:rsid w:val="00AC2698"/>
    <w:rsid w:val="00AC423F"/>
    <w:rsid w:val="00AC46FD"/>
    <w:rsid w:val="00AC6175"/>
    <w:rsid w:val="00AC62A7"/>
    <w:rsid w:val="00AD12C6"/>
    <w:rsid w:val="00AD27E2"/>
    <w:rsid w:val="00AD52FD"/>
    <w:rsid w:val="00AE183A"/>
    <w:rsid w:val="00AE4BE7"/>
    <w:rsid w:val="00AE76F6"/>
    <w:rsid w:val="00AE7D4E"/>
    <w:rsid w:val="00AF0A77"/>
    <w:rsid w:val="00AF46A1"/>
    <w:rsid w:val="00B03713"/>
    <w:rsid w:val="00B04B9A"/>
    <w:rsid w:val="00B0587C"/>
    <w:rsid w:val="00B07169"/>
    <w:rsid w:val="00B116A0"/>
    <w:rsid w:val="00B200C6"/>
    <w:rsid w:val="00B212A4"/>
    <w:rsid w:val="00B21BF2"/>
    <w:rsid w:val="00B230DA"/>
    <w:rsid w:val="00B240AF"/>
    <w:rsid w:val="00B26AFC"/>
    <w:rsid w:val="00B273E3"/>
    <w:rsid w:val="00B30093"/>
    <w:rsid w:val="00B305FE"/>
    <w:rsid w:val="00B327EB"/>
    <w:rsid w:val="00B364A6"/>
    <w:rsid w:val="00B41CA4"/>
    <w:rsid w:val="00B442FA"/>
    <w:rsid w:val="00B4758D"/>
    <w:rsid w:val="00B47956"/>
    <w:rsid w:val="00B50D9C"/>
    <w:rsid w:val="00B50ED2"/>
    <w:rsid w:val="00B51F00"/>
    <w:rsid w:val="00B52218"/>
    <w:rsid w:val="00B536AA"/>
    <w:rsid w:val="00B61CDB"/>
    <w:rsid w:val="00B6295E"/>
    <w:rsid w:val="00B62A7E"/>
    <w:rsid w:val="00B64255"/>
    <w:rsid w:val="00B64308"/>
    <w:rsid w:val="00B660C9"/>
    <w:rsid w:val="00B70031"/>
    <w:rsid w:val="00B71824"/>
    <w:rsid w:val="00B76F61"/>
    <w:rsid w:val="00B770A6"/>
    <w:rsid w:val="00B813C1"/>
    <w:rsid w:val="00B830B3"/>
    <w:rsid w:val="00B843AC"/>
    <w:rsid w:val="00B84893"/>
    <w:rsid w:val="00B91FD3"/>
    <w:rsid w:val="00B94647"/>
    <w:rsid w:val="00BA03F9"/>
    <w:rsid w:val="00BA36FF"/>
    <w:rsid w:val="00BA4670"/>
    <w:rsid w:val="00BB3F2F"/>
    <w:rsid w:val="00BB5B24"/>
    <w:rsid w:val="00BB5C92"/>
    <w:rsid w:val="00BC1C16"/>
    <w:rsid w:val="00BC3401"/>
    <w:rsid w:val="00BC3D1F"/>
    <w:rsid w:val="00BC4A20"/>
    <w:rsid w:val="00BC7AF9"/>
    <w:rsid w:val="00BC7B9E"/>
    <w:rsid w:val="00BD2626"/>
    <w:rsid w:val="00BD54FD"/>
    <w:rsid w:val="00BE450A"/>
    <w:rsid w:val="00BE4E3C"/>
    <w:rsid w:val="00BE539B"/>
    <w:rsid w:val="00BE60B0"/>
    <w:rsid w:val="00BE73A2"/>
    <w:rsid w:val="00BF1C35"/>
    <w:rsid w:val="00BF1E73"/>
    <w:rsid w:val="00BF2026"/>
    <w:rsid w:val="00BF4599"/>
    <w:rsid w:val="00BF552C"/>
    <w:rsid w:val="00BF6855"/>
    <w:rsid w:val="00C03FB4"/>
    <w:rsid w:val="00C048A3"/>
    <w:rsid w:val="00C05AF9"/>
    <w:rsid w:val="00C07475"/>
    <w:rsid w:val="00C112B0"/>
    <w:rsid w:val="00C15A9C"/>
    <w:rsid w:val="00C15F93"/>
    <w:rsid w:val="00C17063"/>
    <w:rsid w:val="00C22A60"/>
    <w:rsid w:val="00C22A79"/>
    <w:rsid w:val="00C26F61"/>
    <w:rsid w:val="00C3080F"/>
    <w:rsid w:val="00C35126"/>
    <w:rsid w:val="00C35D5F"/>
    <w:rsid w:val="00C36D9E"/>
    <w:rsid w:val="00C404B0"/>
    <w:rsid w:val="00C4329C"/>
    <w:rsid w:val="00C4482A"/>
    <w:rsid w:val="00C4676E"/>
    <w:rsid w:val="00C479AA"/>
    <w:rsid w:val="00C51812"/>
    <w:rsid w:val="00C51829"/>
    <w:rsid w:val="00C565C3"/>
    <w:rsid w:val="00C64504"/>
    <w:rsid w:val="00C709A1"/>
    <w:rsid w:val="00C72A44"/>
    <w:rsid w:val="00C73773"/>
    <w:rsid w:val="00C73C3A"/>
    <w:rsid w:val="00C74CB6"/>
    <w:rsid w:val="00C74D22"/>
    <w:rsid w:val="00C803A3"/>
    <w:rsid w:val="00C80C6E"/>
    <w:rsid w:val="00C80E94"/>
    <w:rsid w:val="00C81BBC"/>
    <w:rsid w:val="00C82744"/>
    <w:rsid w:val="00C857B9"/>
    <w:rsid w:val="00C86177"/>
    <w:rsid w:val="00C86F71"/>
    <w:rsid w:val="00C9319A"/>
    <w:rsid w:val="00C9701B"/>
    <w:rsid w:val="00C97ADC"/>
    <w:rsid w:val="00CA10A1"/>
    <w:rsid w:val="00CA40B3"/>
    <w:rsid w:val="00CA54B6"/>
    <w:rsid w:val="00CA6910"/>
    <w:rsid w:val="00CB2AA4"/>
    <w:rsid w:val="00CB524D"/>
    <w:rsid w:val="00CB527D"/>
    <w:rsid w:val="00CB73EC"/>
    <w:rsid w:val="00CB7873"/>
    <w:rsid w:val="00CC1DAD"/>
    <w:rsid w:val="00CC24E6"/>
    <w:rsid w:val="00CC2927"/>
    <w:rsid w:val="00CC2F20"/>
    <w:rsid w:val="00CC58B6"/>
    <w:rsid w:val="00CC5F20"/>
    <w:rsid w:val="00CC71F6"/>
    <w:rsid w:val="00CD656B"/>
    <w:rsid w:val="00CE225D"/>
    <w:rsid w:val="00CE60F5"/>
    <w:rsid w:val="00CE6243"/>
    <w:rsid w:val="00CE7D44"/>
    <w:rsid w:val="00D01E8B"/>
    <w:rsid w:val="00D022C0"/>
    <w:rsid w:val="00D0283C"/>
    <w:rsid w:val="00D047AC"/>
    <w:rsid w:val="00D05E8C"/>
    <w:rsid w:val="00D072F8"/>
    <w:rsid w:val="00D1019C"/>
    <w:rsid w:val="00D12C25"/>
    <w:rsid w:val="00D23670"/>
    <w:rsid w:val="00D247EE"/>
    <w:rsid w:val="00D25321"/>
    <w:rsid w:val="00D25522"/>
    <w:rsid w:val="00D30AAD"/>
    <w:rsid w:val="00D30EDD"/>
    <w:rsid w:val="00D31385"/>
    <w:rsid w:val="00D321D7"/>
    <w:rsid w:val="00D32385"/>
    <w:rsid w:val="00D36BC5"/>
    <w:rsid w:val="00D40258"/>
    <w:rsid w:val="00D43B3C"/>
    <w:rsid w:val="00D46838"/>
    <w:rsid w:val="00D549A6"/>
    <w:rsid w:val="00D55664"/>
    <w:rsid w:val="00D56624"/>
    <w:rsid w:val="00D56B84"/>
    <w:rsid w:val="00D604AF"/>
    <w:rsid w:val="00D60826"/>
    <w:rsid w:val="00D60A55"/>
    <w:rsid w:val="00D60AF7"/>
    <w:rsid w:val="00D6342E"/>
    <w:rsid w:val="00D64F90"/>
    <w:rsid w:val="00D6678C"/>
    <w:rsid w:val="00D66C46"/>
    <w:rsid w:val="00D702C1"/>
    <w:rsid w:val="00D70CE9"/>
    <w:rsid w:val="00D72416"/>
    <w:rsid w:val="00D7316C"/>
    <w:rsid w:val="00D73A37"/>
    <w:rsid w:val="00D755F5"/>
    <w:rsid w:val="00D7670A"/>
    <w:rsid w:val="00D77E80"/>
    <w:rsid w:val="00D806AE"/>
    <w:rsid w:val="00D8092F"/>
    <w:rsid w:val="00D83FC6"/>
    <w:rsid w:val="00D852E5"/>
    <w:rsid w:val="00D85AF8"/>
    <w:rsid w:val="00D90DC5"/>
    <w:rsid w:val="00D96DD5"/>
    <w:rsid w:val="00DA1833"/>
    <w:rsid w:val="00DA2B85"/>
    <w:rsid w:val="00DA5AA3"/>
    <w:rsid w:val="00DA7E4E"/>
    <w:rsid w:val="00DB7DAC"/>
    <w:rsid w:val="00DC1B2E"/>
    <w:rsid w:val="00DC3736"/>
    <w:rsid w:val="00DD352D"/>
    <w:rsid w:val="00DD59AE"/>
    <w:rsid w:val="00DD65F6"/>
    <w:rsid w:val="00DD75E8"/>
    <w:rsid w:val="00DD7CB6"/>
    <w:rsid w:val="00DE2729"/>
    <w:rsid w:val="00DE5C4C"/>
    <w:rsid w:val="00DE6F67"/>
    <w:rsid w:val="00DF0DE5"/>
    <w:rsid w:val="00DF10FF"/>
    <w:rsid w:val="00DF48BE"/>
    <w:rsid w:val="00DF5404"/>
    <w:rsid w:val="00E05512"/>
    <w:rsid w:val="00E06311"/>
    <w:rsid w:val="00E07716"/>
    <w:rsid w:val="00E104B0"/>
    <w:rsid w:val="00E110F4"/>
    <w:rsid w:val="00E16BF8"/>
    <w:rsid w:val="00E21BD8"/>
    <w:rsid w:val="00E225DC"/>
    <w:rsid w:val="00E23246"/>
    <w:rsid w:val="00E24C96"/>
    <w:rsid w:val="00E24F04"/>
    <w:rsid w:val="00E25040"/>
    <w:rsid w:val="00E2579C"/>
    <w:rsid w:val="00E40CA9"/>
    <w:rsid w:val="00E45800"/>
    <w:rsid w:val="00E4616C"/>
    <w:rsid w:val="00E50BD4"/>
    <w:rsid w:val="00E51387"/>
    <w:rsid w:val="00E51A1F"/>
    <w:rsid w:val="00E523B3"/>
    <w:rsid w:val="00E56466"/>
    <w:rsid w:val="00E56669"/>
    <w:rsid w:val="00E57E53"/>
    <w:rsid w:val="00E60DAC"/>
    <w:rsid w:val="00E64F68"/>
    <w:rsid w:val="00E654D3"/>
    <w:rsid w:val="00E65FF6"/>
    <w:rsid w:val="00E66BF6"/>
    <w:rsid w:val="00E7027F"/>
    <w:rsid w:val="00E71D5B"/>
    <w:rsid w:val="00E74DE4"/>
    <w:rsid w:val="00E74E3D"/>
    <w:rsid w:val="00E76978"/>
    <w:rsid w:val="00E80820"/>
    <w:rsid w:val="00E8112C"/>
    <w:rsid w:val="00E815FD"/>
    <w:rsid w:val="00E849EB"/>
    <w:rsid w:val="00E85608"/>
    <w:rsid w:val="00E8657A"/>
    <w:rsid w:val="00E8710A"/>
    <w:rsid w:val="00E871A7"/>
    <w:rsid w:val="00E87A53"/>
    <w:rsid w:val="00E901C5"/>
    <w:rsid w:val="00E94654"/>
    <w:rsid w:val="00E958B3"/>
    <w:rsid w:val="00E96232"/>
    <w:rsid w:val="00E96662"/>
    <w:rsid w:val="00EA05E8"/>
    <w:rsid w:val="00EA1837"/>
    <w:rsid w:val="00EA1D85"/>
    <w:rsid w:val="00EA258E"/>
    <w:rsid w:val="00EA364B"/>
    <w:rsid w:val="00EA6B3B"/>
    <w:rsid w:val="00EB06B8"/>
    <w:rsid w:val="00EB1C5F"/>
    <w:rsid w:val="00EB6426"/>
    <w:rsid w:val="00EB792C"/>
    <w:rsid w:val="00EC0854"/>
    <w:rsid w:val="00EC0E33"/>
    <w:rsid w:val="00EC18AD"/>
    <w:rsid w:val="00EC26B6"/>
    <w:rsid w:val="00EC48DA"/>
    <w:rsid w:val="00EC4EA8"/>
    <w:rsid w:val="00EC7D0D"/>
    <w:rsid w:val="00ED0EA3"/>
    <w:rsid w:val="00ED2166"/>
    <w:rsid w:val="00ED5F4E"/>
    <w:rsid w:val="00ED78C7"/>
    <w:rsid w:val="00EE1DB6"/>
    <w:rsid w:val="00EE2E93"/>
    <w:rsid w:val="00EF0725"/>
    <w:rsid w:val="00EF0A45"/>
    <w:rsid w:val="00F0217F"/>
    <w:rsid w:val="00F0385C"/>
    <w:rsid w:val="00F070FB"/>
    <w:rsid w:val="00F071B3"/>
    <w:rsid w:val="00F07605"/>
    <w:rsid w:val="00F12660"/>
    <w:rsid w:val="00F139AB"/>
    <w:rsid w:val="00F148C9"/>
    <w:rsid w:val="00F1782A"/>
    <w:rsid w:val="00F2185B"/>
    <w:rsid w:val="00F30FEB"/>
    <w:rsid w:val="00F37991"/>
    <w:rsid w:val="00F42BF0"/>
    <w:rsid w:val="00F45B72"/>
    <w:rsid w:val="00F463B6"/>
    <w:rsid w:val="00F528B5"/>
    <w:rsid w:val="00F55B41"/>
    <w:rsid w:val="00F6034A"/>
    <w:rsid w:val="00F6056A"/>
    <w:rsid w:val="00F60F93"/>
    <w:rsid w:val="00F61406"/>
    <w:rsid w:val="00F63B53"/>
    <w:rsid w:val="00F677F8"/>
    <w:rsid w:val="00F67C3F"/>
    <w:rsid w:val="00F70447"/>
    <w:rsid w:val="00F7236A"/>
    <w:rsid w:val="00F7434C"/>
    <w:rsid w:val="00F74B6B"/>
    <w:rsid w:val="00F77DF8"/>
    <w:rsid w:val="00F8360B"/>
    <w:rsid w:val="00F850FC"/>
    <w:rsid w:val="00F9266E"/>
    <w:rsid w:val="00F962E9"/>
    <w:rsid w:val="00F96AEA"/>
    <w:rsid w:val="00F96EC1"/>
    <w:rsid w:val="00FA33E3"/>
    <w:rsid w:val="00FA7791"/>
    <w:rsid w:val="00FA7E29"/>
    <w:rsid w:val="00FB03D6"/>
    <w:rsid w:val="00FB0E19"/>
    <w:rsid w:val="00FB3A58"/>
    <w:rsid w:val="00FB40F8"/>
    <w:rsid w:val="00FB462D"/>
    <w:rsid w:val="00FB48A9"/>
    <w:rsid w:val="00FB4A77"/>
    <w:rsid w:val="00FB5879"/>
    <w:rsid w:val="00FC4139"/>
    <w:rsid w:val="00FD0360"/>
    <w:rsid w:val="00FD0CCB"/>
    <w:rsid w:val="00FD0CEF"/>
    <w:rsid w:val="00FD2E1D"/>
    <w:rsid w:val="00FD66C7"/>
    <w:rsid w:val="00FE0860"/>
    <w:rsid w:val="00FE18BB"/>
    <w:rsid w:val="00FE3155"/>
    <w:rsid w:val="00FE60E2"/>
    <w:rsid w:val="00FF0A9F"/>
    <w:rsid w:val="00FF3C35"/>
    <w:rsid w:val="00FF3D99"/>
    <w:rsid w:val="00FF4156"/>
    <w:rsid w:val="00FF4E06"/>
    <w:rsid w:val="00FF527C"/>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F57C6DF"/>
  <w15:docId w15:val="{C7F4E32E-3E04-4730-9130-8FE5993DA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uiPriority="9" w:qFormat="1"/>
    <w:lsdException w:name="heading 6" w:locked="1" w:uiPriority="9" w:qFormat="1"/>
    <w:lsdException w:name="heading 7" w:lock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3DF4"/>
    <w:pPr>
      <w:spacing w:line="360" w:lineRule="auto"/>
      <w:jc w:val="both"/>
    </w:pPr>
    <w:rPr>
      <w:sz w:val="24"/>
      <w:szCs w:val="22"/>
      <w:lang w:eastAsia="en-US"/>
    </w:rPr>
  </w:style>
  <w:style w:type="paragraph" w:styleId="2">
    <w:name w:val="heading 2"/>
    <w:basedOn w:val="a"/>
    <w:next w:val="a"/>
    <w:link w:val="20"/>
    <w:uiPriority w:val="99"/>
    <w:qFormat/>
    <w:rsid w:val="000A32DC"/>
    <w:pPr>
      <w:keepNext/>
      <w:keepLines/>
      <w:spacing w:before="200"/>
      <w:outlineLvl w:val="1"/>
    </w:pPr>
    <w:rPr>
      <w:rFonts w:ascii="Cambria" w:eastAsia="Times New Roman" w:hAnsi="Cambria"/>
      <w:b/>
      <w:bCs/>
      <w:color w:val="4F81BD"/>
      <w:sz w:val="26"/>
      <w:szCs w:val="26"/>
    </w:rPr>
  </w:style>
  <w:style w:type="paragraph" w:styleId="3">
    <w:name w:val="heading 3"/>
    <w:basedOn w:val="a"/>
    <w:next w:val="a"/>
    <w:link w:val="30"/>
    <w:uiPriority w:val="9"/>
    <w:unhideWhenUsed/>
    <w:qFormat/>
    <w:locked/>
    <w:rsid w:val="00930881"/>
    <w:pPr>
      <w:keepNext/>
      <w:spacing w:before="240" w:after="60"/>
      <w:outlineLvl w:val="2"/>
    </w:pPr>
    <w:rPr>
      <w:rFonts w:asciiTheme="majorHAnsi" w:eastAsiaTheme="majorEastAsia" w:hAnsiTheme="majorHAnsi" w:cstheme="majorBidi"/>
      <w:b/>
      <w:bCs/>
      <w:sz w:val="26"/>
      <w:szCs w:val="26"/>
    </w:rPr>
  </w:style>
  <w:style w:type="paragraph" w:styleId="5">
    <w:name w:val="heading 5"/>
    <w:basedOn w:val="a"/>
    <w:next w:val="a"/>
    <w:link w:val="50"/>
    <w:uiPriority w:val="99"/>
    <w:qFormat/>
    <w:rsid w:val="008303E4"/>
    <w:pPr>
      <w:keepNext/>
      <w:keepLines/>
      <w:spacing w:before="200"/>
      <w:outlineLvl w:val="4"/>
    </w:pPr>
    <w:rPr>
      <w:rFonts w:ascii="Cambria" w:eastAsia="Times New Roman" w:hAnsi="Cambria"/>
      <w:color w:val="243F60"/>
    </w:rPr>
  </w:style>
  <w:style w:type="paragraph" w:styleId="6">
    <w:name w:val="heading 6"/>
    <w:basedOn w:val="a"/>
    <w:next w:val="a"/>
    <w:link w:val="60"/>
    <w:uiPriority w:val="99"/>
    <w:qFormat/>
    <w:rsid w:val="004C2C82"/>
    <w:pPr>
      <w:keepNext/>
      <w:keepLines/>
      <w:spacing w:before="200"/>
      <w:outlineLvl w:val="5"/>
    </w:pPr>
    <w:rPr>
      <w:rFonts w:ascii="Cambria" w:eastAsia="Times New Roman" w:hAnsi="Cambria"/>
      <w:i/>
      <w:iCs/>
      <w:color w:val="243F60"/>
    </w:rPr>
  </w:style>
  <w:style w:type="paragraph" w:styleId="7">
    <w:name w:val="heading 7"/>
    <w:basedOn w:val="a"/>
    <w:next w:val="a"/>
    <w:link w:val="70"/>
    <w:uiPriority w:val="99"/>
    <w:qFormat/>
    <w:rsid w:val="006338DD"/>
    <w:pPr>
      <w:widowControl w:val="0"/>
      <w:autoSpaceDE w:val="0"/>
      <w:autoSpaceDN w:val="0"/>
      <w:adjustRightInd w:val="0"/>
      <w:spacing w:before="240" w:after="60" w:line="240" w:lineRule="auto"/>
      <w:jc w:val="left"/>
      <w:outlineLvl w:val="6"/>
    </w:pPr>
    <w:rPr>
      <w:rFonts w:eastAsia="Times New Roman"/>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0A32DC"/>
    <w:rPr>
      <w:rFonts w:ascii="Cambria" w:hAnsi="Cambria" w:cs="Times New Roman"/>
      <w:b/>
      <w:bCs/>
      <w:color w:val="4F81BD"/>
      <w:sz w:val="26"/>
      <w:szCs w:val="26"/>
    </w:rPr>
  </w:style>
  <w:style w:type="character" w:customStyle="1" w:styleId="50">
    <w:name w:val="Заголовок 5 Знак"/>
    <w:basedOn w:val="a0"/>
    <w:link w:val="5"/>
    <w:uiPriority w:val="99"/>
    <w:semiHidden/>
    <w:locked/>
    <w:rsid w:val="008303E4"/>
    <w:rPr>
      <w:rFonts w:ascii="Cambria" w:hAnsi="Cambria" w:cs="Times New Roman"/>
      <w:color w:val="243F60"/>
    </w:rPr>
  </w:style>
  <w:style w:type="character" w:customStyle="1" w:styleId="60">
    <w:name w:val="Заголовок 6 Знак"/>
    <w:basedOn w:val="a0"/>
    <w:link w:val="6"/>
    <w:uiPriority w:val="99"/>
    <w:semiHidden/>
    <w:locked/>
    <w:rsid w:val="004C2C82"/>
    <w:rPr>
      <w:rFonts w:ascii="Cambria" w:hAnsi="Cambria" w:cs="Times New Roman"/>
      <w:i/>
      <w:iCs/>
      <w:color w:val="243F60"/>
    </w:rPr>
  </w:style>
  <w:style w:type="character" w:customStyle="1" w:styleId="70">
    <w:name w:val="Заголовок 7 Знак"/>
    <w:basedOn w:val="a0"/>
    <w:link w:val="7"/>
    <w:uiPriority w:val="99"/>
    <w:locked/>
    <w:rsid w:val="006338DD"/>
    <w:rPr>
      <w:rFonts w:eastAsia="Times New Roman" w:cs="Times New Roman"/>
      <w:sz w:val="20"/>
      <w:szCs w:val="20"/>
      <w:lang w:eastAsia="ru-RU"/>
    </w:rPr>
  </w:style>
  <w:style w:type="paragraph" w:styleId="a3">
    <w:name w:val="header"/>
    <w:basedOn w:val="a"/>
    <w:link w:val="a4"/>
    <w:rsid w:val="006338DD"/>
    <w:pPr>
      <w:tabs>
        <w:tab w:val="center" w:pos="4677"/>
        <w:tab w:val="right" w:pos="9355"/>
      </w:tabs>
      <w:spacing w:line="240" w:lineRule="auto"/>
    </w:pPr>
  </w:style>
  <w:style w:type="character" w:customStyle="1" w:styleId="a4">
    <w:name w:val="Верхний колонтитул Знак"/>
    <w:basedOn w:val="a0"/>
    <w:link w:val="a3"/>
    <w:locked/>
    <w:rsid w:val="006338DD"/>
    <w:rPr>
      <w:rFonts w:cs="Times New Roman"/>
    </w:rPr>
  </w:style>
  <w:style w:type="paragraph" w:styleId="a5">
    <w:name w:val="footer"/>
    <w:basedOn w:val="a"/>
    <w:link w:val="a6"/>
    <w:uiPriority w:val="99"/>
    <w:rsid w:val="006338DD"/>
    <w:pPr>
      <w:tabs>
        <w:tab w:val="center" w:pos="4677"/>
        <w:tab w:val="right" w:pos="9355"/>
      </w:tabs>
      <w:spacing w:line="240" w:lineRule="auto"/>
    </w:pPr>
  </w:style>
  <w:style w:type="character" w:customStyle="1" w:styleId="a6">
    <w:name w:val="Нижний колонтитул Знак"/>
    <w:basedOn w:val="a0"/>
    <w:link w:val="a5"/>
    <w:uiPriority w:val="99"/>
    <w:semiHidden/>
    <w:locked/>
    <w:rsid w:val="006338DD"/>
    <w:rPr>
      <w:rFonts w:cs="Times New Roman"/>
    </w:rPr>
  </w:style>
  <w:style w:type="character" w:styleId="a7">
    <w:name w:val="page number"/>
    <w:basedOn w:val="a0"/>
    <w:uiPriority w:val="99"/>
    <w:rsid w:val="006338DD"/>
    <w:rPr>
      <w:rFonts w:cs="Times New Roman"/>
    </w:rPr>
  </w:style>
  <w:style w:type="paragraph" w:customStyle="1" w:styleId="BasicParagraph">
    <w:name w:val="[Basic Paragraph]"/>
    <w:basedOn w:val="a"/>
    <w:uiPriority w:val="99"/>
    <w:rsid w:val="006338DD"/>
    <w:pPr>
      <w:widowControl w:val="0"/>
      <w:autoSpaceDE w:val="0"/>
      <w:autoSpaceDN w:val="0"/>
      <w:adjustRightInd w:val="0"/>
      <w:spacing w:line="288" w:lineRule="auto"/>
      <w:jc w:val="left"/>
      <w:textAlignment w:val="center"/>
    </w:pPr>
    <w:rPr>
      <w:rFonts w:ascii="Minion Pro" w:eastAsia="Times New Roman" w:hAnsi="Minion Pro" w:cs="Minion Pro"/>
      <w:color w:val="000000"/>
      <w:szCs w:val="24"/>
      <w:lang w:val="en-GB" w:eastAsia="ru-RU"/>
    </w:rPr>
  </w:style>
  <w:style w:type="paragraph" w:customStyle="1" w:styleId="1">
    <w:name w:val="Текст1"/>
    <w:basedOn w:val="a"/>
    <w:uiPriority w:val="99"/>
    <w:rsid w:val="00DD7CB6"/>
    <w:pPr>
      <w:spacing w:line="240" w:lineRule="auto"/>
      <w:jc w:val="left"/>
    </w:pPr>
    <w:rPr>
      <w:rFonts w:ascii="Courier New" w:eastAsia="Times New Roman" w:hAnsi="Courier New"/>
      <w:sz w:val="20"/>
      <w:szCs w:val="24"/>
      <w:lang w:val="en-US"/>
    </w:rPr>
  </w:style>
  <w:style w:type="paragraph" w:styleId="a8">
    <w:name w:val="List Paragraph"/>
    <w:basedOn w:val="a"/>
    <w:uiPriority w:val="99"/>
    <w:qFormat/>
    <w:rsid w:val="00AF0A77"/>
    <w:pPr>
      <w:ind w:left="720"/>
      <w:contextualSpacing/>
    </w:pPr>
  </w:style>
  <w:style w:type="paragraph" w:styleId="a9">
    <w:name w:val="Balloon Text"/>
    <w:basedOn w:val="a"/>
    <w:link w:val="aa"/>
    <w:uiPriority w:val="99"/>
    <w:semiHidden/>
    <w:rsid w:val="00AF0A77"/>
    <w:pPr>
      <w:spacing w:line="240" w:lineRule="auto"/>
    </w:pPr>
    <w:rPr>
      <w:rFonts w:ascii="Tahoma" w:hAnsi="Tahoma" w:cs="Tahoma"/>
      <w:sz w:val="16"/>
      <w:szCs w:val="16"/>
    </w:rPr>
  </w:style>
  <w:style w:type="character" w:customStyle="1" w:styleId="aa">
    <w:name w:val="Текст выноски Знак"/>
    <w:basedOn w:val="a0"/>
    <w:link w:val="a9"/>
    <w:uiPriority w:val="99"/>
    <w:semiHidden/>
    <w:locked/>
    <w:rsid w:val="00AF0A77"/>
    <w:rPr>
      <w:rFonts w:ascii="Tahoma" w:hAnsi="Tahoma" w:cs="Tahoma"/>
      <w:sz w:val="16"/>
      <w:szCs w:val="16"/>
    </w:rPr>
  </w:style>
  <w:style w:type="paragraph" w:styleId="ab">
    <w:name w:val="Body Text"/>
    <w:basedOn w:val="a"/>
    <w:link w:val="ac"/>
    <w:uiPriority w:val="99"/>
    <w:rsid w:val="008303E4"/>
    <w:pPr>
      <w:widowControl w:val="0"/>
      <w:spacing w:after="120" w:line="240" w:lineRule="auto"/>
      <w:jc w:val="left"/>
    </w:pPr>
    <w:rPr>
      <w:rFonts w:eastAsia="Times New Roman"/>
      <w:sz w:val="20"/>
      <w:szCs w:val="20"/>
      <w:lang w:eastAsia="ru-RU"/>
    </w:rPr>
  </w:style>
  <w:style w:type="character" w:customStyle="1" w:styleId="ac">
    <w:name w:val="Основной текст Знак"/>
    <w:basedOn w:val="a0"/>
    <w:link w:val="ab"/>
    <w:uiPriority w:val="99"/>
    <w:locked/>
    <w:rsid w:val="008303E4"/>
    <w:rPr>
      <w:rFonts w:eastAsia="Times New Roman" w:cs="Times New Roman"/>
      <w:sz w:val="20"/>
      <w:szCs w:val="20"/>
      <w:lang w:eastAsia="ru-RU"/>
    </w:rPr>
  </w:style>
  <w:style w:type="paragraph" w:customStyle="1" w:styleId="21">
    <w:name w:val="Текст2"/>
    <w:basedOn w:val="a"/>
    <w:uiPriority w:val="99"/>
    <w:rsid w:val="008303E4"/>
    <w:pPr>
      <w:spacing w:line="240" w:lineRule="auto"/>
      <w:jc w:val="left"/>
    </w:pPr>
    <w:rPr>
      <w:rFonts w:ascii="Courier New" w:eastAsia="Times New Roman" w:hAnsi="Courier New"/>
      <w:sz w:val="20"/>
      <w:szCs w:val="24"/>
      <w:lang w:val="en-US"/>
    </w:rPr>
  </w:style>
  <w:style w:type="character" w:styleId="ad">
    <w:name w:val="Strong"/>
    <w:basedOn w:val="a0"/>
    <w:uiPriority w:val="22"/>
    <w:qFormat/>
    <w:rsid w:val="001713BF"/>
    <w:rPr>
      <w:rFonts w:cs="Times New Roman"/>
      <w:b/>
      <w:bCs/>
    </w:rPr>
  </w:style>
  <w:style w:type="paragraph" w:styleId="ae">
    <w:name w:val="Body Text Indent"/>
    <w:basedOn w:val="a"/>
    <w:link w:val="af"/>
    <w:uiPriority w:val="99"/>
    <w:semiHidden/>
    <w:rsid w:val="0069797B"/>
    <w:pPr>
      <w:spacing w:after="120"/>
      <w:ind w:left="283"/>
    </w:pPr>
  </w:style>
  <w:style w:type="character" w:customStyle="1" w:styleId="af">
    <w:name w:val="Основной текст с отступом Знак"/>
    <w:basedOn w:val="a0"/>
    <w:link w:val="ae"/>
    <w:uiPriority w:val="99"/>
    <w:semiHidden/>
    <w:locked/>
    <w:rsid w:val="0069797B"/>
    <w:rPr>
      <w:rFonts w:cs="Times New Roman"/>
    </w:rPr>
  </w:style>
  <w:style w:type="paragraph" w:styleId="31">
    <w:name w:val="Body Text Indent 3"/>
    <w:basedOn w:val="a"/>
    <w:link w:val="32"/>
    <w:uiPriority w:val="99"/>
    <w:semiHidden/>
    <w:rsid w:val="0069797B"/>
    <w:pPr>
      <w:spacing w:after="120"/>
      <w:ind w:left="283"/>
    </w:pPr>
    <w:rPr>
      <w:sz w:val="16"/>
      <w:szCs w:val="16"/>
    </w:rPr>
  </w:style>
  <w:style w:type="character" w:customStyle="1" w:styleId="32">
    <w:name w:val="Основной текст с отступом 3 Знак"/>
    <w:basedOn w:val="a0"/>
    <w:link w:val="31"/>
    <w:uiPriority w:val="99"/>
    <w:semiHidden/>
    <w:locked/>
    <w:rsid w:val="0069797B"/>
    <w:rPr>
      <w:rFonts w:cs="Times New Roman"/>
      <w:sz w:val="16"/>
      <w:szCs w:val="16"/>
    </w:rPr>
  </w:style>
  <w:style w:type="paragraph" w:styleId="af0">
    <w:name w:val="Plain Text"/>
    <w:basedOn w:val="a"/>
    <w:link w:val="af1"/>
    <w:uiPriority w:val="99"/>
    <w:rsid w:val="00CB7873"/>
    <w:pPr>
      <w:spacing w:line="240" w:lineRule="auto"/>
      <w:jc w:val="left"/>
    </w:pPr>
    <w:rPr>
      <w:rFonts w:ascii="Courier New" w:eastAsia="Times New Roman" w:hAnsi="Courier New" w:cs="Courier New"/>
      <w:sz w:val="20"/>
      <w:szCs w:val="20"/>
      <w:lang w:val="en-US"/>
    </w:rPr>
  </w:style>
  <w:style w:type="character" w:customStyle="1" w:styleId="af1">
    <w:name w:val="Текст Знак"/>
    <w:basedOn w:val="a0"/>
    <w:link w:val="af0"/>
    <w:uiPriority w:val="99"/>
    <w:locked/>
    <w:rsid w:val="00CB7873"/>
    <w:rPr>
      <w:rFonts w:ascii="Courier New" w:hAnsi="Courier New" w:cs="Courier New"/>
      <w:sz w:val="20"/>
      <w:szCs w:val="20"/>
      <w:lang w:val="en-US"/>
    </w:rPr>
  </w:style>
  <w:style w:type="paragraph" w:customStyle="1" w:styleId="af2">
    <w:name w:val="Перечисление (список) Знак Знак"/>
    <w:basedOn w:val="a"/>
    <w:next w:val="a"/>
    <w:uiPriority w:val="99"/>
    <w:rsid w:val="004D5DB4"/>
    <w:pPr>
      <w:overflowPunct w:val="0"/>
      <w:autoSpaceDE w:val="0"/>
      <w:autoSpaceDN w:val="0"/>
      <w:adjustRightInd w:val="0"/>
      <w:spacing w:before="60" w:line="240" w:lineRule="auto"/>
      <w:ind w:left="454" w:hanging="227"/>
      <w:textAlignment w:val="baseline"/>
    </w:pPr>
    <w:rPr>
      <w:rFonts w:eastAsia="Times New Roman"/>
      <w:szCs w:val="20"/>
      <w:lang w:eastAsia="ru-RU"/>
    </w:rPr>
  </w:style>
  <w:style w:type="paragraph" w:customStyle="1" w:styleId="33">
    <w:name w:val="Текст3"/>
    <w:basedOn w:val="a"/>
    <w:uiPriority w:val="99"/>
    <w:rsid w:val="00FF527C"/>
    <w:pPr>
      <w:spacing w:line="240" w:lineRule="auto"/>
      <w:jc w:val="left"/>
    </w:pPr>
    <w:rPr>
      <w:rFonts w:ascii="Courier New" w:eastAsia="Times New Roman" w:hAnsi="Courier New"/>
      <w:sz w:val="20"/>
      <w:szCs w:val="24"/>
      <w:lang w:val="en-US"/>
    </w:rPr>
  </w:style>
  <w:style w:type="table" w:styleId="af3">
    <w:name w:val="Table Grid"/>
    <w:basedOn w:val="a1"/>
    <w:uiPriority w:val="59"/>
    <w:rsid w:val="005C3EFC"/>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Стиль1"/>
    <w:basedOn w:val="a"/>
    <w:uiPriority w:val="99"/>
    <w:rsid w:val="00416078"/>
    <w:pPr>
      <w:spacing w:before="120" w:line="240" w:lineRule="auto"/>
      <w:ind w:firstLine="720"/>
      <w:jc w:val="left"/>
    </w:pPr>
    <w:rPr>
      <w:rFonts w:ascii="Arial" w:eastAsia="Times New Roman" w:hAnsi="Arial"/>
      <w:szCs w:val="20"/>
      <w:lang w:eastAsia="ru-RU"/>
    </w:rPr>
  </w:style>
  <w:style w:type="paragraph" w:customStyle="1" w:styleId="4">
    <w:name w:val="Текст4"/>
    <w:basedOn w:val="a"/>
    <w:uiPriority w:val="99"/>
    <w:rsid w:val="00CC2F20"/>
    <w:pPr>
      <w:spacing w:line="240" w:lineRule="auto"/>
      <w:jc w:val="left"/>
    </w:pPr>
    <w:rPr>
      <w:rFonts w:ascii="Courier New" w:eastAsia="Times New Roman" w:hAnsi="Courier New"/>
      <w:sz w:val="20"/>
      <w:szCs w:val="24"/>
      <w:lang w:val="en-US"/>
    </w:rPr>
  </w:style>
  <w:style w:type="character" w:customStyle="1" w:styleId="submenu-table">
    <w:name w:val="submenu-table"/>
    <w:uiPriority w:val="99"/>
    <w:rsid w:val="002E0103"/>
  </w:style>
  <w:style w:type="paragraph" w:styleId="af4">
    <w:name w:val="List"/>
    <w:basedOn w:val="a"/>
    <w:uiPriority w:val="99"/>
    <w:rsid w:val="00303D4B"/>
    <w:pPr>
      <w:widowControl w:val="0"/>
      <w:spacing w:line="240" w:lineRule="auto"/>
      <w:ind w:left="283" w:hanging="283"/>
      <w:jc w:val="left"/>
    </w:pPr>
    <w:rPr>
      <w:rFonts w:eastAsia="Times New Roman"/>
      <w:sz w:val="20"/>
      <w:szCs w:val="20"/>
      <w:lang w:eastAsia="ru-RU"/>
    </w:rPr>
  </w:style>
  <w:style w:type="paragraph" w:customStyle="1" w:styleId="51">
    <w:name w:val="Текст5"/>
    <w:basedOn w:val="a"/>
    <w:uiPriority w:val="99"/>
    <w:rsid w:val="004C2C82"/>
    <w:pPr>
      <w:spacing w:line="240" w:lineRule="auto"/>
      <w:jc w:val="left"/>
    </w:pPr>
    <w:rPr>
      <w:rFonts w:ascii="Courier New" w:eastAsia="Times New Roman" w:hAnsi="Courier New"/>
      <w:sz w:val="20"/>
      <w:szCs w:val="24"/>
      <w:lang w:val="en-US"/>
    </w:rPr>
  </w:style>
  <w:style w:type="character" w:styleId="af5">
    <w:name w:val="Emphasis"/>
    <w:basedOn w:val="a0"/>
    <w:uiPriority w:val="20"/>
    <w:qFormat/>
    <w:locked/>
    <w:rsid w:val="00B200C6"/>
    <w:rPr>
      <w:i/>
      <w:iCs/>
    </w:rPr>
  </w:style>
  <w:style w:type="character" w:customStyle="1" w:styleId="30">
    <w:name w:val="Заголовок 3 Знак"/>
    <w:basedOn w:val="a0"/>
    <w:link w:val="3"/>
    <w:uiPriority w:val="9"/>
    <w:rsid w:val="00930881"/>
    <w:rPr>
      <w:rFonts w:asciiTheme="majorHAnsi" w:eastAsiaTheme="majorEastAsia" w:hAnsiTheme="majorHAnsi" w:cstheme="majorBidi"/>
      <w:b/>
      <w:bCs/>
      <w:sz w:val="26"/>
      <w:szCs w:val="26"/>
      <w:lang w:eastAsia="en-US"/>
    </w:rPr>
  </w:style>
  <w:style w:type="paragraph" w:styleId="af6">
    <w:name w:val="No Spacing"/>
    <w:uiPriority w:val="1"/>
    <w:qFormat/>
    <w:rsid w:val="00D32385"/>
    <w:pPr>
      <w:jc w:val="both"/>
    </w:pPr>
    <w:rPr>
      <w:sz w:val="24"/>
      <w:szCs w:val="22"/>
      <w:lang w:eastAsia="en-US"/>
    </w:rPr>
  </w:style>
  <w:style w:type="paragraph" w:styleId="af7">
    <w:name w:val="Normal (Web)"/>
    <w:basedOn w:val="a"/>
    <w:uiPriority w:val="99"/>
    <w:semiHidden/>
    <w:unhideWhenUsed/>
    <w:locked/>
    <w:rsid w:val="00E51A1F"/>
    <w:pPr>
      <w:spacing w:before="100" w:beforeAutospacing="1" w:after="100" w:afterAutospacing="1" w:line="240" w:lineRule="auto"/>
      <w:jc w:val="left"/>
    </w:pPr>
    <w:rPr>
      <w:rFonts w:eastAsia="Times New Roman"/>
      <w:szCs w:val="24"/>
      <w:lang w:eastAsia="ru-RU"/>
    </w:rPr>
  </w:style>
  <w:style w:type="character" w:customStyle="1" w:styleId="apple-converted-space">
    <w:name w:val="apple-converted-space"/>
    <w:basedOn w:val="a0"/>
    <w:rsid w:val="00E51A1F"/>
  </w:style>
  <w:style w:type="character" w:styleId="af8">
    <w:name w:val="Hyperlink"/>
    <w:basedOn w:val="a0"/>
    <w:uiPriority w:val="99"/>
    <w:unhideWhenUsed/>
    <w:locked/>
    <w:rsid w:val="00BF6855"/>
    <w:rPr>
      <w:color w:val="0000FF"/>
      <w:u w:val="single"/>
    </w:rPr>
  </w:style>
  <w:style w:type="paragraph" w:customStyle="1" w:styleId="af9">
    <w:name w:val="Таблицы (моноширинный)"/>
    <w:basedOn w:val="a"/>
    <w:next w:val="a"/>
    <w:uiPriority w:val="99"/>
    <w:rsid w:val="00914C00"/>
    <w:pPr>
      <w:widowControl w:val="0"/>
      <w:autoSpaceDE w:val="0"/>
      <w:autoSpaceDN w:val="0"/>
      <w:spacing w:line="240" w:lineRule="auto"/>
    </w:pPr>
    <w:rPr>
      <w:rFonts w:ascii="Courier New" w:eastAsia="Times New Roman" w:hAnsi="Courier New" w:cs="Courier New"/>
      <w:sz w:val="20"/>
      <w:szCs w:val="20"/>
      <w:lang w:eastAsia="ru-RU"/>
    </w:rPr>
  </w:style>
  <w:style w:type="character" w:customStyle="1" w:styleId="11">
    <w:name w:val="Заголовок №1_"/>
    <w:basedOn w:val="a0"/>
    <w:link w:val="12"/>
    <w:uiPriority w:val="99"/>
    <w:locked/>
    <w:rsid w:val="00912E82"/>
    <w:rPr>
      <w:b/>
      <w:bCs/>
      <w:sz w:val="24"/>
      <w:szCs w:val="24"/>
      <w:shd w:val="clear" w:color="auto" w:fill="FFFFFF"/>
    </w:rPr>
  </w:style>
  <w:style w:type="paragraph" w:customStyle="1" w:styleId="12">
    <w:name w:val="Заголовок №1"/>
    <w:basedOn w:val="a"/>
    <w:link w:val="11"/>
    <w:uiPriority w:val="99"/>
    <w:rsid w:val="00912E82"/>
    <w:pPr>
      <w:shd w:val="clear" w:color="auto" w:fill="FFFFFF"/>
      <w:spacing w:after="360" w:line="240" w:lineRule="atLeast"/>
      <w:jc w:val="left"/>
      <w:outlineLvl w:val="0"/>
    </w:pPr>
    <w:rPr>
      <w:b/>
      <w:bCs/>
      <w:szCs w:val="24"/>
      <w:lang w:eastAsia="ru-RU"/>
    </w:rPr>
  </w:style>
  <w:style w:type="paragraph" w:customStyle="1" w:styleId="13">
    <w:name w:val="Обычный1"/>
    <w:rsid w:val="00D60AF7"/>
    <w:rPr>
      <w:rFonts w:eastAsia="Times New Roman"/>
    </w:rPr>
  </w:style>
  <w:style w:type="character" w:customStyle="1" w:styleId="afa">
    <w:name w:val="Основной текст_"/>
    <w:basedOn w:val="a0"/>
    <w:link w:val="14"/>
    <w:rsid w:val="00196286"/>
    <w:rPr>
      <w:rFonts w:eastAsia="Times New Roman"/>
      <w:sz w:val="27"/>
      <w:szCs w:val="27"/>
      <w:shd w:val="clear" w:color="auto" w:fill="FFFFFF"/>
    </w:rPr>
  </w:style>
  <w:style w:type="paragraph" w:customStyle="1" w:styleId="14">
    <w:name w:val="Основной текст1"/>
    <w:basedOn w:val="a"/>
    <w:link w:val="afa"/>
    <w:rsid w:val="00196286"/>
    <w:pPr>
      <w:shd w:val="clear" w:color="auto" w:fill="FFFFFF"/>
      <w:spacing w:after="120" w:line="0" w:lineRule="atLeast"/>
      <w:jc w:val="left"/>
    </w:pPr>
    <w:rPr>
      <w:rFonts w:eastAsia="Times New Roman"/>
      <w:sz w:val="27"/>
      <w:szCs w:val="27"/>
      <w:lang w:eastAsia="ru-RU"/>
    </w:rPr>
  </w:style>
  <w:style w:type="character" w:customStyle="1" w:styleId="22">
    <w:name w:val="Основной текст (2)_"/>
    <w:basedOn w:val="a0"/>
    <w:link w:val="23"/>
    <w:uiPriority w:val="99"/>
    <w:locked/>
    <w:rsid w:val="000D0E62"/>
    <w:rPr>
      <w:rFonts w:ascii="Arial" w:hAnsi="Arial" w:cs="Arial"/>
      <w:b/>
      <w:bCs/>
      <w:sz w:val="15"/>
      <w:szCs w:val="15"/>
      <w:shd w:val="clear" w:color="auto" w:fill="FFFFFF"/>
    </w:rPr>
  </w:style>
  <w:style w:type="character" w:customStyle="1" w:styleId="afb">
    <w:name w:val="Основной текст + Полужирный"/>
    <w:basedOn w:val="a0"/>
    <w:uiPriority w:val="99"/>
    <w:rsid w:val="000D0E62"/>
    <w:rPr>
      <w:rFonts w:ascii="Arial" w:hAnsi="Arial" w:cs="Arial"/>
      <w:b/>
      <w:bCs/>
      <w:spacing w:val="0"/>
      <w:sz w:val="15"/>
      <w:szCs w:val="15"/>
    </w:rPr>
  </w:style>
  <w:style w:type="paragraph" w:customStyle="1" w:styleId="23">
    <w:name w:val="Основной текст (2)"/>
    <w:basedOn w:val="a"/>
    <w:link w:val="22"/>
    <w:uiPriority w:val="99"/>
    <w:rsid w:val="000D0E62"/>
    <w:pPr>
      <w:shd w:val="clear" w:color="auto" w:fill="FFFFFF"/>
      <w:spacing w:before="780" w:after="120" w:line="298" w:lineRule="exact"/>
      <w:jc w:val="center"/>
    </w:pPr>
    <w:rPr>
      <w:rFonts w:ascii="Arial" w:hAnsi="Arial" w:cs="Arial"/>
      <w:b/>
      <w:bCs/>
      <w:sz w:val="15"/>
      <w:szCs w:val="15"/>
      <w:lang w:eastAsia="ru-RU"/>
    </w:rPr>
  </w:style>
  <w:style w:type="table" w:customStyle="1" w:styleId="15">
    <w:name w:val="Сетка таблицы1"/>
    <w:basedOn w:val="a1"/>
    <w:next w:val="af3"/>
    <w:uiPriority w:val="59"/>
    <w:rsid w:val="006503F6"/>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a1"/>
    <w:next w:val="af3"/>
    <w:uiPriority w:val="59"/>
    <w:rsid w:val="006503F6"/>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
    <w:name w:val="Сетка таблицы3"/>
    <w:basedOn w:val="a1"/>
    <w:next w:val="af3"/>
    <w:uiPriority w:val="59"/>
    <w:rsid w:val="00323F8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Сетка таблицы4"/>
    <w:basedOn w:val="a1"/>
    <w:next w:val="af3"/>
    <w:uiPriority w:val="59"/>
    <w:rsid w:val="00323F8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1"/>
    <w:next w:val="af3"/>
    <w:uiPriority w:val="59"/>
    <w:rsid w:val="005B1DB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1"/>
    <w:next w:val="af3"/>
    <w:uiPriority w:val="59"/>
    <w:rsid w:val="005B1DB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f3"/>
    <w:uiPriority w:val="59"/>
    <w:rsid w:val="001E2DC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585231">
      <w:bodyDiv w:val="1"/>
      <w:marLeft w:val="0"/>
      <w:marRight w:val="0"/>
      <w:marTop w:val="0"/>
      <w:marBottom w:val="0"/>
      <w:divBdr>
        <w:top w:val="none" w:sz="0" w:space="0" w:color="auto"/>
        <w:left w:val="none" w:sz="0" w:space="0" w:color="auto"/>
        <w:bottom w:val="none" w:sz="0" w:space="0" w:color="auto"/>
        <w:right w:val="none" w:sz="0" w:space="0" w:color="auto"/>
      </w:divBdr>
    </w:div>
    <w:div w:id="624388342">
      <w:bodyDiv w:val="1"/>
      <w:marLeft w:val="0"/>
      <w:marRight w:val="0"/>
      <w:marTop w:val="0"/>
      <w:marBottom w:val="0"/>
      <w:divBdr>
        <w:top w:val="none" w:sz="0" w:space="0" w:color="auto"/>
        <w:left w:val="none" w:sz="0" w:space="0" w:color="auto"/>
        <w:bottom w:val="none" w:sz="0" w:space="0" w:color="auto"/>
        <w:right w:val="none" w:sz="0" w:space="0" w:color="auto"/>
      </w:divBdr>
    </w:div>
    <w:div w:id="669529482">
      <w:bodyDiv w:val="1"/>
      <w:marLeft w:val="0"/>
      <w:marRight w:val="0"/>
      <w:marTop w:val="0"/>
      <w:marBottom w:val="0"/>
      <w:divBdr>
        <w:top w:val="none" w:sz="0" w:space="0" w:color="auto"/>
        <w:left w:val="none" w:sz="0" w:space="0" w:color="auto"/>
        <w:bottom w:val="none" w:sz="0" w:space="0" w:color="auto"/>
        <w:right w:val="none" w:sz="0" w:space="0" w:color="auto"/>
      </w:divBdr>
    </w:div>
    <w:div w:id="1393433104">
      <w:bodyDiv w:val="1"/>
      <w:marLeft w:val="0"/>
      <w:marRight w:val="0"/>
      <w:marTop w:val="0"/>
      <w:marBottom w:val="0"/>
      <w:divBdr>
        <w:top w:val="none" w:sz="0" w:space="0" w:color="auto"/>
        <w:left w:val="none" w:sz="0" w:space="0" w:color="auto"/>
        <w:bottom w:val="none" w:sz="0" w:space="0" w:color="auto"/>
        <w:right w:val="none" w:sz="0" w:space="0" w:color="auto"/>
      </w:divBdr>
    </w:div>
    <w:div w:id="1714847719">
      <w:bodyDiv w:val="1"/>
      <w:marLeft w:val="0"/>
      <w:marRight w:val="0"/>
      <w:marTop w:val="0"/>
      <w:marBottom w:val="0"/>
      <w:divBdr>
        <w:top w:val="none" w:sz="0" w:space="0" w:color="auto"/>
        <w:left w:val="none" w:sz="0" w:space="0" w:color="auto"/>
        <w:bottom w:val="none" w:sz="0" w:space="0" w:color="auto"/>
        <w:right w:val="none" w:sz="0" w:space="0" w:color="auto"/>
      </w:divBdr>
    </w:div>
    <w:div w:id="1900240910">
      <w:marLeft w:val="0"/>
      <w:marRight w:val="0"/>
      <w:marTop w:val="0"/>
      <w:marBottom w:val="0"/>
      <w:divBdr>
        <w:top w:val="none" w:sz="0" w:space="0" w:color="auto"/>
        <w:left w:val="none" w:sz="0" w:space="0" w:color="auto"/>
        <w:bottom w:val="none" w:sz="0" w:space="0" w:color="auto"/>
        <w:right w:val="none" w:sz="0" w:space="0" w:color="auto"/>
      </w:divBdr>
      <w:divsChild>
        <w:div w:id="1900240911">
          <w:marLeft w:val="0"/>
          <w:marRight w:val="0"/>
          <w:marTop w:val="0"/>
          <w:marBottom w:val="0"/>
          <w:divBdr>
            <w:top w:val="none" w:sz="0" w:space="0" w:color="auto"/>
            <w:left w:val="none" w:sz="0" w:space="0" w:color="auto"/>
            <w:bottom w:val="none" w:sz="0" w:space="0" w:color="auto"/>
            <w:right w:val="none" w:sz="0" w:space="0" w:color="auto"/>
          </w:divBdr>
        </w:div>
        <w:div w:id="1900240912">
          <w:marLeft w:val="0"/>
          <w:marRight w:val="0"/>
          <w:marTop w:val="0"/>
          <w:marBottom w:val="0"/>
          <w:divBdr>
            <w:top w:val="none" w:sz="0" w:space="0" w:color="auto"/>
            <w:left w:val="none" w:sz="0" w:space="0" w:color="auto"/>
            <w:bottom w:val="none" w:sz="0" w:space="0" w:color="auto"/>
            <w:right w:val="none" w:sz="0" w:space="0" w:color="auto"/>
          </w:divBdr>
        </w:div>
        <w:div w:id="1900240913">
          <w:marLeft w:val="0"/>
          <w:marRight w:val="0"/>
          <w:marTop w:val="0"/>
          <w:marBottom w:val="0"/>
          <w:divBdr>
            <w:top w:val="none" w:sz="0" w:space="0" w:color="auto"/>
            <w:left w:val="none" w:sz="0" w:space="0" w:color="auto"/>
            <w:bottom w:val="none" w:sz="0" w:space="0" w:color="auto"/>
            <w:right w:val="none" w:sz="0" w:space="0" w:color="auto"/>
          </w:divBdr>
        </w:div>
        <w:div w:id="1900240914">
          <w:marLeft w:val="0"/>
          <w:marRight w:val="0"/>
          <w:marTop w:val="0"/>
          <w:marBottom w:val="0"/>
          <w:divBdr>
            <w:top w:val="none" w:sz="0" w:space="0" w:color="auto"/>
            <w:left w:val="none" w:sz="0" w:space="0" w:color="auto"/>
            <w:bottom w:val="none" w:sz="0" w:space="0" w:color="auto"/>
            <w:right w:val="none" w:sz="0" w:space="0" w:color="auto"/>
          </w:divBdr>
        </w:div>
        <w:div w:id="1900240915">
          <w:marLeft w:val="0"/>
          <w:marRight w:val="0"/>
          <w:marTop w:val="0"/>
          <w:marBottom w:val="0"/>
          <w:divBdr>
            <w:top w:val="none" w:sz="0" w:space="0" w:color="auto"/>
            <w:left w:val="none" w:sz="0" w:space="0" w:color="auto"/>
            <w:bottom w:val="none" w:sz="0" w:space="0" w:color="auto"/>
            <w:right w:val="none" w:sz="0" w:space="0" w:color="auto"/>
          </w:divBdr>
        </w:div>
        <w:div w:id="1900240917">
          <w:marLeft w:val="0"/>
          <w:marRight w:val="0"/>
          <w:marTop w:val="0"/>
          <w:marBottom w:val="0"/>
          <w:divBdr>
            <w:top w:val="none" w:sz="0" w:space="0" w:color="auto"/>
            <w:left w:val="none" w:sz="0" w:space="0" w:color="auto"/>
            <w:bottom w:val="none" w:sz="0" w:space="0" w:color="auto"/>
            <w:right w:val="none" w:sz="0" w:space="0" w:color="auto"/>
          </w:divBdr>
        </w:div>
      </w:divsChild>
    </w:div>
    <w:div w:id="190024091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EF37D7-6A90-4596-9455-090CFA9F8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3334</TotalTime>
  <Pages>19</Pages>
  <Words>3309</Words>
  <Characters>18864</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Ульяна</dc:creator>
  <cp:lastModifiedBy>nkcson</cp:lastModifiedBy>
  <cp:revision>82</cp:revision>
  <cp:lastPrinted>2019-07-29T10:57:00Z</cp:lastPrinted>
  <dcterms:created xsi:type="dcterms:W3CDTF">2017-04-15T11:55:00Z</dcterms:created>
  <dcterms:modified xsi:type="dcterms:W3CDTF">2020-02-27T12:00:00Z</dcterms:modified>
</cp:coreProperties>
</file>