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36" w:rsidRDefault="003A6036" w:rsidP="003A6036">
      <w:pPr>
        <w:pStyle w:val="ConsPlusNonformat"/>
        <w:tabs>
          <w:tab w:val="left" w:pos="1134"/>
        </w:tabs>
        <w:ind w:left="5387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Отдел государственной службы и кадров Министерства социальной политики Свердловской области</w:t>
      </w:r>
    </w:p>
    <w:p w:rsidR="003A6036" w:rsidRDefault="003A6036" w:rsidP="003A6036">
      <w:pPr>
        <w:pStyle w:val="ConsPlusNonformat"/>
        <w:tabs>
          <w:tab w:val="left" w:pos="1134"/>
        </w:tabs>
        <w:ind w:left="538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3A6036" w:rsidRDefault="003A6036" w:rsidP="003A6036">
      <w:pPr>
        <w:pStyle w:val="ConsPlusNonformat"/>
        <w:tabs>
          <w:tab w:val="left" w:pos="1134"/>
        </w:tabs>
        <w:ind w:left="538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 ______________________________</w:t>
      </w:r>
    </w:p>
    <w:p w:rsidR="003A6036" w:rsidRDefault="003A6036" w:rsidP="003A6036">
      <w:pPr>
        <w:pStyle w:val="2"/>
        <w:shd w:val="clear" w:color="auto" w:fill="auto"/>
        <w:spacing w:before="0" w:line="240" w:lineRule="auto"/>
        <w:ind w:left="538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</w:t>
      </w:r>
    </w:p>
    <w:p w:rsidR="003A6036" w:rsidRDefault="003A6036" w:rsidP="003A6036">
      <w:pPr>
        <w:pStyle w:val="6"/>
        <w:shd w:val="clear" w:color="auto" w:fill="auto"/>
        <w:spacing w:line="240" w:lineRule="auto"/>
        <w:ind w:left="5387" w:right="20"/>
        <w:rPr>
          <w:rFonts w:ascii="Liberation Serif" w:hAnsi="Liberation Serif" w:cs="Liberation Serif"/>
          <w:b w:val="0"/>
          <w:color w:val="000000"/>
          <w:sz w:val="20"/>
          <w:szCs w:val="20"/>
        </w:rPr>
      </w:pPr>
      <w:r>
        <w:rPr>
          <w:rFonts w:ascii="Liberation Serif" w:hAnsi="Liberation Serif" w:cs="Liberation Serif"/>
          <w:b w:val="0"/>
          <w:color w:val="000000"/>
          <w:sz w:val="20"/>
          <w:szCs w:val="20"/>
        </w:rPr>
        <w:t xml:space="preserve">            (Ф.И.О., место жительства и телефон)</w:t>
      </w:r>
    </w:p>
    <w:p w:rsidR="003A6036" w:rsidRDefault="003A6036" w:rsidP="003A6036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3A6036" w:rsidRDefault="003A6036" w:rsidP="003A6036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Liberation Serif"/>
          <w:color w:val="000000"/>
          <w:sz w:val="26"/>
          <w:szCs w:val="26"/>
        </w:rPr>
      </w:pPr>
    </w:p>
    <w:p w:rsidR="003A6036" w:rsidRDefault="003A6036" w:rsidP="003A6036">
      <w:pPr>
        <w:pStyle w:val="ConsPlusNonformat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bookmarkStart w:id="0" w:name="Par159"/>
      <w:bookmarkStart w:id="1" w:name="_GoBack"/>
      <w:bookmarkEnd w:id="0"/>
      <w:r>
        <w:rPr>
          <w:rFonts w:ascii="Liberation Serif" w:hAnsi="Liberation Serif" w:cs="Liberation Serif"/>
          <w:b/>
          <w:color w:val="000000"/>
          <w:sz w:val="26"/>
          <w:szCs w:val="26"/>
        </w:rPr>
        <w:t>ОБРАЩЕНИЕ</w:t>
      </w:r>
    </w:p>
    <w:p w:rsidR="003A6036" w:rsidRDefault="003A6036" w:rsidP="003A6036">
      <w:pPr>
        <w:pStyle w:val="ConsPlusNonformat"/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гражданина, замещавшего должность государственной гражданской службы Свердловской области в Министерстве социальной политики Свердловской области, включенную в перечень должностей государственной гражданской службы Свердловской области в Министерстве социальной политики Свердловской области, замещение которых связано с коррупционными рисками, или государственным гражданским служащим, планирующим свое увольнение с государственной гражданской службы Свердловской области, о даче согласия на замещение должности в коммерческой или некоммерческой организации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br/>
        <w:t>либо на выполнение работы на условиях гражданско-правового договора в коммерческой или некоммерческой организации, если отдельные функции по государственному управлению этой организацией входили в его должностные (служебные) обязанности, до истечения двух лет со дня увольнения с государственной гражданской службы Свердловской области</w:t>
      </w:r>
    </w:p>
    <w:bookmarkEnd w:id="1"/>
    <w:p w:rsidR="003A6036" w:rsidRDefault="003A6036" w:rsidP="003A6036">
      <w:pPr>
        <w:pStyle w:val="ConsPlusNonformat"/>
        <w:rPr>
          <w:color w:val="000000"/>
        </w:rPr>
      </w:pPr>
    </w:p>
    <w:p w:rsidR="003A6036" w:rsidRDefault="003A6036" w:rsidP="003A6036">
      <w:pPr>
        <w:pStyle w:val="ConsPlusNonformat"/>
        <w:rPr>
          <w:color w:val="000000"/>
        </w:rPr>
      </w:pPr>
    </w:p>
    <w:p w:rsidR="003A6036" w:rsidRDefault="003A6036" w:rsidP="003A6036">
      <w:pPr>
        <w:pStyle w:val="ConsPlusNonformat"/>
        <w:tabs>
          <w:tab w:val="left" w:pos="6379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 соответствии со статьей 12 Федерального закона от 25 декабря 2008 года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№ 273-ФЗ «О противодействии коррупции» прошу рассмотреть на заседании комиссии Министерства социальной политики Свердловской области по соблюдению требований к служебному поведению и урегулированию конфликта интересов настоящее обращение.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1. Фамилия, имя, отчество _____________________________________________________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2. Дата рождения ____________________________________________________________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3. Адрес места жительства _____________________________________________________</w:t>
      </w:r>
    </w:p>
    <w:p w:rsidR="003A6036" w:rsidRDefault="003A6036" w:rsidP="003A6036">
      <w:pPr>
        <w:pStyle w:val="ConsPlusNonformat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4. Замещаемые должности в течение последних двух лет до дня увольнения </w:t>
      </w:r>
      <w:r>
        <w:rPr>
          <w:rFonts w:ascii="Liberation Serif" w:hAnsi="Liberation Serif" w:cs="Liberation Serif"/>
          <w:color w:val="000000"/>
          <w:sz w:val="26"/>
          <w:szCs w:val="26"/>
        </w:rPr>
        <w:br/>
        <w:t>с государственной гражданской службы Свердловской области ______________________ ____________________________________________________________________________</w:t>
      </w:r>
    </w:p>
    <w:p w:rsidR="003A6036" w:rsidRDefault="003A6036" w:rsidP="003A6036">
      <w:pPr>
        <w:pStyle w:val="ConsPlusNonformat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5. Наименование, местонахождение коммерческой или некоммерческой организации, характер ее деятельности ______________________________________________________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____________________________________________________________________________</w:t>
      </w:r>
    </w:p>
    <w:p w:rsidR="003A6036" w:rsidRDefault="003A6036" w:rsidP="003A6036">
      <w:pPr>
        <w:pStyle w:val="ConsPlusNonformat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6. Должностные (служебные) обязанности, исполняемые во время замещения должности государственной гражданской службы Свердловской области в Министерстве социальной политики Свердловской области, функции по государственному управлению в отношении коммерческой или некоммерческой организации _______________________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____________________________________________________________________________</w:t>
      </w:r>
    </w:p>
    <w:p w:rsidR="003A6036" w:rsidRDefault="003A6036" w:rsidP="003A6036">
      <w:pPr>
        <w:pStyle w:val="ConsPlusNonformat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7. Вид договора (трудовой или гражданско-правовой), предполагаемый срок его действия ____________________________________________________________________________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8. Сумма оплаты за выполнение (оказание) по договору работ (услуг) ________________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______________________________________________________________________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</w:t>
      </w:r>
    </w:p>
    <w:p w:rsidR="003A6036" w:rsidRDefault="003A6036" w:rsidP="003A6036">
      <w:pPr>
        <w:pStyle w:val="ConsPlusNonforma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дата                                                                                                       подпись</w:t>
      </w:r>
    </w:p>
    <w:sectPr w:rsidR="003A6036" w:rsidSect="00856BD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36"/>
    <w:rsid w:val="00150DDE"/>
    <w:rsid w:val="003A6036"/>
    <w:rsid w:val="00856BDC"/>
    <w:rsid w:val="00F33720"/>
    <w:rsid w:val="00F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111F-30EA-410E-9BA7-4ED5858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036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0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3A6036"/>
    <w:pPr>
      <w:widowControl w:val="0"/>
      <w:shd w:val="clear" w:color="auto" w:fill="FFFFFF"/>
      <w:spacing w:before="60" w:after="0" w:line="274" w:lineRule="exact"/>
      <w:textAlignment w:val="auto"/>
    </w:pPr>
    <w:rPr>
      <w:rFonts w:ascii="Times New Roman" w:hAnsi="Times New Roman"/>
      <w:sz w:val="25"/>
      <w:szCs w:val="25"/>
    </w:rPr>
  </w:style>
  <w:style w:type="paragraph" w:customStyle="1" w:styleId="6">
    <w:name w:val="Основной текст (6)"/>
    <w:basedOn w:val="a"/>
    <w:rsid w:val="003A6036"/>
    <w:pPr>
      <w:widowControl w:val="0"/>
      <w:shd w:val="clear" w:color="auto" w:fill="FFFFFF"/>
      <w:spacing w:after="0" w:line="182" w:lineRule="exact"/>
      <w:jc w:val="both"/>
      <w:textAlignment w:val="auto"/>
    </w:pPr>
    <w:rPr>
      <w:rFonts w:ascii="Times New Roman" w:hAnsi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Николаевна</dc:creator>
  <cp:keywords/>
  <dc:description/>
  <cp:lastModifiedBy>Захарова Наталья Николаевна</cp:lastModifiedBy>
  <cp:revision>4</cp:revision>
  <dcterms:created xsi:type="dcterms:W3CDTF">2023-03-10T03:46:00Z</dcterms:created>
  <dcterms:modified xsi:type="dcterms:W3CDTF">2023-03-10T06:45:00Z</dcterms:modified>
</cp:coreProperties>
</file>