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49C" w:rsidRDefault="00FE149C" w:rsidP="007B19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FE149C">
        <w:rPr>
          <w:rFonts w:ascii="Times New Roman" w:hAnsi="Times New Roman" w:cs="Times New Roman"/>
          <w:bCs/>
          <w:noProof/>
          <w:sz w:val="32"/>
          <w:szCs w:val="32"/>
          <w:lang w:eastAsia="ru-RU"/>
        </w:rPr>
        <w:drawing>
          <wp:inline distT="0" distB="0" distL="0" distR="0">
            <wp:extent cx="1798320" cy="1798320"/>
            <wp:effectExtent l="0" t="0" r="0" b="0"/>
            <wp:docPr id="1" name="Рисунок 1" descr="C:\Users\usp\Desktop\Учеба\Михайлов\МЭКИ эмбле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p\Desktop\Учеба\Михайлов\МЭКИ эмблема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529" w:rsidRDefault="007B1904" w:rsidP="007B19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7B1904">
        <w:rPr>
          <w:rFonts w:ascii="Times New Roman" w:hAnsi="Times New Roman" w:cs="Times New Roman"/>
          <w:bCs/>
          <w:sz w:val="32"/>
          <w:szCs w:val="32"/>
        </w:rPr>
        <w:t xml:space="preserve">Михайловский экономический колледж-интернат </w:t>
      </w:r>
    </w:p>
    <w:p w:rsidR="00993529" w:rsidRDefault="007B1904" w:rsidP="009935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7B1904">
        <w:rPr>
          <w:rFonts w:ascii="Times New Roman" w:hAnsi="Times New Roman" w:cs="Times New Roman"/>
          <w:bCs/>
          <w:sz w:val="32"/>
          <w:szCs w:val="32"/>
        </w:rPr>
        <w:t>объявляет набор</w:t>
      </w:r>
      <w:r>
        <w:rPr>
          <w:rFonts w:ascii="Times New Roman" w:hAnsi="Times New Roman" w:cs="Times New Roman"/>
          <w:bCs/>
          <w:sz w:val="32"/>
          <w:szCs w:val="32"/>
        </w:rPr>
        <w:t xml:space="preserve"> студентов</w:t>
      </w:r>
      <w:r w:rsidR="00C435A6">
        <w:rPr>
          <w:rFonts w:ascii="Times New Roman" w:hAnsi="Times New Roman" w:cs="Times New Roman"/>
          <w:bCs/>
          <w:sz w:val="32"/>
          <w:szCs w:val="32"/>
        </w:rPr>
        <w:t xml:space="preserve"> на учебу</w:t>
      </w:r>
    </w:p>
    <w:p w:rsidR="00993529" w:rsidRDefault="00993529" w:rsidP="007B19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7B1904" w:rsidRDefault="00993529" w:rsidP="009935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Управление социальной политики по Шалинскому району информирует о наборе студентов </w:t>
      </w:r>
      <w:r w:rsidRPr="00993529">
        <w:rPr>
          <w:rFonts w:ascii="Times New Roman" w:hAnsi="Times New Roman" w:cs="Times New Roman"/>
          <w:bCs/>
          <w:sz w:val="28"/>
          <w:szCs w:val="28"/>
        </w:rPr>
        <w:t>из числа детей-инвалидов,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3529">
        <w:rPr>
          <w:rFonts w:ascii="Times New Roman" w:hAnsi="Times New Roman" w:cs="Times New Roman"/>
          <w:bCs/>
          <w:sz w:val="28"/>
          <w:szCs w:val="28"/>
        </w:rPr>
        <w:t xml:space="preserve">инвалидов </w:t>
      </w:r>
      <w:r w:rsidRPr="00993529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99352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993529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Pr="00993529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Pr="00993529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Pr="00993529">
        <w:rPr>
          <w:rFonts w:ascii="Times New Roman" w:hAnsi="Times New Roman" w:cs="Times New Roman"/>
          <w:bCs/>
          <w:sz w:val="28"/>
          <w:szCs w:val="28"/>
        </w:rPr>
        <w:t xml:space="preserve"> групп, обслуживающих себя,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3529">
        <w:rPr>
          <w:rFonts w:ascii="Times New Roman" w:hAnsi="Times New Roman" w:cs="Times New Roman"/>
          <w:bCs/>
          <w:sz w:val="28"/>
          <w:szCs w:val="28"/>
        </w:rPr>
        <w:t>а также лиц с ОВЗ на учебу</w:t>
      </w:r>
      <w:r>
        <w:rPr>
          <w:rFonts w:ascii="Times New Roman" w:hAnsi="Times New Roman" w:cs="Times New Roman"/>
          <w:bCs/>
          <w:sz w:val="28"/>
          <w:szCs w:val="28"/>
        </w:rPr>
        <w:t xml:space="preserve"> в Михайловский экономический колледж-интернат (далее – МЭКИ). В колледже созданы все условия для обучения инвалидов всех групп заболеваний: безбарьерная среда (пандусы, лифты, отсутствие порогов), бассейн, спортивный комплекс (спортивный и тренажерные залы, теннисный корт, футбольное поле с искусственным газоном), комфортабельное общежитие, современная столовая, оборудованные учебные кабинеты. МЭКИ оказывают содействие в трудоустройстве, и дальнейшем образовании своих выпускников: колледж плотно сотрудничает с Елатомским приборным заводом, Калужским заводом телеграфной аппаратуры, Рязанским радиотехническим университетом, Московским государственным гуманитарно-экономическ</w:t>
      </w:r>
      <w:r w:rsidR="00324F42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324F42">
        <w:rPr>
          <w:rFonts w:ascii="Times New Roman" w:hAnsi="Times New Roman" w:cs="Times New Roman"/>
          <w:bCs/>
          <w:sz w:val="28"/>
          <w:szCs w:val="28"/>
        </w:rPr>
        <w:t xml:space="preserve"> университетом и другими образовательными учреждениями и предприятиями.</w:t>
      </w:r>
    </w:p>
    <w:p w:rsidR="00324F42" w:rsidRDefault="00324F42" w:rsidP="009935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МЭКИ приглашают будущих абитуриентов в колледж на определение выбора профессии с 19 по 21 июня, заезд 18 июня 2019 года. В ходе тестирования, проводимого педагогом, преподавателями по общим (русский язык и математика) и профессиональным пробам, вам помогут определить профессию, которая соответствует вашим желаниям, способностям, наклонностям.</w:t>
      </w:r>
    </w:p>
    <w:p w:rsidR="00324F42" w:rsidRDefault="00324F42" w:rsidP="009935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Телефон для справок и регистрации на ОВП – 8 (491 30) 2-18-90.</w:t>
      </w:r>
    </w:p>
    <w:p w:rsidR="00324F42" w:rsidRPr="00F91CBA" w:rsidRDefault="00324F42" w:rsidP="009935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Подробная информация на сайте колледжа: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324F42">
        <w:rPr>
          <w:rFonts w:ascii="Times New Roman" w:hAnsi="Times New Roman" w:cs="Times New Roman"/>
          <w:b/>
          <w:bCs/>
          <w:sz w:val="28"/>
          <w:szCs w:val="28"/>
        </w:rPr>
        <w:t>//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meki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62.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  <w:proofErr w:type="spellEnd"/>
      <w:r w:rsidRPr="00324F42">
        <w:rPr>
          <w:rFonts w:ascii="Times New Roman" w:hAnsi="Times New Roman" w:cs="Times New Roman"/>
          <w:b/>
          <w:bCs/>
          <w:sz w:val="28"/>
          <w:szCs w:val="28"/>
        </w:rPr>
        <w:t>/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44F21" w:rsidRDefault="006215D6" w:rsidP="009935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Адрес колледжа: 391710, Рязанская область, г. Михайлов, ул. Новая, д. 6.</w:t>
      </w:r>
    </w:p>
    <w:p w:rsidR="00FE149C" w:rsidRDefault="00FE149C" w:rsidP="009935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E149C" w:rsidRPr="00744F21" w:rsidRDefault="00FE149C" w:rsidP="009935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sectPr w:rsidR="00FE149C" w:rsidRPr="00744F21" w:rsidSect="003A6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1904"/>
    <w:rsid w:val="002C433D"/>
    <w:rsid w:val="00324F42"/>
    <w:rsid w:val="003A69D0"/>
    <w:rsid w:val="006215D6"/>
    <w:rsid w:val="00744F21"/>
    <w:rsid w:val="007B1904"/>
    <w:rsid w:val="00993529"/>
    <w:rsid w:val="00C435A6"/>
    <w:rsid w:val="00F91CBA"/>
    <w:rsid w:val="00FE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2507D"/>
  <w15:docId w15:val="{2633DC03-DA7E-4026-A3F3-5AE1242E8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9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Л.М. Пасичнюк</dc:creator>
  <cp:keywords/>
  <dc:description/>
  <cp:lastModifiedBy>usp</cp:lastModifiedBy>
  <cp:revision>8</cp:revision>
  <dcterms:created xsi:type="dcterms:W3CDTF">2019-06-06T08:15:00Z</dcterms:created>
  <dcterms:modified xsi:type="dcterms:W3CDTF">2019-06-06T09:06:00Z</dcterms:modified>
</cp:coreProperties>
</file>