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909" w:rsidRPr="00CC3E4F" w:rsidRDefault="002B1909" w:rsidP="00CC3E4F">
      <w:pPr>
        <w:spacing w:after="0" w:line="288" w:lineRule="atLeast"/>
        <w:ind w:firstLine="708"/>
        <w:jc w:val="both"/>
        <w:outlineLvl w:val="1"/>
        <w:rPr>
          <w:rFonts w:ascii="Liberation Serif" w:eastAsia="Times New Roman" w:hAnsi="Liberation Serif" w:cs="Arial"/>
          <w:b/>
          <w:color w:val="000000"/>
          <w:spacing w:val="24"/>
          <w:sz w:val="24"/>
          <w:szCs w:val="24"/>
          <w:lang w:eastAsia="ru-RU"/>
        </w:rPr>
      </w:pPr>
      <w:r w:rsidRPr="00CC3E4F">
        <w:rPr>
          <w:rFonts w:ascii="Liberation Serif" w:eastAsia="Times New Roman" w:hAnsi="Liberation Serif" w:cs="Arial"/>
          <w:b/>
          <w:color w:val="000000"/>
          <w:spacing w:val="24"/>
          <w:sz w:val="24"/>
          <w:szCs w:val="24"/>
          <w:lang w:eastAsia="ru-RU"/>
        </w:rPr>
        <w:t>Основания</w:t>
      </w:r>
      <w:r w:rsidRPr="00CC3E4F">
        <w:rPr>
          <w:rFonts w:ascii="Liberation Serif" w:eastAsia="Times New Roman" w:hAnsi="Liberation Serif" w:cs="Helvetica"/>
          <w:b/>
          <w:color w:val="000000"/>
          <w:spacing w:val="24"/>
          <w:sz w:val="24"/>
          <w:szCs w:val="24"/>
          <w:lang w:eastAsia="ru-RU"/>
        </w:rPr>
        <w:t xml:space="preserve"> </w:t>
      </w:r>
      <w:r w:rsidRPr="00CC3E4F">
        <w:rPr>
          <w:rFonts w:ascii="Liberation Serif" w:eastAsia="Times New Roman" w:hAnsi="Liberation Serif" w:cs="Arial"/>
          <w:b/>
          <w:color w:val="000000"/>
          <w:spacing w:val="24"/>
          <w:sz w:val="24"/>
          <w:szCs w:val="24"/>
          <w:lang w:eastAsia="ru-RU"/>
        </w:rPr>
        <w:t>и</w:t>
      </w:r>
      <w:r w:rsidRPr="00CC3E4F">
        <w:rPr>
          <w:rFonts w:ascii="Liberation Serif" w:eastAsia="Times New Roman" w:hAnsi="Liberation Serif" w:cs="Helvetica"/>
          <w:b/>
          <w:color w:val="000000"/>
          <w:spacing w:val="24"/>
          <w:sz w:val="24"/>
          <w:szCs w:val="24"/>
          <w:lang w:eastAsia="ru-RU"/>
        </w:rPr>
        <w:t xml:space="preserve"> </w:t>
      </w:r>
      <w:r w:rsidRPr="00CC3E4F">
        <w:rPr>
          <w:rFonts w:ascii="Liberation Serif" w:eastAsia="Times New Roman" w:hAnsi="Liberation Serif" w:cs="Arial"/>
          <w:b/>
          <w:color w:val="000000"/>
          <w:spacing w:val="24"/>
          <w:sz w:val="24"/>
          <w:szCs w:val="24"/>
          <w:lang w:eastAsia="ru-RU"/>
        </w:rPr>
        <w:t>порядок</w:t>
      </w:r>
      <w:r w:rsidRPr="00CC3E4F">
        <w:rPr>
          <w:rFonts w:ascii="Liberation Serif" w:eastAsia="Times New Roman" w:hAnsi="Liberation Serif" w:cs="Helvetica"/>
          <w:b/>
          <w:color w:val="000000"/>
          <w:spacing w:val="24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CC3E4F">
        <w:rPr>
          <w:rFonts w:ascii="Liberation Serif" w:eastAsia="Times New Roman" w:hAnsi="Liberation Serif" w:cs="Arial"/>
          <w:b/>
          <w:color w:val="000000"/>
          <w:spacing w:val="24"/>
          <w:sz w:val="24"/>
          <w:szCs w:val="24"/>
          <w:lang w:eastAsia="ru-RU"/>
        </w:rPr>
        <w:t>признания</w:t>
      </w:r>
      <w:r w:rsidRPr="00CC3E4F">
        <w:rPr>
          <w:rFonts w:ascii="Liberation Serif" w:eastAsia="Times New Roman" w:hAnsi="Liberation Serif" w:cs="Helvetica"/>
          <w:b/>
          <w:color w:val="000000"/>
          <w:spacing w:val="24"/>
          <w:sz w:val="24"/>
          <w:szCs w:val="24"/>
          <w:lang w:eastAsia="ru-RU"/>
        </w:rPr>
        <w:t xml:space="preserve"> </w:t>
      </w:r>
      <w:r w:rsidRPr="00CC3E4F">
        <w:rPr>
          <w:rFonts w:ascii="Liberation Serif" w:eastAsia="Times New Roman" w:hAnsi="Liberation Serif" w:cs="Arial"/>
          <w:b/>
          <w:color w:val="000000"/>
          <w:spacing w:val="24"/>
          <w:sz w:val="24"/>
          <w:szCs w:val="24"/>
          <w:lang w:eastAsia="ru-RU"/>
        </w:rPr>
        <w:t>гражданина</w:t>
      </w:r>
      <w:r w:rsidRPr="00CC3E4F">
        <w:rPr>
          <w:rFonts w:ascii="Liberation Serif" w:eastAsia="Times New Roman" w:hAnsi="Liberation Serif" w:cs="Helvetica"/>
          <w:b/>
          <w:color w:val="000000"/>
          <w:spacing w:val="24"/>
          <w:sz w:val="24"/>
          <w:szCs w:val="24"/>
          <w:lang w:eastAsia="ru-RU"/>
        </w:rPr>
        <w:t xml:space="preserve"> </w:t>
      </w:r>
      <w:r w:rsidRPr="00CC3E4F">
        <w:rPr>
          <w:rFonts w:ascii="Liberation Serif" w:eastAsia="Times New Roman" w:hAnsi="Liberation Serif" w:cs="Arial"/>
          <w:b/>
          <w:color w:val="000000"/>
          <w:spacing w:val="24"/>
          <w:sz w:val="24"/>
          <w:szCs w:val="24"/>
          <w:lang w:eastAsia="ru-RU"/>
        </w:rPr>
        <w:t>недееспособным</w:t>
      </w:r>
    </w:p>
    <w:p w:rsidR="002B1909" w:rsidRDefault="002B1909" w:rsidP="00CC3E4F">
      <w:pPr>
        <w:spacing w:after="0" w:line="288" w:lineRule="atLeast"/>
        <w:jc w:val="both"/>
        <w:outlineLvl w:val="1"/>
        <w:rPr>
          <w:rFonts w:ascii="Liberation Serif" w:eastAsia="Times New Roman" w:hAnsi="Liberation Serif" w:cs="Times New Roman"/>
          <w:b/>
          <w:color w:val="000000"/>
          <w:spacing w:val="24"/>
          <w:sz w:val="18"/>
          <w:szCs w:val="18"/>
          <w:lang w:eastAsia="ru-RU"/>
        </w:rPr>
      </w:pPr>
    </w:p>
    <w:p w:rsidR="002B1909" w:rsidRDefault="002B1909" w:rsidP="00CC3E4F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Процедура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основания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для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proofErr w:type="gramStart"/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proofErr w:type="gramEnd"/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закреплены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гражданском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процессуальном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законодательстве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29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РФ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сказано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что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может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только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есть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,</w:t>
      </w:r>
      <w:r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для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должен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установить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наличие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юридического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медицинского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критериев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совокупности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Медицинский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критерий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–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наличие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расстройства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заболевания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Юридический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критерий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–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неспособность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руководить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своими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действиями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(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волевой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момент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)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неспособность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понимать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значение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своих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действий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(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интеллектуальный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аспект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).</w:t>
      </w:r>
    </w:p>
    <w:p w:rsidR="002B1909" w:rsidRDefault="002B1909" w:rsidP="00CC3E4F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Согласно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29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РФ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каждое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психическое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расстройство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может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быть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основанием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для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потери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дееспособности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только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которое</w:t>
      </w:r>
      <w:r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позволяет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ему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руководить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своими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действиями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осознавать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значение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последствия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Законе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«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психиатрической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помощи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гарантиях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прав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ее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оказании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»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сказано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что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только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лишь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нахождение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психоневрологическом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учреждении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стационаре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диспансерном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наблюдении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может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привести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потере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дееспособности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именно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основании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одного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лишь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диагноза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нельзя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сказать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что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недееспособен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Гражданско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-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процессуальный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Кодекс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РФ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содержит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себе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статьи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посвященные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процедуре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(281-286).</w:t>
      </w:r>
    </w:p>
    <w:p w:rsidR="002B1909" w:rsidRDefault="002B1909" w:rsidP="00CC3E4F">
      <w:pPr>
        <w:spacing w:after="0" w:line="240" w:lineRule="auto"/>
        <w:ind w:firstLine="360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281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ГПК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РФ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гласит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что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подавать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заявление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для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ограниченно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дееспособным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полностью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имеют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право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:</w:t>
      </w:r>
    </w:p>
    <w:p w:rsidR="002B1909" w:rsidRDefault="002B1909" w:rsidP="00CC3E4F">
      <w:pPr>
        <w:numPr>
          <w:ilvl w:val="0"/>
          <w:numId w:val="1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члены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семьи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психоневрологические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учреждения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орган</w:t>
      </w:r>
      <w:r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опеки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попечительства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(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случаях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злоупотребления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наркотическими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средствами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спиртными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напитками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–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ограничение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дееспособности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);</w:t>
      </w:r>
    </w:p>
    <w:p w:rsidR="002B1909" w:rsidRDefault="002B1909" w:rsidP="00CC3E4F">
      <w:pPr>
        <w:numPr>
          <w:ilvl w:val="0"/>
          <w:numId w:val="1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близкие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родственники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члены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семьи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орган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опеки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попечительства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психоневрологическое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психиатрическое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учреждение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(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психическое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расстройство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–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proofErr w:type="gramStart"/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proofErr w:type="gramEnd"/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).</w:t>
      </w:r>
    </w:p>
    <w:p w:rsidR="002B1909" w:rsidRDefault="002B1909" w:rsidP="00CC3E4F">
      <w:pPr>
        <w:spacing w:after="0" w:line="240" w:lineRule="auto"/>
        <w:ind w:firstLine="360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Заявление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подается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либо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месту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жительства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либо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месту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психоневрологического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учреждения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котором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он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находится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лечении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порядке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подготовки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делу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судья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имея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веские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доказательства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расстройстве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обязан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назначить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судебно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-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психиатрическую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экспертизу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для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определения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состояния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последнего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(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283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ГПК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РФ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).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Уклонение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прохождения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данной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экспертизы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влечет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собой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вынесение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решения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направлении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судебно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-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психиатрическую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экспертизу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принудительном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порядке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При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рассмотрении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дела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о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признании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proofErr w:type="gramStart"/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недееспособным</w:t>
      </w:r>
      <w:proofErr w:type="gramEnd"/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вынесении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решения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суд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должен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исходить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из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следующих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фактов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>:</w:t>
      </w:r>
    </w:p>
    <w:p w:rsidR="002B1909" w:rsidRDefault="002B1909" w:rsidP="00CC3E4F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наличия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расстройства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;</w:t>
      </w:r>
    </w:p>
    <w:p w:rsidR="002B1909" w:rsidRDefault="002B1909" w:rsidP="00CC3E4F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причинной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связи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между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непониманием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значения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своих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действий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невозможностью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руководить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психическим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расстройством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;</w:t>
      </w:r>
    </w:p>
    <w:p w:rsidR="002B1909" w:rsidRDefault="002B1909" w:rsidP="00CC3E4F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фактов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подтверждающих</w:t>
      </w:r>
      <w:proofErr w:type="gramStart"/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,</w:t>
      </w:r>
      <w:proofErr w:type="gramEnd"/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что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состоянии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руководить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своим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действиями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может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понимать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значение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;</w:t>
      </w:r>
    </w:p>
    <w:p w:rsidR="002B1909" w:rsidRDefault="002B1909" w:rsidP="00CC3E4F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достижение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установленного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законом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возраста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когда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становится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вопрос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его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;</w:t>
      </w:r>
    </w:p>
    <w:p w:rsidR="002B1909" w:rsidRDefault="002B1909" w:rsidP="00CC3E4F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другие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обстоятельства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Доказательства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необходимые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для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признания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 xml:space="preserve"> </w:t>
      </w:r>
      <w:proofErr w:type="gramStart"/>
      <w:r>
        <w:rPr>
          <w:rFonts w:ascii="Liberation Serif" w:eastAsia="Times New Roman" w:hAnsi="Liberation Serif" w:cs="Arial"/>
          <w:b/>
          <w:bCs/>
          <w:color w:val="000000"/>
          <w:sz w:val="18"/>
          <w:szCs w:val="18"/>
          <w:lang w:eastAsia="ru-RU"/>
        </w:rPr>
        <w:t>недееспособным</w:t>
      </w:r>
      <w:proofErr w:type="gramEnd"/>
      <w:r>
        <w:rPr>
          <w:rFonts w:ascii="Liberation Serif" w:eastAsia="Times New Roman" w:hAnsi="Liberation Serif" w:cs="Helvetica"/>
          <w:b/>
          <w:bCs/>
          <w:color w:val="000000"/>
          <w:sz w:val="18"/>
          <w:szCs w:val="18"/>
          <w:lang w:eastAsia="ru-RU"/>
        </w:rPr>
        <w:t>:</w:t>
      </w:r>
    </w:p>
    <w:p w:rsidR="002B1909" w:rsidRDefault="002B1909" w:rsidP="00CC3E4F">
      <w:pPr>
        <w:numPr>
          <w:ilvl w:val="0"/>
          <w:numId w:val="3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заключение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судебно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-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психиатрической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экспертизы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;</w:t>
      </w:r>
    </w:p>
    <w:p w:rsidR="002B1909" w:rsidRDefault="002B1909" w:rsidP="00CC3E4F">
      <w:pPr>
        <w:numPr>
          <w:ilvl w:val="0"/>
          <w:numId w:val="3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справки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нахождении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учете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диспансере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;</w:t>
      </w:r>
    </w:p>
    <w:p w:rsidR="002B1909" w:rsidRDefault="002B1909" w:rsidP="00CC3E4F">
      <w:pPr>
        <w:numPr>
          <w:ilvl w:val="0"/>
          <w:numId w:val="3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справки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из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медицинского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учреждения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;</w:t>
      </w:r>
    </w:p>
    <w:p w:rsidR="002B1909" w:rsidRDefault="002B1909" w:rsidP="00CC3E4F">
      <w:pPr>
        <w:numPr>
          <w:ilvl w:val="0"/>
          <w:numId w:val="3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справки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МСЭК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;</w:t>
      </w:r>
    </w:p>
    <w:p w:rsidR="002B1909" w:rsidRDefault="002B1909" w:rsidP="00CC3E4F">
      <w:pPr>
        <w:numPr>
          <w:ilvl w:val="0"/>
          <w:numId w:val="3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доказательства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отсутствия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возможности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руководить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своими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действиями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осознавать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значение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(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материалы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следственных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органов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свидетельские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показания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заключения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ранее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проводившихся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судебно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-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психиатрических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экспертиз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.);</w:t>
      </w:r>
    </w:p>
    <w:p w:rsidR="002B1909" w:rsidRDefault="002B1909" w:rsidP="00CC3E4F">
      <w:pPr>
        <w:numPr>
          <w:ilvl w:val="0"/>
          <w:numId w:val="3"/>
        </w:num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другие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доказательства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ind w:firstLine="360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Гражданский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процессуальный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кодекс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подразумевает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презумпцию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дееспособности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лица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значит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что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пока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вынесено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соответствующее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решение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пока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вступило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силу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любое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лицо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признается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дееспособным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Поэтому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заявителе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лежит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обязанность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доказать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наличие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обстоятельств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которые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свидетельствуют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недееспособности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соответствующего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Лица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заинтересованные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доказательстве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дееспособности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возражающие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против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заявленного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требования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могут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приводить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доказательства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отсутствия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оснований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для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лица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proofErr w:type="gramStart"/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proofErr w:type="gramEnd"/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proofErr w:type="gramStart"/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недееспособным</w:t>
      </w:r>
      <w:proofErr w:type="gramEnd"/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судебном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порядке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требует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присутствия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судебном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заседании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органов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опеки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попечительства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также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прокурора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Участие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органов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опеки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попечительства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обусловлено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необходимостью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назначения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недееспособному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лицу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опекуна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или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попечителя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Каждый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из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этих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участников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рассмотрении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дел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данной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категории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дает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свое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заключение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случае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выздоровления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ГПК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РФ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предусматривает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порядок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признания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его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дееспособным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.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Для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этого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требуется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устойчивое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улучшение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психического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состояния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лица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,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заключение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судебно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>-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психиатрической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экспертизы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об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изменениях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в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психическом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состоянии</w:t>
      </w:r>
      <w:r>
        <w:rPr>
          <w:rFonts w:ascii="Liberation Serif" w:eastAsia="Times New Roman" w:hAnsi="Liberation Serif" w:cs="Helvetica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Arial"/>
          <w:color w:val="000000"/>
          <w:sz w:val="18"/>
          <w:szCs w:val="18"/>
          <w:lang w:eastAsia="ru-RU"/>
        </w:rPr>
        <w:t>гражданина</w:t>
      </w:r>
      <w:r>
        <w:rPr>
          <w:rFonts w:ascii="Liberation Serif" w:eastAsia="Times New Roman" w:hAnsi="Liberation Serif" w:cs="Times New Roman"/>
          <w:color w:val="000000"/>
          <w:sz w:val="18"/>
          <w:szCs w:val="18"/>
          <w:lang w:eastAsia="ru-RU"/>
        </w:rPr>
        <w:t>.</w:t>
      </w:r>
    </w:p>
    <w:p w:rsidR="002B1909" w:rsidRDefault="002B1909" w:rsidP="00CC3E4F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000000"/>
          <w:sz w:val="18"/>
          <w:szCs w:val="18"/>
          <w:lang w:eastAsia="ru-RU"/>
        </w:rPr>
      </w:pPr>
    </w:p>
    <w:p w:rsidR="00670EAF" w:rsidRDefault="00670EAF" w:rsidP="00CC3E4F">
      <w:pPr>
        <w:jc w:val="both"/>
      </w:pPr>
    </w:p>
    <w:sectPr w:rsidR="00670EAF" w:rsidSect="00670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C60EB"/>
    <w:multiLevelType w:val="multilevel"/>
    <w:tmpl w:val="CF86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1D6812"/>
    <w:multiLevelType w:val="multilevel"/>
    <w:tmpl w:val="7CCA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C849D7"/>
    <w:multiLevelType w:val="multilevel"/>
    <w:tmpl w:val="0AFC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1909"/>
    <w:rsid w:val="002B1909"/>
    <w:rsid w:val="00670EAF"/>
    <w:rsid w:val="00CC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9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9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695</Words>
  <Characters>3964</Characters>
  <Application>Microsoft Office Word</Application>
  <DocSecurity>0</DocSecurity>
  <Lines>33</Lines>
  <Paragraphs>9</Paragraphs>
  <ScaleCrop>false</ScaleCrop>
  <Company/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Miznikova</dc:creator>
  <cp:keywords/>
  <dc:description/>
  <cp:lastModifiedBy>Hosnetdinova_U</cp:lastModifiedBy>
  <cp:revision>3</cp:revision>
  <dcterms:created xsi:type="dcterms:W3CDTF">2019-05-28T05:36:00Z</dcterms:created>
  <dcterms:modified xsi:type="dcterms:W3CDTF">2019-05-28T11:39:00Z</dcterms:modified>
</cp:coreProperties>
</file>