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90D84" w:rsidRDefault="00A90D84" w:rsidP="00A90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  <w:r>
        <w:rPr>
          <w:rFonts w:ascii="Calibri" w:hAnsi="Calibri" w:cs="Calibri"/>
        </w:rPr>
        <w:t>7 мая 2012 года                                                                                                                                               N 606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ДЕМОГРАФИЧЕСКОЙ ПОЛИТИКИ РОССИЙСКОЙ ФЕДЕРАЦИИ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</w:t>
      </w:r>
      <w:hyperlink r:id="rId5" w:history="1">
        <w:r>
          <w:rPr>
            <w:rFonts w:ascii="Calibri" w:hAnsi="Calibri" w:cs="Calibri"/>
            <w:color w:val="0000FF"/>
          </w:rPr>
          <w:t>демографической политики</w:t>
        </w:r>
      </w:hyperlink>
      <w:r>
        <w:rPr>
          <w:rFonts w:ascii="Calibri" w:hAnsi="Calibri" w:cs="Calibri"/>
        </w:rPr>
        <w:t xml:space="preserve"> Российской Федерации постановляю: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повышение к 2018 году суммарного коэффициента рождаемости до 1,753;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увеличение к 2018 году ожидаемой продолжительности жизни в Российской Федерации до 74 лет;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в) осуществлять начиная с 2013 года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ar1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определить до 1 августа 2012 г. перечень субъектов Российской Федерации, в отношении которых будет осуществляться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определить до 1 ноября 2012 г. объем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  <w:proofErr w:type="gramEnd"/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proofErr w:type="gramEnd"/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и органам исполнительной власти субъектов Российской Федерации: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90D84" w:rsidRDefault="00A90D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7F0473" w:rsidRDefault="00A90D84" w:rsidP="00A90D8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N 606</w:t>
      </w:r>
      <w:bookmarkStart w:id="2" w:name="_GoBack"/>
      <w:bookmarkEnd w:id="2"/>
    </w:p>
    <w:sectPr w:rsidR="007F0473" w:rsidSect="00A90D84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84"/>
    <w:rsid w:val="00196D56"/>
    <w:rsid w:val="007F0473"/>
    <w:rsid w:val="00A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FF15208B1B26A4B4BD15FDAE49FB6A8407E197309D4BA4F107B2813C7A61F0AE30BC0C69E05DGF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Инна Петровна</dc:creator>
  <cp:lastModifiedBy>Гурина Инна Петровна</cp:lastModifiedBy>
  <cp:revision>1</cp:revision>
  <dcterms:created xsi:type="dcterms:W3CDTF">2013-12-20T07:17:00Z</dcterms:created>
  <dcterms:modified xsi:type="dcterms:W3CDTF">2013-12-20T07:17:00Z</dcterms:modified>
</cp:coreProperties>
</file>