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30B" w:rsidRPr="002515CA" w:rsidRDefault="006C19DF" w:rsidP="006C19DF">
      <w:pPr>
        <w:jc w:val="center"/>
        <w:rPr>
          <w:rFonts w:ascii="Times New Roman" w:hAnsi="Times New Roman" w:cs="Times New Roman"/>
          <w:sz w:val="36"/>
          <w:szCs w:val="36"/>
        </w:rPr>
      </w:pPr>
      <w:r w:rsidRPr="002515CA">
        <w:rPr>
          <w:rFonts w:ascii="Times New Roman" w:hAnsi="Times New Roman" w:cs="Times New Roman"/>
          <w:sz w:val="36"/>
          <w:szCs w:val="36"/>
        </w:rPr>
        <w:t>Назначение опеки над совершеннолетними недееспособными  и не полностью дееспособными гражданами</w:t>
      </w:r>
    </w:p>
    <w:p w:rsidR="006C19DF" w:rsidRPr="002515CA" w:rsidRDefault="006C19DF" w:rsidP="006C19D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515CA">
        <w:rPr>
          <w:rFonts w:ascii="Times New Roman" w:hAnsi="Times New Roman" w:cs="Times New Roman"/>
          <w:sz w:val="28"/>
          <w:szCs w:val="28"/>
        </w:rPr>
        <w:t xml:space="preserve">     </w:t>
      </w:r>
      <w:r w:rsidRPr="002515CA">
        <w:rPr>
          <w:rFonts w:ascii="Times New Roman" w:hAnsi="Times New Roman" w:cs="Times New Roman"/>
          <w:bCs/>
          <w:sz w:val="28"/>
          <w:szCs w:val="28"/>
        </w:rPr>
        <w:t>В соответствии со с</w:t>
      </w:r>
      <w:r w:rsidR="00AC5EFA" w:rsidRPr="002515CA">
        <w:rPr>
          <w:rFonts w:ascii="Times New Roman" w:hAnsi="Times New Roman" w:cs="Times New Roman"/>
          <w:bCs/>
          <w:sz w:val="28"/>
          <w:szCs w:val="28"/>
        </w:rPr>
        <w:t>татьей</w:t>
      </w:r>
      <w:r w:rsidRPr="002515CA">
        <w:rPr>
          <w:rFonts w:ascii="Times New Roman" w:hAnsi="Times New Roman" w:cs="Times New Roman"/>
          <w:bCs/>
          <w:sz w:val="28"/>
          <w:szCs w:val="28"/>
        </w:rPr>
        <w:t xml:space="preserve"> 29 Гражданского кодекса РФ </w:t>
      </w:r>
      <w:r w:rsidRPr="002515CA">
        <w:rPr>
          <w:rFonts w:ascii="Times New Roman" w:hAnsi="Times New Roman" w:cs="Times New Roman"/>
          <w:sz w:val="28"/>
          <w:szCs w:val="28"/>
        </w:rPr>
        <w:t xml:space="preserve">гражданин, который вследствие психического расстройства не может понимать значения своих действий или руководить ими, может быть признан судом недееспособным (ограниченно дееспособным) в </w:t>
      </w:r>
      <w:hyperlink r:id="rId4" w:history="1">
        <w:r w:rsidRPr="002515CA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2515CA">
        <w:rPr>
          <w:rFonts w:ascii="Times New Roman" w:hAnsi="Times New Roman" w:cs="Times New Roman"/>
          <w:sz w:val="28"/>
          <w:szCs w:val="28"/>
        </w:rPr>
        <w:t>, установленном гражданским процессуальным законодательством. Над ним устанавливается опека.</w:t>
      </w:r>
    </w:p>
    <w:p w:rsidR="006C19DF" w:rsidRPr="002515CA" w:rsidRDefault="006C19DF" w:rsidP="006C19D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515CA">
        <w:rPr>
          <w:rFonts w:ascii="Times New Roman" w:hAnsi="Times New Roman" w:cs="Times New Roman"/>
          <w:sz w:val="28"/>
          <w:szCs w:val="28"/>
        </w:rPr>
        <w:t>Для назначения опеки над</w:t>
      </w:r>
      <w:r w:rsidR="00AC5EFA" w:rsidRPr="002515CA">
        <w:rPr>
          <w:rFonts w:ascii="Times New Roman" w:hAnsi="Times New Roman" w:cs="Times New Roman"/>
          <w:sz w:val="28"/>
          <w:szCs w:val="28"/>
        </w:rPr>
        <w:t xml:space="preserve"> совершеннолетними</w:t>
      </w:r>
      <w:r w:rsidRPr="002515CA">
        <w:rPr>
          <w:rFonts w:ascii="Times New Roman" w:hAnsi="Times New Roman" w:cs="Times New Roman"/>
          <w:sz w:val="28"/>
          <w:szCs w:val="28"/>
        </w:rPr>
        <w:t xml:space="preserve"> недееспособным (</w:t>
      </w:r>
      <w:r w:rsidR="00AC5EFA" w:rsidRPr="002515CA">
        <w:rPr>
          <w:rFonts w:ascii="Times New Roman" w:hAnsi="Times New Roman" w:cs="Times New Roman"/>
          <w:sz w:val="28"/>
          <w:szCs w:val="28"/>
        </w:rPr>
        <w:t>не полностью</w:t>
      </w:r>
      <w:r w:rsidRPr="002515CA">
        <w:rPr>
          <w:rFonts w:ascii="Times New Roman" w:hAnsi="Times New Roman" w:cs="Times New Roman"/>
          <w:sz w:val="28"/>
          <w:szCs w:val="28"/>
        </w:rPr>
        <w:t xml:space="preserve"> дееспособным) гражданином необходимы следующие документы:</w:t>
      </w:r>
    </w:p>
    <w:p w:rsidR="006C19DF" w:rsidRPr="002515CA" w:rsidRDefault="006C19DF" w:rsidP="006C19D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6C19DF" w:rsidRPr="002515CA" w:rsidRDefault="006C19DF" w:rsidP="006C19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15CA">
        <w:rPr>
          <w:rFonts w:ascii="Times New Roman" w:hAnsi="Times New Roman" w:cs="Times New Roman"/>
          <w:sz w:val="28"/>
          <w:szCs w:val="28"/>
        </w:rPr>
        <w:t>а) заявление о назначении опекуном</w:t>
      </w:r>
    </w:p>
    <w:p w:rsidR="006C19DF" w:rsidRPr="002515CA" w:rsidRDefault="006C19DF" w:rsidP="006C19D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15CA">
        <w:rPr>
          <w:rFonts w:ascii="Times New Roman" w:hAnsi="Times New Roman" w:cs="Times New Roman"/>
          <w:sz w:val="28"/>
          <w:szCs w:val="28"/>
        </w:rPr>
        <w:t>б)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подтверждающий доходы (для пенсионеров - копии пенсионного удостоверения);</w:t>
      </w:r>
      <w:proofErr w:type="gramEnd"/>
    </w:p>
    <w:p w:rsidR="006C19DF" w:rsidRPr="002515CA" w:rsidRDefault="006C19DF" w:rsidP="006C19D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15CA">
        <w:rPr>
          <w:rFonts w:ascii="Times New Roman" w:hAnsi="Times New Roman" w:cs="Times New Roman"/>
          <w:sz w:val="28"/>
          <w:szCs w:val="28"/>
        </w:rPr>
        <w:t xml:space="preserve">в)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</w:t>
      </w:r>
      <w:hyperlink r:id="rId5" w:history="1">
        <w:r w:rsidRPr="002515CA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2515CA">
        <w:rPr>
          <w:rFonts w:ascii="Times New Roman" w:hAnsi="Times New Roman" w:cs="Times New Roman"/>
          <w:sz w:val="28"/>
          <w:szCs w:val="28"/>
        </w:rPr>
        <w:t>, устанавливаемом Министерством здравоохранения Российской Федерации;</w:t>
      </w:r>
    </w:p>
    <w:p w:rsidR="006C19DF" w:rsidRPr="002515CA" w:rsidRDefault="006C19DF" w:rsidP="006C19D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15CA">
        <w:rPr>
          <w:rFonts w:ascii="Times New Roman" w:hAnsi="Times New Roman" w:cs="Times New Roman"/>
          <w:sz w:val="28"/>
          <w:szCs w:val="28"/>
        </w:rPr>
        <w:t>г) копия свидетельства о браке (если гражданин, выразивший желание стать опекуном, состоит в браке);</w:t>
      </w:r>
    </w:p>
    <w:p w:rsidR="006C19DF" w:rsidRPr="002515CA" w:rsidRDefault="006C19DF" w:rsidP="006C19D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15CA">
        <w:rPr>
          <w:rFonts w:ascii="Times New Roman" w:hAnsi="Times New Roman" w:cs="Times New Roman"/>
          <w:sz w:val="28"/>
          <w:szCs w:val="28"/>
        </w:rPr>
        <w:t>д) 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совместное проживание совершеннолетнего подопечного с опекуном (в случае принятия решения опекуном о совместном проживании совершеннолетнего подопечного с семьей опекуна);</w:t>
      </w:r>
    </w:p>
    <w:p w:rsidR="006C19DF" w:rsidRPr="002515CA" w:rsidRDefault="006C19DF" w:rsidP="006C19D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15CA">
        <w:rPr>
          <w:rFonts w:ascii="Times New Roman" w:hAnsi="Times New Roman" w:cs="Times New Roman"/>
          <w:sz w:val="28"/>
          <w:szCs w:val="28"/>
        </w:rPr>
        <w:t>е) документ о прохождении гражданином, выразившим желание стать опекуном, подготовки в порядке, установленном настоящими Правилами (при наличии);</w:t>
      </w:r>
    </w:p>
    <w:p w:rsidR="006C19DF" w:rsidRPr="002515CA" w:rsidRDefault="006C19DF" w:rsidP="006C19D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15CA">
        <w:rPr>
          <w:rFonts w:ascii="Times New Roman" w:hAnsi="Times New Roman" w:cs="Times New Roman"/>
          <w:sz w:val="28"/>
          <w:szCs w:val="28"/>
        </w:rPr>
        <w:t>ж) автобиография.</w:t>
      </w:r>
    </w:p>
    <w:p w:rsidR="00AC5EFA" w:rsidRPr="002515CA" w:rsidRDefault="00AC5EFA" w:rsidP="006C19D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15CA">
        <w:rPr>
          <w:rFonts w:ascii="Times New Roman" w:hAnsi="Times New Roman" w:cs="Times New Roman"/>
          <w:sz w:val="28"/>
          <w:szCs w:val="28"/>
        </w:rPr>
        <w:t>Опекун ежегодно предоставляет в отдел семейной политики, опеки и попечительства, профилактики социального сиротства Управления отчет о расходовании денежных средств, принадлежащих совершеннолетнему недееспособному (не полностью дееспособному гражданину.</w:t>
      </w:r>
      <w:bookmarkStart w:id="0" w:name="_GoBack"/>
      <w:bookmarkEnd w:id="0"/>
      <w:proofErr w:type="gramEnd"/>
    </w:p>
    <w:p w:rsidR="00AC5EFA" w:rsidRPr="002515CA" w:rsidRDefault="006C19DF" w:rsidP="00AC5EF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15CA">
        <w:rPr>
          <w:rFonts w:ascii="Times New Roman" w:hAnsi="Times New Roman" w:cs="Times New Roman"/>
          <w:sz w:val="28"/>
          <w:szCs w:val="28"/>
        </w:rPr>
        <w:t xml:space="preserve">По вопросам назначения опеки над </w:t>
      </w:r>
      <w:r w:rsidR="00AC5EFA" w:rsidRPr="002515CA">
        <w:rPr>
          <w:rFonts w:ascii="Times New Roman" w:hAnsi="Times New Roman" w:cs="Times New Roman"/>
          <w:sz w:val="28"/>
          <w:szCs w:val="28"/>
        </w:rPr>
        <w:t xml:space="preserve">совершеннолетними </w:t>
      </w:r>
      <w:r w:rsidRPr="002515CA">
        <w:rPr>
          <w:rFonts w:ascii="Times New Roman" w:hAnsi="Times New Roman" w:cs="Times New Roman"/>
          <w:sz w:val="28"/>
          <w:szCs w:val="28"/>
        </w:rPr>
        <w:t>недееспособными (</w:t>
      </w:r>
      <w:r w:rsidR="00AC5EFA" w:rsidRPr="002515CA">
        <w:rPr>
          <w:rFonts w:ascii="Times New Roman" w:hAnsi="Times New Roman" w:cs="Times New Roman"/>
          <w:sz w:val="28"/>
          <w:szCs w:val="28"/>
        </w:rPr>
        <w:t>не полностью дееспособными) гражданами обращаться:</w:t>
      </w:r>
    </w:p>
    <w:p w:rsidR="00AC5EFA" w:rsidRPr="002515CA" w:rsidRDefault="00AC5EFA" w:rsidP="00AC5EF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15CA">
        <w:rPr>
          <w:rFonts w:ascii="Times New Roman" w:hAnsi="Times New Roman" w:cs="Times New Roman"/>
          <w:sz w:val="28"/>
          <w:szCs w:val="28"/>
        </w:rPr>
        <w:t>г. Кировград, ул. Лермонтова, д.10</w:t>
      </w:r>
      <w:r w:rsidR="006C19DF" w:rsidRPr="002515CA">
        <w:rPr>
          <w:rFonts w:ascii="Times New Roman" w:hAnsi="Times New Roman" w:cs="Times New Roman"/>
          <w:sz w:val="28"/>
          <w:szCs w:val="28"/>
        </w:rPr>
        <w:t xml:space="preserve"> </w:t>
      </w:r>
      <w:r w:rsidRPr="002515CA">
        <w:rPr>
          <w:rFonts w:ascii="Times New Roman" w:hAnsi="Times New Roman" w:cs="Times New Roman"/>
          <w:sz w:val="28"/>
          <w:szCs w:val="28"/>
        </w:rPr>
        <w:t xml:space="preserve">, каб.202, </w:t>
      </w:r>
      <w:proofErr w:type="spellStart"/>
      <w:r w:rsidRPr="002515CA">
        <w:rPr>
          <w:rFonts w:ascii="Times New Roman" w:hAnsi="Times New Roman" w:cs="Times New Roman"/>
          <w:sz w:val="28"/>
          <w:szCs w:val="28"/>
        </w:rPr>
        <w:t>ка</w:t>
      </w:r>
      <w:r w:rsidR="002515CA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Pr="002515CA">
        <w:rPr>
          <w:rFonts w:ascii="Times New Roman" w:hAnsi="Times New Roman" w:cs="Times New Roman"/>
          <w:sz w:val="28"/>
          <w:szCs w:val="28"/>
        </w:rPr>
        <w:t xml:space="preserve">. 204. </w:t>
      </w:r>
    </w:p>
    <w:p w:rsidR="006C19DF" w:rsidRPr="006C19DF" w:rsidRDefault="00AC5EFA" w:rsidP="002515C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15CA">
        <w:rPr>
          <w:rFonts w:ascii="Times New Roman" w:hAnsi="Times New Roman" w:cs="Times New Roman"/>
          <w:sz w:val="28"/>
          <w:szCs w:val="28"/>
        </w:rPr>
        <w:t>Тел.</w:t>
      </w:r>
      <w:r w:rsidR="002515CA">
        <w:rPr>
          <w:rFonts w:ascii="Times New Roman" w:hAnsi="Times New Roman" w:cs="Times New Roman"/>
          <w:sz w:val="28"/>
          <w:szCs w:val="28"/>
        </w:rPr>
        <w:t xml:space="preserve"> Для справок: </w:t>
      </w:r>
      <w:r w:rsidRPr="002515CA">
        <w:rPr>
          <w:rFonts w:ascii="Times New Roman" w:hAnsi="Times New Roman" w:cs="Times New Roman"/>
          <w:sz w:val="28"/>
          <w:szCs w:val="28"/>
        </w:rPr>
        <w:t>8 (34357) 6</w:t>
      </w:r>
      <w:r w:rsidR="002515CA">
        <w:rPr>
          <w:rFonts w:ascii="Times New Roman" w:hAnsi="Times New Roman" w:cs="Times New Roman"/>
          <w:sz w:val="28"/>
          <w:szCs w:val="28"/>
        </w:rPr>
        <w:t>-</w:t>
      </w:r>
      <w:r w:rsidRPr="002515CA">
        <w:rPr>
          <w:rFonts w:ascii="Times New Roman" w:hAnsi="Times New Roman" w:cs="Times New Roman"/>
          <w:sz w:val="28"/>
          <w:szCs w:val="28"/>
        </w:rPr>
        <w:t>01</w:t>
      </w:r>
      <w:r w:rsidR="002515CA">
        <w:rPr>
          <w:rFonts w:ascii="Times New Roman" w:hAnsi="Times New Roman" w:cs="Times New Roman"/>
          <w:sz w:val="28"/>
          <w:szCs w:val="28"/>
        </w:rPr>
        <w:t>-</w:t>
      </w:r>
      <w:r w:rsidRPr="002515CA">
        <w:rPr>
          <w:rFonts w:ascii="Times New Roman" w:hAnsi="Times New Roman" w:cs="Times New Roman"/>
          <w:sz w:val="28"/>
          <w:szCs w:val="28"/>
        </w:rPr>
        <w:t>13, 6</w:t>
      </w:r>
      <w:r w:rsidR="002515CA">
        <w:rPr>
          <w:rFonts w:ascii="Times New Roman" w:hAnsi="Times New Roman" w:cs="Times New Roman"/>
          <w:sz w:val="28"/>
          <w:szCs w:val="28"/>
        </w:rPr>
        <w:t>-</w:t>
      </w:r>
      <w:r w:rsidRPr="002515CA">
        <w:rPr>
          <w:rFonts w:ascii="Times New Roman" w:hAnsi="Times New Roman" w:cs="Times New Roman"/>
          <w:sz w:val="28"/>
          <w:szCs w:val="28"/>
        </w:rPr>
        <w:t>01</w:t>
      </w:r>
      <w:r w:rsidR="002515CA">
        <w:rPr>
          <w:rFonts w:ascii="Times New Roman" w:hAnsi="Times New Roman" w:cs="Times New Roman"/>
          <w:sz w:val="28"/>
          <w:szCs w:val="28"/>
        </w:rPr>
        <w:t>-</w:t>
      </w:r>
      <w:r w:rsidRPr="002515CA">
        <w:rPr>
          <w:rFonts w:ascii="Times New Roman" w:hAnsi="Times New Roman" w:cs="Times New Roman"/>
          <w:sz w:val="28"/>
          <w:szCs w:val="28"/>
        </w:rPr>
        <w:t>17</w:t>
      </w:r>
    </w:p>
    <w:sectPr w:rsidR="006C19DF" w:rsidRPr="006C19DF" w:rsidSect="00AC5EF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19DF"/>
    <w:rsid w:val="00107580"/>
    <w:rsid w:val="00112BA6"/>
    <w:rsid w:val="001806AF"/>
    <w:rsid w:val="002515CA"/>
    <w:rsid w:val="002D4C65"/>
    <w:rsid w:val="0030572D"/>
    <w:rsid w:val="003A5CCA"/>
    <w:rsid w:val="00516101"/>
    <w:rsid w:val="006C19DF"/>
    <w:rsid w:val="009301E0"/>
    <w:rsid w:val="0097495D"/>
    <w:rsid w:val="00AC5EFA"/>
    <w:rsid w:val="00AE16D6"/>
    <w:rsid w:val="00C2109A"/>
    <w:rsid w:val="00F03428"/>
    <w:rsid w:val="00F5515D"/>
    <w:rsid w:val="00F7070C"/>
    <w:rsid w:val="00FB3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F063DE371A15F7C8820EB9FB6FA40A2C2B2C7B4768BCE98A5621227685E67FE31A41FD34D61953FC254D51B660BB56604E19065DF1C63E3H3mDI" TargetMode="External"/><Relationship Id="rId4" Type="http://schemas.openxmlformats.org/officeDocument/2006/relationships/hyperlink" Target="consultantplus://offline/ref=8C06045934F4AB1927B04671F6342B287079DA548B7CCFDFB28DC1A7606FD27FC948E383D8055BBF91BD9CB4C7542FFC45434A86B9B49160HCi8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Галина</dc:creator>
  <cp:lastModifiedBy>semen_ivanov</cp:lastModifiedBy>
  <cp:revision>2</cp:revision>
  <dcterms:created xsi:type="dcterms:W3CDTF">2019-05-24T08:31:00Z</dcterms:created>
  <dcterms:modified xsi:type="dcterms:W3CDTF">2019-05-27T04:26:00Z</dcterms:modified>
</cp:coreProperties>
</file>