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DD" w:rsidRPr="00830CDD" w:rsidRDefault="00830CDD" w:rsidP="00830CDD">
      <w:pPr>
        <w:spacing w:after="107" w:line="240" w:lineRule="auto"/>
        <w:jc w:val="center"/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  <w:lang w:eastAsia="ru-RU"/>
        </w:rPr>
        <w:t>Информация по принятию решений об организации изготовления и сооружения надгробий</w:t>
      </w:r>
    </w:p>
    <w:p w:rsidR="00830CDD" w:rsidRPr="00830CDD" w:rsidRDefault="00830CDD" w:rsidP="00830CDD">
      <w:pPr>
        <w:spacing w:after="107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  <w:lang w:eastAsia="ru-RU"/>
        </w:rPr>
        <w:t>Нормативно-правовые акты:</w:t>
      </w:r>
    </w:p>
    <w:p w:rsidR="00830CDD" w:rsidRPr="00830CDD" w:rsidRDefault="00830CDD" w:rsidP="00830C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Закон Российской Федерации от 15.01.1993г. №N 4301-1 «О статусе Героев Советского Союза, Героев Российской Федерации и полных кавалеров ордена Славы»;</w:t>
      </w:r>
    </w:p>
    <w:p w:rsidR="00830CDD" w:rsidRPr="00830CDD" w:rsidRDefault="00830CDD" w:rsidP="00830C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Федеральный закон от 09.01.1997г. №5-ФЗ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</w:r>
    </w:p>
    <w:p w:rsidR="00830CDD" w:rsidRPr="00830CDD" w:rsidRDefault="00830CDD" w:rsidP="00830C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постановление Правительства Российской Федерации от 21.03.1994г. №217 «О порядке изготовления и сооружения надгробий на могилах Героев Советского Союза, Героев Российской Федерации и полных кавалеров ордена Славы»;</w:t>
      </w:r>
    </w:p>
    <w:p w:rsidR="00830CDD" w:rsidRPr="00830CDD" w:rsidRDefault="00830CDD" w:rsidP="00830C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постановление Правительства Российской Федерации от 05.12.2006г. №740 «О надгробии, сооружаемом на могиле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бюджета»;</w:t>
      </w:r>
    </w:p>
    <w:p w:rsidR="00830CDD" w:rsidRPr="00830CDD" w:rsidRDefault="00830CDD" w:rsidP="00830C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постановление Правительства Свердловской области от 03.08.2011г №1011-ПП «Об утверждении порядка организации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Славы».</w:t>
      </w:r>
    </w:p>
    <w:p w:rsidR="00830CDD" w:rsidRPr="00830CDD" w:rsidRDefault="00830CDD" w:rsidP="00830CDD">
      <w:pPr>
        <w:spacing w:after="107" w:line="240" w:lineRule="auto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  <w:lang w:eastAsia="ru-RU"/>
        </w:rPr>
        <w:t>Круг заявителей:</w:t>
      </w: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br/>
      </w:r>
      <w:proofErr w:type="gramStart"/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В случае отсутствия волеизъявления умершего в соответствии с Федеральным законом от 12.01.1996г. №8-ФЗ «О погребении и похоронном деле» право на обращение в целях организации изготовления и сооружения надгробия на могиле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 (далее - Герои)  имеют:</w:t>
      </w:r>
      <w:proofErr w:type="gramEnd"/>
    </w:p>
    <w:p w:rsidR="00830CDD" w:rsidRPr="00830CDD" w:rsidRDefault="00830CDD" w:rsidP="00830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супруг;</w:t>
      </w:r>
    </w:p>
    <w:p w:rsidR="00830CDD" w:rsidRPr="00830CDD" w:rsidRDefault="00830CDD" w:rsidP="00830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proofErr w:type="gramStart"/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близкие родственники (дети, родители, усыновленные, усыновители, родные братья и родные сестры, внуки, дедушка, бабушка);</w:t>
      </w:r>
      <w:proofErr w:type="gramEnd"/>
    </w:p>
    <w:p w:rsidR="00830CDD" w:rsidRPr="00830CDD" w:rsidRDefault="00830CDD" w:rsidP="00830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иные родственники либо законный представитель умершего, а при отсутствии таковых - иные лица, взявшие на себя обязанность погребения умершего.</w:t>
      </w:r>
    </w:p>
    <w:p w:rsidR="00830CDD" w:rsidRPr="00830CDD" w:rsidRDefault="00830CDD" w:rsidP="00830CDD">
      <w:pPr>
        <w:spacing w:after="107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От имени заявителей вправе обратиться их представители. </w:t>
      </w:r>
    </w:p>
    <w:p w:rsidR="00830CDD" w:rsidRPr="00830CDD" w:rsidRDefault="00830CDD" w:rsidP="00830CDD">
      <w:pPr>
        <w:spacing w:after="107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  <w:lang w:eastAsia="ru-RU"/>
        </w:rPr>
        <w:t>Организация изготовления и сооружения надгробия на могиле Героя осуществляется Управлением социальной политики по месту захоронения Героя при соблюдении следующих УСЛОВИЙ:</w:t>
      </w:r>
    </w:p>
    <w:p w:rsidR="00830CDD" w:rsidRPr="00830CDD" w:rsidRDefault="00830CDD" w:rsidP="00830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если на 1 января 1993 года на могиле Героя Советского Союза, Героя Российской Федерации и полного кавалера ордена Славы или на 1 января 2006 года на могиле Героя Социалистического Труда, полного кавалера ордена Трудовой Славы не было установлено постоянное надгробие другого образца;</w:t>
      </w:r>
    </w:p>
    <w:p w:rsidR="00830CDD" w:rsidRPr="00830CDD" w:rsidRDefault="00830CDD" w:rsidP="00830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 xml:space="preserve">если обращение в целях организации изготовления и сооружения надгробия последовало не позднее 18 месяцев </w:t>
      </w:r>
      <w:proofErr w:type="gramStart"/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с даты смерти</w:t>
      </w:r>
      <w:proofErr w:type="gramEnd"/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 xml:space="preserve"> Героя (для организации изготовления и сооружения надгробия на могиле Героя Советского Союза, Героя Российской Федерации и полного кавалера ордена Славы).</w:t>
      </w:r>
    </w:p>
    <w:p w:rsidR="00830CDD" w:rsidRPr="00830CDD" w:rsidRDefault="00830CDD" w:rsidP="00830CDD">
      <w:pPr>
        <w:spacing w:after="107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  <w:lang w:eastAsia="ru-RU"/>
        </w:rPr>
        <w:lastRenderedPageBreak/>
        <w:t>Необходимые документы:</w:t>
      </w:r>
    </w:p>
    <w:p w:rsidR="00830CDD" w:rsidRPr="00830CDD" w:rsidRDefault="00830CDD" w:rsidP="00830C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заявление по установленной форме;</w:t>
      </w:r>
    </w:p>
    <w:p w:rsidR="00830CDD" w:rsidRPr="00830CDD" w:rsidRDefault="00830CDD" w:rsidP="00830C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паспорт гражданина Российской Федерации или другой документ, удостоверяющий личность; </w:t>
      </w:r>
    </w:p>
    <w:p w:rsidR="00830CDD" w:rsidRPr="00830CDD" w:rsidRDefault="00830CDD" w:rsidP="00830C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документ, удостоверяющий статус Героя, оформленный в порядке, предусмотренном федеральным законодательством;</w:t>
      </w:r>
    </w:p>
    <w:p w:rsidR="00830CDD" w:rsidRPr="00830CDD" w:rsidRDefault="00830CDD" w:rsidP="00830C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свидетельство о смерти Героя;</w:t>
      </w:r>
    </w:p>
    <w:p w:rsidR="00830CDD" w:rsidRPr="00830CDD" w:rsidRDefault="00830CDD" w:rsidP="00830C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справка о месте и дате захоронения Героя, выданная администрацией кладбища либо администрацией муниципального образования, расположенного на территории Свердловской области, по месту захоронения Героя.</w:t>
      </w:r>
    </w:p>
    <w:p w:rsidR="00830CDD" w:rsidRPr="00830CDD" w:rsidRDefault="00830CDD" w:rsidP="00830C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документ, подтверждающий полномочия представителя, оформленный и выданный в порядке, предусмотренном законодательством Российской Федерации.</w:t>
      </w:r>
    </w:p>
    <w:p w:rsidR="00830CDD" w:rsidRPr="00830CDD" w:rsidRDefault="00830CDD" w:rsidP="00830CDD">
      <w:pPr>
        <w:spacing w:after="107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При себе иметь СНИЛС.</w:t>
      </w:r>
    </w:p>
    <w:p w:rsidR="00830CDD" w:rsidRPr="00830CDD" w:rsidRDefault="00830CDD" w:rsidP="00830CDD">
      <w:pPr>
        <w:spacing w:after="107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  <w:lang w:eastAsia="ru-RU"/>
        </w:rPr>
        <w:t>Способы подачи заявления и документов:</w:t>
      </w:r>
    </w:p>
    <w:p w:rsidR="00830CDD" w:rsidRPr="00830CDD" w:rsidRDefault="00830CDD" w:rsidP="00830C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посредством личного обращения в управление социальной политики;</w:t>
      </w:r>
    </w:p>
    <w:p w:rsidR="00830CDD" w:rsidRPr="00830CDD" w:rsidRDefault="00830CDD" w:rsidP="00830C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по почте (в случае направления заявления по почте подпись заявителя, а также копии документов, необходимых для предоставления государственной услуги, должны быть заверены нотариально);</w:t>
      </w:r>
    </w:p>
    <w:p w:rsidR="00830CDD" w:rsidRPr="00830CDD" w:rsidRDefault="00830CDD" w:rsidP="00830C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через многофункциональный центр предоставления государственных и муниципальных услуг;</w:t>
      </w:r>
    </w:p>
    <w:p w:rsidR="00830CDD" w:rsidRPr="00830CDD" w:rsidRDefault="00830CDD" w:rsidP="00830C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proofErr w:type="gramStart"/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с использованием информационно-телекоммуникационных технологий, включая использование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 и других средств информационно-телекоммуникационных технологий, в случаях и порядке, установленных действующим законодательством, в форме электронных документов (при этом заявление и электронный образ каждого документа подписываются усиленной квалифицированной электронной подписью).</w:t>
      </w:r>
      <w:proofErr w:type="gramEnd"/>
    </w:p>
    <w:p w:rsidR="00830CDD" w:rsidRPr="00830CDD" w:rsidRDefault="00830CDD" w:rsidP="00830CDD">
      <w:pPr>
        <w:spacing w:after="107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  <w:lang w:eastAsia="ru-RU"/>
        </w:rPr>
        <w:t>Основания для отказа в приеме заявления и документов: </w:t>
      </w:r>
    </w:p>
    <w:p w:rsidR="00830CDD" w:rsidRPr="00830CDD" w:rsidRDefault="00830CDD" w:rsidP="00830C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заявление подано лицом, не имеющим на это полномочий;</w:t>
      </w:r>
    </w:p>
    <w:p w:rsidR="00830CDD" w:rsidRPr="00830CDD" w:rsidRDefault="00830CDD" w:rsidP="00830C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к заявлению приложены не все необходимые документы;</w:t>
      </w:r>
    </w:p>
    <w:p w:rsidR="00830CDD" w:rsidRPr="00830CDD" w:rsidRDefault="00830CDD" w:rsidP="00830C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 xml:space="preserve">в случае выявления в результате </w:t>
      </w:r>
      <w:proofErr w:type="gramStart"/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проверки несоблюдения условий признания действительности усиленной квалифицированной электронной</w:t>
      </w:r>
      <w:proofErr w:type="gramEnd"/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 xml:space="preserve"> подписи, установленных статьей 11 Федерального закона от 06.04.2011г. №63-ФЗ "Об электронной подписи".</w:t>
      </w:r>
    </w:p>
    <w:p w:rsidR="00830CDD" w:rsidRPr="00830CDD" w:rsidRDefault="00830CDD" w:rsidP="00830CDD">
      <w:pPr>
        <w:spacing w:after="107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  <w:lang w:eastAsia="ru-RU"/>
        </w:rPr>
        <w:t>Основания для отказа в предоставлении государственной услуги: </w:t>
      </w:r>
    </w:p>
    <w:p w:rsidR="00830CDD" w:rsidRPr="00830CDD" w:rsidRDefault="00830CDD" w:rsidP="00830C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830CDD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несоблюдение УСЛОВИЙ, указанных в пункте 2 Порядка, утвержденного постановлением Правительства Свердловской области от 03.08.2011г. №1011-ПП.</w:t>
      </w:r>
    </w:p>
    <w:p w:rsidR="00E13AE3" w:rsidRPr="00830CDD" w:rsidRDefault="00E13AE3">
      <w:pPr>
        <w:rPr>
          <w:rFonts w:ascii="Liberation Serif" w:hAnsi="Liberation Serif" w:cs="Liberation Serif"/>
          <w:sz w:val="24"/>
          <w:szCs w:val="24"/>
        </w:rPr>
      </w:pPr>
    </w:p>
    <w:sectPr w:rsidR="00E13AE3" w:rsidRPr="00830CDD" w:rsidSect="00E1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410"/>
    <w:multiLevelType w:val="multilevel"/>
    <w:tmpl w:val="29F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6650A"/>
    <w:multiLevelType w:val="multilevel"/>
    <w:tmpl w:val="1584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E65B1"/>
    <w:multiLevelType w:val="multilevel"/>
    <w:tmpl w:val="EA7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A63D1"/>
    <w:multiLevelType w:val="multilevel"/>
    <w:tmpl w:val="074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0226A"/>
    <w:multiLevelType w:val="multilevel"/>
    <w:tmpl w:val="D776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86EB4"/>
    <w:multiLevelType w:val="multilevel"/>
    <w:tmpl w:val="5CE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35636"/>
    <w:multiLevelType w:val="multilevel"/>
    <w:tmpl w:val="5BB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0CDD"/>
    <w:rsid w:val="00830CDD"/>
    <w:rsid w:val="00E1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3"/>
  </w:style>
  <w:style w:type="paragraph" w:styleId="1">
    <w:name w:val="heading 1"/>
    <w:basedOn w:val="a"/>
    <w:link w:val="10"/>
    <w:uiPriority w:val="9"/>
    <w:qFormat/>
    <w:rsid w:val="00830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2019-04-11T09:46:00Z</dcterms:created>
  <dcterms:modified xsi:type="dcterms:W3CDTF">2019-04-11T09:50:00Z</dcterms:modified>
</cp:coreProperties>
</file>