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>государственном автономном стационарном учреждении социального обслуживания населения Свердловской области «</w:t>
      </w:r>
      <w:r w:rsidR="000E6911" w:rsidRPr="00381988">
        <w:rPr>
          <w:rFonts w:ascii="Liberation Serif" w:hAnsi="Liberation Serif" w:cs="Liberation Serif"/>
          <w:b/>
          <w:sz w:val="28"/>
          <w:szCs w:val="28"/>
        </w:rPr>
        <w:t>Черноисточинский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 xml:space="preserve"> психоневрологический интернат»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BB6311" w:rsidRPr="00381988">
        <w:rPr>
          <w:rFonts w:ascii="Liberation Serif" w:hAnsi="Liberation Serif" w:cs="Liberation Serif"/>
          <w:sz w:val="28"/>
          <w:szCs w:val="28"/>
        </w:rPr>
        <w:t>государственно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стационарно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AD31E9" w:rsidRPr="00381988">
        <w:rPr>
          <w:rFonts w:ascii="Liberation Serif" w:hAnsi="Liberation Serif" w:cs="Liberation Serif"/>
          <w:sz w:val="28"/>
          <w:szCs w:val="28"/>
        </w:rPr>
        <w:t>и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социального обслуживания населения Свердловской области «</w:t>
      </w:r>
      <w:r w:rsidR="000E6911" w:rsidRPr="00381988">
        <w:rPr>
          <w:rFonts w:ascii="Liberation Serif" w:hAnsi="Liberation Serif" w:cs="Liberation Serif"/>
          <w:sz w:val="28"/>
          <w:szCs w:val="28"/>
        </w:rPr>
        <w:t>Черноисточинский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психоневрологический интернат»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.201</w:t>
      </w:r>
      <w:r w:rsidR="000E6911" w:rsidRPr="00381988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2018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при проведении сверки показателей, отраженных в главной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2018 года с показателями фо</w:t>
      </w:r>
      <w:bookmarkStart w:id="0" w:name="_GoBack"/>
      <w:bookmarkEnd w:id="0"/>
      <w:r w:rsidRPr="00381988">
        <w:rPr>
          <w:rFonts w:ascii="Liberation Serif" w:hAnsi="Liberation Serif" w:cs="Liberation Serif"/>
          <w:sz w:val="28"/>
          <w:szCs w:val="28"/>
        </w:rPr>
        <w:t>рм отчетности не выявлено.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7</cp:revision>
  <cp:lastPrinted>2019-03-21T04:36:00Z</cp:lastPrinted>
  <dcterms:created xsi:type="dcterms:W3CDTF">2018-05-07T10:50:00Z</dcterms:created>
  <dcterms:modified xsi:type="dcterms:W3CDTF">2019-03-21T04:36:00Z</dcterms:modified>
</cp:coreProperties>
</file>